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DB" w:rsidRPr="00AE6AD8" w:rsidRDefault="003471DB" w:rsidP="003471DB">
      <w:pPr>
        <w:pStyle w:val="BodyText"/>
        <w:widowControl w:val="0"/>
        <w:spacing w:before="120"/>
        <w:ind w:firstLine="567"/>
        <w:jc w:val="center"/>
        <w:rPr>
          <w:b/>
          <w:sz w:val="28"/>
          <w:szCs w:val="28"/>
          <w:lang w:val="es-ES"/>
        </w:rPr>
      </w:pPr>
      <w:r w:rsidRPr="00AE6AD8">
        <w:rPr>
          <w:b/>
          <w:sz w:val="28"/>
          <w:szCs w:val="28"/>
          <w:lang w:val="es-ES"/>
        </w:rPr>
        <w:t>Chương V. YÊU CẦU VỀ KỸ THUẬT</w:t>
      </w:r>
    </w:p>
    <w:p w:rsidR="003471DB" w:rsidRPr="00AE6AD8" w:rsidRDefault="003471DB" w:rsidP="003471DB">
      <w:pPr>
        <w:pStyle w:val="BodyText"/>
        <w:widowControl w:val="0"/>
        <w:spacing w:before="120"/>
        <w:ind w:firstLine="567"/>
        <w:jc w:val="center"/>
        <w:rPr>
          <w:b/>
          <w:sz w:val="28"/>
          <w:szCs w:val="28"/>
          <w:lang w:val="es-ES"/>
        </w:rPr>
      </w:pPr>
    </w:p>
    <w:p w:rsidR="003471DB" w:rsidRPr="00AE6AD8" w:rsidRDefault="003471DB" w:rsidP="003471DB">
      <w:pPr>
        <w:widowControl w:val="0"/>
        <w:spacing w:before="120" w:after="120"/>
        <w:ind w:firstLine="567"/>
        <w:jc w:val="both"/>
        <w:rPr>
          <w:rFonts w:ascii="Times New Roman" w:hAnsi="Times New Roman"/>
          <w:b/>
          <w:sz w:val="28"/>
          <w:szCs w:val="28"/>
          <w:lang w:val="nl-NL"/>
        </w:rPr>
      </w:pPr>
      <w:r w:rsidRPr="00AE6AD8">
        <w:rPr>
          <w:rFonts w:ascii="Times New Roman" w:hAnsi="Times New Roman"/>
          <w:b/>
          <w:sz w:val="28"/>
          <w:szCs w:val="28"/>
          <w:lang w:val="nl-NL"/>
        </w:rPr>
        <w:t>A. Giới thiệu chung về dự án, gói thầu</w:t>
      </w:r>
    </w:p>
    <w:p w:rsidR="003471DB" w:rsidRPr="00AE6AD8" w:rsidRDefault="006610D8" w:rsidP="00C56F7C">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Dự án: </w:t>
      </w:r>
    </w:p>
    <w:p w:rsidR="009E5CC2" w:rsidRPr="00AE6AD8" w:rsidRDefault="009E5CC2" w:rsidP="009E5CC2">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w:t>
      </w:r>
      <w:r w:rsidR="00F16463" w:rsidRPr="00F16463">
        <w:rPr>
          <w:rFonts w:ascii="Times New Roman" w:hAnsi="Times New Roman"/>
          <w:sz w:val="28"/>
          <w:szCs w:val="28"/>
        </w:rPr>
        <w:t>Công trình: Xây dựng trạm biến áp cấp điện cho các trụ sở UBND các xã Hát Môn, Phúc Lộc, Ba Vì, Vật Lại, Yên Bài, Đoài Phương Và Phường Tùng Thiện</w:t>
      </w:r>
      <w:r w:rsidR="001C67A5">
        <w:rPr>
          <w:rFonts w:ascii="Times New Roman" w:hAnsi="Times New Roman"/>
          <w:sz w:val="28"/>
          <w:szCs w:val="28"/>
        </w:rPr>
        <w:t>;</w:t>
      </w:r>
    </w:p>
    <w:p w:rsidR="009E5CC2" w:rsidRPr="00AE6AD8" w:rsidRDefault="009E5CC2" w:rsidP="009E5CC2">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w:t>
      </w:r>
      <w:r w:rsidR="001C67A5" w:rsidRPr="001C67A5">
        <w:rPr>
          <w:rFonts w:ascii="Times New Roman" w:hAnsi="Times New Roman"/>
          <w:sz w:val="28"/>
          <w:szCs w:val="28"/>
        </w:rPr>
        <w:t>Công trình: Lắp đặt thiết bị đóng cắt trung áp có chức năng giám sát và điều khiển xa trên lưới điện Công ty Điện lực Sơn Tây năm 2026</w:t>
      </w:r>
      <w:r w:rsidR="001C67A5">
        <w:rPr>
          <w:rFonts w:ascii="Times New Roman" w:hAnsi="Times New Roman"/>
          <w:sz w:val="28"/>
          <w:szCs w:val="28"/>
        </w:rPr>
        <w:t>.</w:t>
      </w:r>
      <w:r w:rsidRPr="00AE6AD8">
        <w:rPr>
          <w:rFonts w:ascii="Times New Roman" w:hAnsi="Times New Roman"/>
          <w:sz w:val="28"/>
          <w:szCs w:val="28"/>
        </w:rPr>
        <w:t xml:space="preserve"> </w:t>
      </w:r>
    </w:p>
    <w:p w:rsidR="00C56F7C" w:rsidRPr="001C67A5" w:rsidRDefault="00C56F7C" w:rsidP="00A9667B">
      <w:pPr>
        <w:tabs>
          <w:tab w:val="center" w:pos="4677"/>
          <w:tab w:val="left" w:pos="7860"/>
        </w:tabs>
        <w:spacing w:line="360" w:lineRule="exact"/>
        <w:ind w:firstLine="567"/>
        <w:jc w:val="both"/>
        <w:rPr>
          <w:rFonts w:ascii="Times New Roman" w:hAnsi="Times New Roman"/>
          <w:sz w:val="28"/>
          <w:szCs w:val="28"/>
        </w:rPr>
      </w:pPr>
      <w:r w:rsidRPr="001C67A5">
        <w:rPr>
          <w:rFonts w:ascii="Times New Roman" w:hAnsi="Times New Roman"/>
          <w:sz w:val="28"/>
          <w:szCs w:val="28"/>
        </w:rPr>
        <w:t xml:space="preserve">- </w:t>
      </w:r>
      <w:r w:rsidR="001C67A5" w:rsidRPr="001C67A5">
        <w:rPr>
          <w:rFonts w:ascii="Times New Roman" w:hAnsi="Times New Roman"/>
          <w:sz w:val="28"/>
          <w:szCs w:val="28"/>
        </w:rPr>
        <w:t>Gói thầu số 03: Mua sắm vật tư, thiết bị các công trình ĐTXD đợt 3 năm 2026</w:t>
      </w:r>
      <w:r w:rsidRPr="001C67A5">
        <w:rPr>
          <w:rFonts w:ascii="Times New Roman" w:hAnsi="Times New Roman"/>
          <w:sz w:val="28"/>
          <w:szCs w:val="28"/>
        </w:rPr>
        <w:t>.</w:t>
      </w:r>
    </w:p>
    <w:p w:rsidR="003471DB" w:rsidRPr="00AE6AD8" w:rsidRDefault="003471DB" w:rsidP="00A9667B">
      <w:pPr>
        <w:tabs>
          <w:tab w:val="center" w:pos="4677"/>
          <w:tab w:val="left" w:pos="7860"/>
        </w:tabs>
        <w:spacing w:line="360" w:lineRule="exact"/>
        <w:ind w:firstLine="567"/>
        <w:jc w:val="both"/>
        <w:rPr>
          <w:rFonts w:ascii="Times New Roman" w:hAnsi="Times New Roman"/>
          <w:sz w:val="28"/>
          <w:szCs w:val="28"/>
        </w:rPr>
      </w:pPr>
      <w:r w:rsidRPr="00AE6AD8">
        <w:rPr>
          <w:rFonts w:ascii="Times New Roman" w:hAnsi="Times New Roman"/>
          <w:sz w:val="28"/>
          <w:szCs w:val="28"/>
        </w:rPr>
        <w:t xml:space="preserve">- Thời gian giao hàng: </w:t>
      </w:r>
      <w:r w:rsidR="00A9667B" w:rsidRPr="00AE6AD8">
        <w:rPr>
          <w:rFonts w:ascii="Times New Roman" w:hAnsi="Times New Roman"/>
          <w:sz w:val="28"/>
          <w:szCs w:val="28"/>
        </w:rPr>
        <w:t>45</w:t>
      </w:r>
      <w:r w:rsidRPr="00AE6AD8">
        <w:rPr>
          <w:rFonts w:ascii="Times New Roman" w:hAnsi="Times New Roman"/>
          <w:sz w:val="28"/>
          <w:szCs w:val="28"/>
        </w:rPr>
        <w:t xml:space="preserve"> ngày kể từ ngày hợp đồng có hiệu lực.</w:t>
      </w:r>
    </w:p>
    <w:p w:rsidR="003471DB" w:rsidRPr="00AE6AD8" w:rsidRDefault="003471DB" w:rsidP="003471DB">
      <w:pPr>
        <w:rPr>
          <w:rFonts w:ascii="Times New Roman" w:hAnsi="Times New Roman"/>
          <w:b/>
        </w:rPr>
      </w:pPr>
      <w:r w:rsidRPr="00AE6AD8">
        <w:rPr>
          <w:rFonts w:ascii="Times New Roman" w:hAnsi="Times New Roman"/>
          <w:b/>
        </w:rPr>
        <w:br w:type="page"/>
      </w:r>
    </w:p>
    <w:p w:rsidR="003471DB" w:rsidRPr="00AE6AD8" w:rsidRDefault="003471DB" w:rsidP="003471DB">
      <w:pPr>
        <w:jc w:val="center"/>
        <w:rPr>
          <w:rFonts w:ascii="Times New Roman" w:hAnsi="Times New Roman"/>
          <w:b/>
        </w:rPr>
        <w:sectPr w:rsidR="003471DB" w:rsidRPr="00AE6AD8" w:rsidSect="003471DB">
          <w:headerReference w:type="default" r:id="rId9"/>
          <w:pgSz w:w="11907" w:h="16840" w:code="9"/>
          <w:pgMar w:top="1134" w:right="1134" w:bottom="1134" w:left="1701" w:header="720" w:footer="202" w:gutter="0"/>
          <w:cols w:space="720"/>
          <w:titlePg/>
          <w:docGrid w:linePitch="381"/>
        </w:sectPr>
      </w:pPr>
    </w:p>
    <w:p w:rsidR="003471DB" w:rsidRPr="00AE6AD8" w:rsidRDefault="003471DB" w:rsidP="003471DB">
      <w:pPr>
        <w:jc w:val="center"/>
        <w:rPr>
          <w:rFonts w:ascii="Times New Roman" w:hAnsi="Times New Roman"/>
          <w:b/>
          <w:sz w:val="28"/>
          <w:szCs w:val="28"/>
        </w:rPr>
      </w:pPr>
      <w:r w:rsidRPr="00AE6AD8">
        <w:rPr>
          <w:rFonts w:ascii="Times New Roman" w:hAnsi="Times New Roman"/>
          <w:b/>
          <w:sz w:val="28"/>
          <w:szCs w:val="28"/>
        </w:rPr>
        <w:lastRenderedPageBreak/>
        <w:t>PHẠM VI CUNG CẤP</w:t>
      </w:r>
    </w:p>
    <w:p w:rsidR="003471DB" w:rsidRPr="00AE6AD8" w:rsidRDefault="003471DB" w:rsidP="003471DB">
      <w:pPr>
        <w:spacing w:before="60" w:after="60" w:line="360" w:lineRule="exact"/>
        <w:jc w:val="both"/>
        <w:rPr>
          <w:rFonts w:ascii="Times New Roman" w:hAnsi="Times New Roman"/>
          <w:sz w:val="28"/>
          <w:szCs w:val="28"/>
        </w:rPr>
      </w:pPr>
      <w:r w:rsidRPr="00AE6AD8">
        <w:rPr>
          <w:rFonts w:ascii="Times New Roman" w:hAnsi="Times New Roman"/>
          <w:sz w:val="28"/>
          <w:szCs w:val="28"/>
        </w:rPr>
        <w:t>Ghi chú:</w:t>
      </w:r>
    </w:p>
    <w:p w:rsidR="00375B82" w:rsidRPr="00375B82" w:rsidRDefault="00375B82" w:rsidP="00375B82">
      <w:pPr>
        <w:spacing w:before="60" w:after="60" w:line="360" w:lineRule="exact"/>
        <w:jc w:val="both"/>
        <w:rPr>
          <w:rFonts w:ascii="Times New Roman" w:hAnsi="Times New Roman"/>
          <w:sz w:val="28"/>
          <w:szCs w:val="28"/>
        </w:rPr>
      </w:pPr>
      <w:r w:rsidRPr="00375B82">
        <w:rPr>
          <w:rFonts w:ascii="Times New Roman" w:hAnsi="Times New Roman"/>
          <w:sz w:val="28"/>
          <w:szCs w:val="28"/>
        </w:rPr>
        <w:t>+ Công trình: Xây dựng trạm biến áp cấp điện cho các trụ sở UBND các xã Hát Môn, Phúc Lộc, Ba Vì, Vật Lại, Yên Bài, Đoài Phương Và Phường Tùng Thiện;</w:t>
      </w:r>
    </w:p>
    <w:p w:rsidR="00475261" w:rsidRPr="00AE6AD8" w:rsidRDefault="00375B82" w:rsidP="00375B82">
      <w:pPr>
        <w:spacing w:before="60" w:after="60" w:line="360" w:lineRule="exact"/>
        <w:jc w:val="both"/>
        <w:rPr>
          <w:rFonts w:ascii="Times New Roman" w:hAnsi="Times New Roman"/>
          <w:sz w:val="28"/>
          <w:szCs w:val="28"/>
        </w:rPr>
      </w:pPr>
      <w:r w:rsidRPr="00375B82">
        <w:rPr>
          <w:rFonts w:ascii="Times New Roman" w:hAnsi="Times New Roman"/>
          <w:sz w:val="28"/>
          <w:szCs w:val="28"/>
        </w:rPr>
        <w:t>+ Công trình: Lắp đặt thiết bị đóng cắt trung áp có chức năng giám sát và điều khiển xa trên lưới điện Công ty Điện lực Sơn Tây năm 2026.</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962"/>
        <w:gridCol w:w="1132"/>
        <w:gridCol w:w="1419"/>
        <w:gridCol w:w="1701"/>
        <w:gridCol w:w="1701"/>
        <w:gridCol w:w="2411"/>
      </w:tblGrid>
      <w:tr w:rsidR="00BA65D8" w:rsidRPr="00BA65D8" w:rsidTr="00017C1B">
        <w:trPr>
          <w:trHeight w:val="697"/>
          <w:tblHeader/>
        </w:trPr>
        <w:tc>
          <w:tcPr>
            <w:tcW w:w="708" w:type="dxa"/>
            <w:vMerge w:val="restart"/>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TT</w:t>
            </w:r>
          </w:p>
        </w:tc>
        <w:tc>
          <w:tcPr>
            <w:tcW w:w="4962" w:type="dxa"/>
            <w:vMerge w:val="restart"/>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Danh mục hàng hóa</w:t>
            </w:r>
          </w:p>
        </w:tc>
        <w:tc>
          <w:tcPr>
            <w:tcW w:w="1132" w:type="dxa"/>
            <w:vMerge w:val="restart"/>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Đơn vị</w:t>
            </w:r>
          </w:p>
        </w:tc>
        <w:tc>
          <w:tcPr>
            <w:tcW w:w="1419" w:type="dxa"/>
            <w:vMerge w:val="restart"/>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Tổng khối lượng mời thầu</w:t>
            </w:r>
          </w:p>
        </w:tc>
        <w:tc>
          <w:tcPr>
            <w:tcW w:w="3402" w:type="dxa"/>
            <w:gridSpan w:val="2"/>
            <w:vAlign w:val="center"/>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Khối lượng từng công trình</w:t>
            </w:r>
          </w:p>
        </w:tc>
        <w:tc>
          <w:tcPr>
            <w:tcW w:w="2411" w:type="dxa"/>
            <w:vMerge w:val="restart"/>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Ghi chú</w:t>
            </w:r>
          </w:p>
        </w:tc>
      </w:tr>
      <w:tr w:rsidR="00BA65D8" w:rsidRPr="00BA65D8" w:rsidTr="00017C1B">
        <w:trPr>
          <w:trHeight w:val="397"/>
          <w:tblHeader/>
        </w:trPr>
        <w:tc>
          <w:tcPr>
            <w:tcW w:w="708" w:type="dxa"/>
            <w:vMerge/>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p>
        </w:tc>
        <w:tc>
          <w:tcPr>
            <w:tcW w:w="4962" w:type="dxa"/>
            <w:vMerge/>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p>
        </w:tc>
        <w:tc>
          <w:tcPr>
            <w:tcW w:w="1132" w:type="dxa"/>
            <w:vMerge/>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p>
        </w:tc>
        <w:tc>
          <w:tcPr>
            <w:tcW w:w="1419" w:type="dxa"/>
            <w:vMerge/>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p>
        </w:tc>
        <w:tc>
          <w:tcPr>
            <w:tcW w:w="1701" w:type="dxa"/>
            <w:vAlign w:val="center"/>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Công trình 1</w:t>
            </w:r>
          </w:p>
        </w:tc>
        <w:tc>
          <w:tcPr>
            <w:tcW w:w="1701" w:type="dxa"/>
            <w:vAlign w:val="center"/>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Công trình 2</w:t>
            </w:r>
          </w:p>
        </w:tc>
        <w:tc>
          <w:tcPr>
            <w:tcW w:w="2411" w:type="dxa"/>
            <w:vMerge/>
            <w:vAlign w:val="center"/>
          </w:tcPr>
          <w:p w:rsidR="00375B82" w:rsidRPr="00BA65D8" w:rsidRDefault="00375B82" w:rsidP="00017C1B">
            <w:pPr>
              <w:spacing w:after="0" w:line="360" w:lineRule="exact"/>
              <w:jc w:val="center"/>
              <w:rPr>
                <w:rFonts w:ascii="Times New Roman" w:hAnsi="Times New Roman" w:cs="Times New Roman"/>
                <w:b/>
                <w:sz w:val="24"/>
                <w:szCs w:val="24"/>
              </w:rPr>
            </w:pPr>
          </w:p>
        </w:tc>
      </w:tr>
      <w:tr w:rsidR="00BA65D8" w:rsidRPr="00BA65D8" w:rsidTr="00017C1B">
        <w:trPr>
          <w:trHeight w:val="340"/>
          <w:tblHeader/>
        </w:trPr>
        <w:tc>
          <w:tcPr>
            <w:tcW w:w="708" w:type="dxa"/>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(1)</w:t>
            </w:r>
          </w:p>
        </w:tc>
        <w:tc>
          <w:tcPr>
            <w:tcW w:w="4962" w:type="dxa"/>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(2)</w:t>
            </w:r>
          </w:p>
        </w:tc>
        <w:tc>
          <w:tcPr>
            <w:tcW w:w="1132" w:type="dxa"/>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(3)</w:t>
            </w:r>
          </w:p>
        </w:tc>
        <w:tc>
          <w:tcPr>
            <w:tcW w:w="1419" w:type="dxa"/>
            <w:vAlign w:val="center"/>
            <w:hideMark/>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(4)</w:t>
            </w:r>
          </w:p>
        </w:tc>
        <w:tc>
          <w:tcPr>
            <w:tcW w:w="1701" w:type="dxa"/>
            <w:vAlign w:val="center"/>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(5)</w:t>
            </w:r>
          </w:p>
        </w:tc>
        <w:tc>
          <w:tcPr>
            <w:tcW w:w="1701" w:type="dxa"/>
            <w:vAlign w:val="center"/>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(6)</w:t>
            </w:r>
          </w:p>
        </w:tc>
        <w:tc>
          <w:tcPr>
            <w:tcW w:w="2411" w:type="dxa"/>
            <w:vAlign w:val="center"/>
          </w:tcPr>
          <w:p w:rsidR="00375B82" w:rsidRPr="00BA65D8" w:rsidRDefault="00375B82" w:rsidP="00017C1B">
            <w:pPr>
              <w:spacing w:after="0" w:line="360" w:lineRule="exact"/>
              <w:jc w:val="center"/>
              <w:rPr>
                <w:rFonts w:ascii="Times New Roman" w:hAnsi="Times New Roman" w:cs="Times New Roman"/>
                <w:b/>
                <w:sz w:val="24"/>
                <w:szCs w:val="24"/>
              </w:rPr>
            </w:pPr>
            <w:r w:rsidRPr="00BA65D8">
              <w:rPr>
                <w:rFonts w:ascii="Times New Roman" w:hAnsi="Times New Roman" w:cs="Times New Roman"/>
                <w:b/>
                <w:sz w:val="24"/>
                <w:szCs w:val="24"/>
              </w:rPr>
              <w:t>(7)</w:t>
            </w: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đồng trần 35mm2</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912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912</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áp-Cu-1x35mm2-Không giáp kim loại-Cách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83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83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áp-Cu-1x120mm2-Không giáp kim loại-Cách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áp-Cu-1x240mm2-không giáp kim loại, 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đồng bọc cách điện hạ áp-2x2,5mm2-Cách điện PVC</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áp-Cu-2x6mm2-Không giáp kim loại-Cách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258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258</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7</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áp-Cu-2x10mm2-Giáp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309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309</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8</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áp-Cu-4x50mm2-Không giáp kim loại-Cách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lastRenderedPageBreak/>
              <w:t>9</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hạ áp-Cu-4x120mm2-Giáp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402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402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10</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ngầm 22kV-Cu-1x50mm2-Chống thấm nước-Màn chắn sợi đồng-Giáp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ngầm 22kV-Cu-3x50mm2-Chống thấm nước-Màn chắn băng đồng-Giáp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281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281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ngầm 22kV-Cu-3x240mm2-Chống thấm nước-Màn chắn băng đồng-Giáp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621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621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13</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ngầm 35kV-Cu-1x50mm2-Chống thấm nước-Màn chắn sợi đồng-Giáp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14</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ngầm 35kV-Cu-3x50mm2-Chống thấm nước-Màn chắn băng đồng-Giáp kim loại dải băng kép-Cách điện XLPE</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468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468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15</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vặn xoắn hạ áp-4x70mm2</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262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262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16</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Cáp vặn xoắn hạ áp-4x120mm2</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4.219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4219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17</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ACSR bọc cách điện 22kV-70/11mm2</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1.503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1503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18</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ACSR bọc cách điện 22kV-150/19mm2</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3.406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3391</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19</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chống sét TK50</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341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341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lastRenderedPageBreak/>
              <w:t>20</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đồng bọc cách điện-22kV-1x50mm2-Cách điện XLPE-Uo/U: 12,7/22kV</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638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600</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đồng bọc cách điện 35kV-1x50mm2-Cách điện XLPE-Uo/U: 20/35kV</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mét</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22</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CSV 22kV-DH-10kA-Kèm hạt nổ</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303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285</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23</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CSV 35kV-DH-10kA-Kèm hạt nổ</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147</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138</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24</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FCO 22kV-100A-12kArms-cách điện polymer</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 1 pha</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hideMark/>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25</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FCO 35kV-100A-10kArms-Cách điện polymer</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 1 pha</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26</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 điều khiển LBS 22kV (bao gồm tủ điều khiển, phụ kiện dây đấu,…)</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27</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 RMU 22kV-Kiểu compact-3 ngăn (2CD+1CC)-Không mở rộng được-1CC sang MBA-Không kết nối SCADA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28</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 RMU 22kV-Kiểu compact-2 ngăn (1CD+1CC)-Không mở rộng được-1CC sang MBA-Không kết nối SCADA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29</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 tổng hạ áp-630A-Ngoài trời-Kiểu treo</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30</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 tổng hạ áp-630A-có khoang chứa tủ RMU kèm chụp cực MBA và máng cáp trung hạ thế đỡ MBA 400kVA-35(22)/0,4kV và tủ điều khiển tụ bù 6 cấp 6x10kVAr</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tủ</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 xml:space="preserve">Tủ tổng hạ áp-1000A-có khoang chứa tủ RMU kèm chụp cực MBA và máng cáp trung hạ thế đỡ </w:t>
            </w:r>
            <w:r w:rsidRPr="00BA65D8">
              <w:rPr>
                <w:rFonts w:ascii="Times New Roman" w:hAnsi="Times New Roman" w:cs="Times New Roman"/>
                <w:sz w:val="24"/>
                <w:szCs w:val="24"/>
              </w:rPr>
              <w:lastRenderedPageBreak/>
              <w:t>MBA 630kVA-22/0,4kV kèm tủ tụ bù 0,4kV-Điều khiển x cấp - 6x15kVAr ngoài trời-Có điều khiển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lastRenderedPageBreak/>
              <w:t>tủ</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lastRenderedPageBreak/>
              <w:t>32</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Biến dòng điện 0,4kV-600/5A-15VA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7</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7</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33</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Biến dòng điện-0,4kV-1000/5A-15VA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34</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Cách điện đứng-22kV-Sứ gốm-Ty</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489</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115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374</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35</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Cách điện đứng-35kV-Sứ gốm-Ty</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215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170</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36</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22kV-thủy tinh- Phụ kiện chuỗi néo dùng cho dây trần tiết diện 50-70mm2-120KN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37</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22kV-thủy tinh- Phụ kiện chuỗi néo dùng cho dây trần tiết diện 95-120mm2-120KN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18</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38</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22kV-thủy tinh- Phụ kiện chuỗi néo dùng cho dây trần tiết diện 150-185mm2-120KN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39</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22kV-thủy tinh-Phụ kiện chuỗi néo dùng cho dây bọc tiết diện 70mm2-120kN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40</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35kV-thủy tinh- Phụ kiện chuỗi néo dùng cho dây trần tiết diện 50-70mm2-120KN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 xml:space="preserve">Chuỗi cách điện néo 35kV-thủy tinh- Phụ kiện </w:t>
            </w:r>
            <w:r w:rsidRPr="00BA65D8">
              <w:rPr>
                <w:rFonts w:ascii="Times New Roman" w:hAnsi="Times New Roman" w:cs="Times New Roman"/>
                <w:sz w:val="24"/>
                <w:szCs w:val="24"/>
              </w:rPr>
              <w:lastRenderedPageBreak/>
              <w:t>chuỗi néo dùng cho dây trần tiết diện 150-185mm2-120KN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lastRenderedPageBreak/>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lastRenderedPageBreak/>
              <w:t>42</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35kV-thủy tinh- Phụ kiện chuỗi néo dùng cho dây bọc tiết diện 70mm2-120kN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43</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cách điện néo 35kV-thủy tinh- Phụ kiện chuỗi néo kép dùng cho dây bọc tiết diện 70mm2-120kN</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44</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chì FCO 22kV-Loại K-15A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45</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chì FCO 22kV-Loại K-50A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46</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chì FCO 35kV-Loại K-10A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47</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Dây chì FCO 35kV-Loại K-40A</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48</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Ghíp nhôm 3 bu lông A50-240</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1.917</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1875</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49</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Ghíp LV-IPC-120mm2-120mm2-2 bu lông</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378</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332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46</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50</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Ghíp MV-IPC 150-150-2 bu lông-Cho lưới MV</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1.096</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1096</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Ghíp MV-IPC 185-185 (2 bu lông) Cho lưới MV</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45</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52</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công tơ-1x1 pha-Composit</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23</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23</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53</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MCB 1 cực 40A-230/400VAC-6kArms-Kiểu gài/Vặn vít</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Cái</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27</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27</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54</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đầu cáp hạ áp-Cu/4x120mm2-Co ngót nóng-Không kèm đầu cốt đồng</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lastRenderedPageBreak/>
              <w:t>55</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đầu cáp hạ áp-Cu/4x120mm2-Co ngót nóng-Kèm đầu cốt đồng</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10</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56</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đầu cáp 22kV Cu/3x50mm2-Ngoài trời-Co ngót lạnh kiểu co-rút-Kèm đầu cốt đồng</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57</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đầu cáp 22kV Cu/3x240mm2-Ngoài trời-Co ngót lạnh kiểu co-rút-Kèm đầu cốt đồng</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58</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đầu cáp 35kV Cu/3x50mm2 Ngoài trời Co ngót lạnh kiểu co rút kèm đầu cốt</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59</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đầu cáp T-plug-22kV-Cu/3x240mm2</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7</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7</w:t>
            </w: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60</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Hộp nối cáp 22kV-3x240mm2-Dùng băng quấn-Đổ nhựa-Ống nối đồng</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2</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r w:rsidR="00BA65D8" w:rsidRPr="00BA65D8" w:rsidTr="00017C1B">
        <w:trPr>
          <w:trHeight w:val="397"/>
        </w:trPr>
        <w:tc>
          <w:tcPr>
            <w:tcW w:w="708" w:type="dxa"/>
            <w:vAlign w:val="center"/>
          </w:tcPr>
          <w:p w:rsidR="00017C1B" w:rsidRPr="00BA65D8" w:rsidRDefault="00017C1B" w:rsidP="00017C1B">
            <w:pPr>
              <w:spacing w:after="0" w:line="360" w:lineRule="exact"/>
              <w:jc w:val="center"/>
              <w:rPr>
                <w:rFonts w:ascii="Times New Roman" w:hAnsi="Times New Roman" w:cs="Times New Roman"/>
                <w:sz w:val="24"/>
                <w:szCs w:val="24"/>
              </w:rPr>
            </w:pPr>
            <w:r w:rsidRPr="00BA65D8">
              <w:rPr>
                <w:rFonts w:ascii="Times New Roman" w:hAnsi="Times New Roman" w:cs="Times New Roman"/>
                <w:sz w:val="24"/>
                <w:szCs w:val="24"/>
              </w:rPr>
              <w:t>61</w:t>
            </w:r>
          </w:p>
        </w:tc>
        <w:tc>
          <w:tcPr>
            <w:tcW w:w="496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Chuỗi néo dây chống sét TK50</w:t>
            </w:r>
          </w:p>
        </w:tc>
        <w:tc>
          <w:tcPr>
            <w:tcW w:w="1132"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bộ</w:t>
            </w:r>
          </w:p>
        </w:tc>
        <w:tc>
          <w:tcPr>
            <w:tcW w:w="1419" w:type="dxa"/>
            <w:shd w:val="clear" w:color="auto" w:fill="auto"/>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14</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r w:rsidRPr="00BA65D8">
              <w:rPr>
                <w:rFonts w:ascii="Times New Roman" w:hAnsi="Times New Roman" w:cs="Times New Roman"/>
                <w:sz w:val="24"/>
                <w:szCs w:val="24"/>
              </w:rPr>
              <w:t>14</w:t>
            </w:r>
          </w:p>
        </w:tc>
        <w:tc>
          <w:tcPr>
            <w:tcW w:w="1701" w:type="dxa"/>
            <w:vAlign w:val="center"/>
          </w:tcPr>
          <w:p w:rsidR="00017C1B" w:rsidRPr="00BA65D8" w:rsidRDefault="00017C1B" w:rsidP="00017C1B">
            <w:pPr>
              <w:spacing w:after="0"/>
              <w:jc w:val="center"/>
              <w:rPr>
                <w:rFonts w:ascii="Times New Roman" w:hAnsi="Times New Roman" w:cs="Times New Roman"/>
                <w:sz w:val="24"/>
                <w:szCs w:val="24"/>
              </w:rPr>
            </w:pPr>
          </w:p>
        </w:tc>
        <w:tc>
          <w:tcPr>
            <w:tcW w:w="2411" w:type="dxa"/>
            <w:vAlign w:val="center"/>
          </w:tcPr>
          <w:p w:rsidR="00017C1B" w:rsidRPr="00BA65D8" w:rsidRDefault="00017C1B" w:rsidP="00017C1B">
            <w:pPr>
              <w:spacing w:after="0" w:line="360" w:lineRule="exact"/>
              <w:jc w:val="center"/>
              <w:rPr>
                <w:rFonts w:ascii="Times New Roman" w:hAnsi="Times New Roman" w:cs="Times New Roman"/>
                <w:sz w:val="24"/>
                <w:szCs w:val="24"/>
              </w:rPr>
            </w:pPr>
          </w:p>
        </w:tc>
      </w:tr>
    </w:tbl>
    <w:p w:rsidR="003471DB" w:rsidRPr="00AE6AD8" w:rsidRDefault="003471DB">
      <w:pPr>
        <w:rPr>
          <w:rFonts w:ascii="Times New Roman" w:hAnsi="Times New Roman" w:cs="Times New Roman"/>
          <w:b/>
          <w:sz w:val="24"/>
          <w:szCs w:val="24"/>
        </w:rPr>
      </w:pPr>
    </w:p>
    <w:p w:rsidR="003471DB" w:rsidRPr="00AE6AD8" w:rsidRDefault="003471DB">
      <w:pPr>
        <w:rPr>
          <w:rFonts w:ascii="Times New Roman" w:hAnsi="Times New Roman" w:cs="Times New Roman"/>
          <w:b/>
          <w:sz w:val="24"/>
          <w:szCs w:val="24"/>
        </w:rPr>
      </w:pPr>
      <w:r w:rsidRPr="00AE6AD8">
        <w:rPr>
          <w:rFonts w:ascii="Times New Roman" w:hAnsi="Times New Roman" w:cs="Times New Roman"/>
          <w:b/>
          <w:sz w:val="24"/>
          <w:szCs w:val="24"/>
        </w:rPr>
        <w:br w:type="page"/>
      </w:r>
    </w:p>
    <w:p w:rsidR="003471DB" w:rsidRPr="00AE6AD8" w:rsidRDefault="003471DB" w:rsidP="001D4A4F">
      <w:pPr>
        <w:spacing w:before="60" w:after="60" w:line="360" w:lineRule="exact"/>
        <w:jc w:val="center"/>
        <w:rPr>
          <w:rFonts w:ascii="Times New Roman" w:hAnsi="Times New Roman" w:cs="Times New Roman"/>
          <w:b/>
          <w:sz w:val="24"/>
          <w:szCs w:val="24"/>
        </w:rPr>
        <w:sectPr w:rsidR="003471DB" w:rsidRPr="00AE6AD8" w:rsidSect="003471DB">
          <w:pgSz w:w="15840" w:h="12240" w:orient="landscape"/>
          <w:pgMar w:top="851" w:right="1134" w:bottom="1701" w:left="1134" w:header="720" w:footer="720" w:gutter="0"/>
          <w:cols w:space="720"/>
          <w:docGrid w:linePitch="360"/>
        </w:sectPr>
      </w:pPr>
    </w:p>
    <w:p w:rsidR="00B90394" w:rsidRPr="00AE6AD8" w:rsidRDefault="00E80C2F" w:rsidP="00E9740F">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lastRenderedPageBreak/>
        <w:t>I</w:t>
      </w:r>
      <w:r w:rsidR="00B90394" w:rsidRPr="00AE6AD8">
        <w:rPr>
          <w:rFonts w:ascii="Times New Roman" w:eastAsia="SimSun" w:hAnsi="Times New Roman" w:cs="Times New Roman"/>
          <w:b/>
          <w:sz w:val="24"/>
          <w:szCs w:val="24"/>
        </w:rPr>
        <w:t>. Dây đồng trần</w:t>
      </w:r>
    </w:p>
    <w:p w:rsidR="008B6ED7" w:rsidRPr="00AE6AD8" w:rsidRDefault="008B6ED7" w:rsidP="008B6ED7">
      <w:pPr>
        <w:spacing w:before="20" w:after="20"/>
        <w:jc w:val="both"/>
        <w:rPr>
          <w:rFonts w:ascii="Times New Roman" w:eastAsia="Times New Roman" w:hAnsi="Times New Roman" w:cs="Times New Roman"/>
          <w:i/>
          <w:sz w:val="26"/>
          <w:szCs w:val="26"/>
        </w:rPr>
      </w:pPr>
      <w:r w:rsidRPr="00AE6AD8">
        <w:rPr>
          <w:rFonts w:ascii="Times New Roman" w:eastAsia="Times New Roman" w:hAnsi="Times New Roman" w:cs="Times New Roman"/>
          <w:i/>
          <w:sz w:val="26"/>
          <w:szCs w:val="26"/>
        </w:rPr>
        <w:t>(Áp dụng TCVN 12229:2018)</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1 Phạm vi áp dụng</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này đưa ra các yêu cầu kỹ thuật và phương pháp thử nghiệm đối với dây trần có sợi tròn bằng đồng xoắn thành lớp đồng tâm dùng cho đường dây tải điện trên không.</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2. Tài liệu viện dẫn</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tài liệu viện dẫn sau đây là cần thiết cho việc áp dụng tiêu chuẩn. Đối với các tài liệu viện dẫn ghi năm công bố thì áp dụng bản được nêu. Đối với các tài liệu viện dẫn không ghi năm công bố thì áp dụng phiên bản mới nhất, bao gồm cả các sửa đổi.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TCVN 1824:1993, </w:t>
      </w:r>
      <w:r w:rsidRPr="00AE6AD8">
        <w:rPr>
          <w:rFonts w:ascii="Times New Roman" w:eastAsia="Times New Roman" w:hAnsi="Times New Roman" w:cs="Times New Roman"/>
          <w:i/>
          <w:sz w:val="26"/>
          <w:szCs w:val="26"/>
        </w:rPr>
        <w:t>Dây kim loại - Phương pháp thử kéo</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TCVN 5933:1995, </w:t>
      </w:r>
      <w:r w:rsidRPr="00AE6AD8">
        <w:rPr>
          <w:rFonts w:ascii="Times New Roman" w:eastAsia="Times New Roman" w:hAnsi="Times New Roman" w:cs="Times New Roman"/>
          <w:i/>
          <w:sz w:val="26"/>
          <w:szCs w:val="26"/>
        </w:rPr>
        <w:t>Sợi dây đồng tròn kỹ thuật điện - Yêu cầu kỹ thuật chung</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 Thuật ngữ và định nghĩa</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này áp dụng các thuật ngữ và định nghĩa sau đây.</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 Đồng</w:t>
      </w:r>
      <w:r w:rsidRPr="00AE6AD8">
        <w:rPr>
          <w:rFonts w:ascii="Times New Roman" w:eastAsia="Times New Roman" w:hAnsi="Times New Roman" w:cs="Times New Roman"/>
          <w:sz w:val="26"/>
          <w:szCs w:val="26"/>
        </w:rPr>
        <w:t xml:space="preserve"> (copper)</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Đồng cứng, ký hiệu là C</w:t>
      </w:r>
      <w:r w:rsidRPr="00AE6AD8">
        <w:rPr>
          <w:rFonts w:ascii="Times New Roman" w:eastAsia="Times New Roman" w:hAnsi="Times New Roman" w:cs="Times New Roman"/>
          <w:sz w:val="26"/>
          <w:szCs w:val="26"/>
          <w:vertAlign w:val="subscript"/>
        </w:rPr>
        <w:t>c</w:t>
      </w:r>
      <w:r w:rsidRPr="00AE6AD8">
        <w:rPr>
          <w:rFonts w:ascii="Times New Roman" w:eastAsia="Times New Roman" w:hAnsi="Times New Roman" w:cs="Times New Roman"/>
          <w:sz w:val="26"/>
          <w:szCs w:val="26"/>
        </w:rPr>
        <w:t xml:space="preserve"> phù hợp với TCVN 5933:1995.</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3.2. Dây trần</w:t>
      </w:r>
      <w:r w:rsidRPr="00AE6AD8">
        <w:rPr>
          <w:rFonts w:ascii="Times New Roman" w:eastAsia="Times New Roman" w:hAnsi="Times New Roman" w:cs="Times New Roman"/>
          <w:sz w:val="26"/>
          <w:szCs w:val="26"/>
        </w:rPr>
        <w:t xml:space="preserve"> (conductor)</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Vật liệu được sử dụng để mang dòng điện gồm nhiều sợi xoắn với nhau và giữa chúng không có cách điện.</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3.3. Dây trần có các lớp xoắn đồng tâm</w:t>
      </w:r>
      <w:r w:rsidRPr="00AE6AD8">
        <w:rPr>
          <w:rFonts w:ascii="Times New Roman" w:eastAsia="Times New Roman" w:hAnsi="Times New Roman" w:cs="Times New Roman"/>
          <w:sz w:val="26"/>
          <w:szCs w:val="26"/>
        </w:rPr>
        <w:t xml:space="preserve"> (concentric lay stranded conductor)</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Dây trần gồm lõi ở giữa được bao bọc bởi một hoặc nhiều lớp sợi sát nhau, được xoắn theo các chiều xoắn ngược nhau.</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3.4. Chiều xoắn</w:t>
      </w:r>
      <w:r w:rsidRPr="00AE6AD8">
        <w:rPr>
          <w:rFonts w:ascii="Times New Roman" w:eastAsia="Times New Roman" w:hAnsi="Times New Roman" w:cs="Times New Roman"/>
          <w:sz w:val="26"/>
          <w:szCs w:val="26"/>
        </w:rPr>
        <w:t xml:space="preserve"> (direction of lay)</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3.4.1. Chiều xoắn (định nghĩa chung)</w:t>
      </w:r>
      <w:r w:rsidRPr="00AE6AD8">
        <w:rPr>
          <w:rFonts w:ascii="Times New Roman" w:eastAsia="Times New Roman" w:hAnsi="Times New Roman" w:cs="Times New Roman"/>
          <w:sz w:val="26"/>
          <w:szCs w:val="26"/>
        </w:rPr>
        <w:t xml:space="preserve"> (direction of lay (general definition))</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xoắn của một lớp sợi tính từ phía người quan sát.</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Chiều phải là chiều kim đồng hồ còn chiều trái là chiều ngược với chiều kim đồng hồ.</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3.4.2. Chiều xoắn (định nghĩa thay thế)</w:t>
      </w:r>
      <w:r w:rsidRPr="00AE6AD8">
        <w:rPr>
          <w:rFonts w:ascii="Times New Roman" w:eastAsia="Times New Roman" w:hAnsi="Times New Roman" w:cs="Times New Roman"/>
          <w:sz w:val="26"/>
          <w:szCs w:val="26"/>
        </w:rPr>
        <w:t xml:space="preserve"> (direction of lay (alternative definition))</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xoắn được xác định là chiều phải hoặc chiều trái.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Đối với chiều phải, các sợi cùng hướng với phần giữa của chữ Z khi dây được đặt theo chiều thẳng đứng. Đối với chiều trái, các sợi cùng hướng với phần giữa của chữ S khi dây được đặt theo chiều thẳng đứng.</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3.9. Độ dài bước xoắn</w:t>
      </w:r>
      <w:r w:rsidRPr="00AE6AD8">
        <w:rPr>
          <w:rFonts w:ascii="Times New Roman" w:eastAsia="Times New Roman" w:hAnsi="Times New Roman" w:cs="Times New Roman"/>
          <w:sz w:val="26"/>
          <w:szCs w:val="26"/>
        </w:rPr>
        <w:t xml:space="preserve"> (lay length)</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dài dọc trục của một vòng xoắn hoàn chỉnh được tạo bởi một sợi riêng rẽ của dây xoắn.</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3.10. Tỷ số bước xoắn</w:t>
      </w:r>
      <w:r w:rsidRPr="00AE6AD8">
        <w:rPr>
          <w:rFonts w:ascii="Times New Roman" w:eastAsia="Times New Roman" w:hAnsi="Times New Roman" w:cs="Times New Roman"/>
          <w:sz w:val="26"/>
          <w:szCs w:val="26"/>
        </w:rPr>
        <w:t xml:space="preserve"> (lay ratio)</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Tỷ số giữa độ dài bước xoắn và đường kính ngoài của lớp các sợi tương ứng của dây xoắn.</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3.11. Lô</w:t>
      </w:r>
      <w:r w:rsidRPr="00AE6AD8">
        <w:rPr>
          <w:rFonts w:ascii="Times New Roman" w:eastAsia="Times New Roman" w:hAnsi="Times New Roman" w:cs="Times New Roman"/>
          <w:sz w:val="26"/>
          <w:szCs w:val="26"/>
        </w:rPr>
        <w:t xml:space="preserve"> (lot)</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Tập hợp các dây được chế tạo bởi cùng một nhà chế tạo, trong các điều kiện sản xuất như nhau.</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Một lô có thể gồm một phần hoặc tất cả số lượng dây được mua.</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3.12. Danh nghĩa</w:t>
      </w:r>
      <w:r w:rsidRPr="00AE6AD8">
        <w:rPr>
          <w:rFonts w:ascii="Times New Roman" w:eastAsia="Times New Roman" w:hAnsi="Times New Roman" w:cs="Times New Roman"/>
          <w:sz w:val="26"/>
          <w:szCs w:val="26"/>
        </w:rPr>
        <w:t xml:space="preserve"> (nominal)</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Tên gọi hoặc giá trị nhận dạng của một đặc tính có thể đo được, nhờ đó mà nhận dạng được dây hoặc một thành phần của dây, và xác định được các dung sai áp dụng.</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CHÚ THÍCH: Giá trị danh nghĩa phải là các giá trị mục tiêu.</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3.13. Sợi tròn</w:t>
      </w:r>
      <w:r w:rsidRPr="00AE6AD8">
        <w:rPr>
          <w:rFonts w:ascii="Times New Roman" w:eastAsia="Times New Roman" w:hAnsi="Times New Roman" w:cs="Times New Roman"/>
          <w:sz w:val="26"/>
          <w:szCs w:val="26"/>
        </w:rPr>
        <w:t xml:space="preserve"> (round wire)</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Sợi kim loại đã qua kéo, có mặt cắt tròn không đổi.</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4. Cấu tạo</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4.1. Vật liệu</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Dây phải làm từ các sợi đồng tròn kéo nguội. Tất cả các sợi trước khi xoắn phải có đặc tính như quy định cho dây đồng cứng trong TCVN 5933:1995.</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4.2. Cấu tạo của dây</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Tiết diện danh nghĩa của dây, số lượng và đường kính sợi thành phần, số lớp xoắn phải được chế tạo như Bảng 1.</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1 - Cấu tạo của dây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06"/>
        <w:gridCol w:w="1943"/>
        <w:gridCol w:w="2393"/>
        <w:gridCol w:w="2456"/>
      </w:tblGrid>
      <w:tr w:rsidR="008B6ED7" w:rsidRPr="00AE6AD8" w:rsidTr="00B61746">
        <w:tc>
          <w:tcPr>
            <w:tcW w:w="1498"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Tiết diện danh nghĩa của dây, </w:t>
            </w: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p>
        </w:tc>
        <w:tc>
          <w:tcPr>
            <w:tcW w:w="1002"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sợi</w:t>
            </w:r>
          </w:p>
        </w:tc>
        <w:tc>
          <w:tcPr>
            <w:tcW w:w="1234"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Đường kính sợi, </w:t>
            </w:r>
            <w:r w:rsidRPr="00AE6AD8">
              <w:rPr>
                <w:rFonts w:ascii="Times New Roman" w:eastAsia="Times New Roman" w:hAnsi="Times New Roman" w:cs="Times New Roman"/>
                <w:sz w:val="24"/>
                <w:szCs w:val="24"/>
              </w:rPr>
              <w:t>mm</w:t>
            </w:r>
          </w:p>
        </w:tc>
        <w:tc>
          <w:tcPr>
            <w:tcW w:w="1267"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lớp xoắn</w:t>
            </w:r>
          </w:p>
        </w:tc>
      </w:tr>
      <w:tr w:rsidR="008B6ED7" w:rsidRPr="00AE6AD8" w:rsidTr="00B61746">
        <w:tc>
          <w:tcPr>
            <w:tcW w:w="1498"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w:t>
            </w:r>
          </w:p>
        </w:tc>
        <w:tc>
          <w:tcPr>
            <w:tcW w:w="1002"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1234"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2,51 ± 0,02</w:t>
            </w:r>
          </w:p>
        </w:tc>
        <w:tc>
          <w:tcPr>
            <w:tcW w:w="1267"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r>
    </w:tbl>
    <w:p w:rsidR="008B6ED7" w:rsidRPr="00AE6AD8" w:rsidRDefault="008B6ED7" w:rsidP="00B61746">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 Yêu cầu kỹ thuật</w:t>
      </w:r>
    </w:p>
    <w:p w:rsidR="008B6ED7" w:rsidRPr="00AE6AD8" w:rsidRDefault="008B6ED7" w:rsidP="00B61746">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 Yêu cầu về kết cấu</w:t>
      </w:r>
    </w:p>
    <w:p w:rsidR="008B6ED7" w:rsidRPr="00AE6AD8" w:rsidRDefault="008B6ED7" w:rsidP="00B61746">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5.1.1. Bề mặt</w:t>
      </w:r>
    </w:p>
    <w:p w:rsidR="008B6ED7" w:rsidRPr="00AE6AD8" w:rsidRDefault="008B6ED7" w:rsidP="00B61746">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Bề mặt dây không được có các khuyết tật mà mắt thường nhìn thấy được (cho phép sử dụng kính điều chỉnh thị lực) như các vết xước, các vết lõm, v.v... không thích hợp trong thông lệ thương mại.</w:t>
      </w:r>
    </w:p>
    <w:p w:rsidR="008B6ED7" w:rsidRPr="00AE6AD8" w:rsidRDefault="008B6ED7" w:rsidP="00B61746">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5.1.2. Cách xoắn</w:t>
      </w:r>
    </w:p>
    <w:p w:rsidR="008B6ED7" w:rsidRPr="00AE6AD8" w:rsidRDefault="008B6ED7" w:rsidP="00B61746">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Tất cả các sợi của dây phải được xoắn đồng tâm.</w:t>
      </w:r>
    </w:p>
    <w:p w:rsidR="008B6ED7" w:rsidRPr="00AE6AD8" w:rsidRDefault="008B6ED7" w:rsidP="00B61746">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lớp sợi sát nhau phải được xoắn theo chiều ngược nhau. Lớp ngoài cùng phải được xoắn theo “chiều phải” trừ khi có qui định khác trong đơn đặt hàng.</w:t>
      </w:r>
    </w:p>
    <w:p w:rsidR="008B6ED7" w:rsidRPr="00AE6AD8" w:rsidRDefault="008B6ED7" w:rsidP="00B61746">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sợi của mỗi lớp phải được xoắn đều và chặt xung quanh (các) sợi của lớp trong.</w:t>
      </w:r>
    </w:p>
    <w:p w:rsidR="008B6ED7" w:rsidRPr="00AE6AD8" w:rsidRDefault="008B6ED7" w:rsidP="00B61746">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Tỷ số bước xoắn của bất kỳ lớp nào không được lớn hơn tỷ số bước xoắn của lớp kế ngay bên trong. </w:t>
      </w:r>
    </w:p>
    <w:p w:rsidR="008B6ED7" w:rsidRPr="00AE6AD8" w:rsidRDefault="008B6ED7" w:rsidP="00B61746">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Tỷ số bước xoắn của các lớp xoắn phải phù hợp với Bảng 2.</w:t>
      </w:r>
    </w:p>
    <w:p w:rsidR="008B6ED7" w:rsidRPr="00AE6AD8" w:rsidRDefault="008B6ED7" w:rsidP="00B61746">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2 - Tỷ số bước xoắn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7"/>
        <w:gridCol w:w="1375"/>
        <w:gridCol w:w="1381"/>
        <w:gridCol w:w="1375"/>
        <w:gridCol w:w="1381"/>
        <w:gridCol w:w="1387"/>
        <w:gridCol w:w="1412"/>
      </w:tblGrid>
      <w:tr w:rsidR="008B6ED7" w:rsidRPr="00AE6AD8" w:rsidTr="00A51433">
        <w:tc>
          <w:tcPr>
            <w:tcW w:w="715" w:type="pct"/>
            <w:vMerge w:val="restar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sợi</w:t>
            </w:r>
          </w:p>
        </w:tc>
        <w:tc>
          <w:tcPr>
            <w:tcW w:w="1421" w:type="pct"/>
            <w:gridSpan w:val="2"/>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Lớp 6 sợi</w:t>
            </w:r>
          </w:p>
        </w:tc>
        <w:tc>
          <w:tcPr>
            <w:tcW w:w="1421" w:type="pct"/>
            <w:gridSpan w:val="2"/>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Lớp 12 sợi</w:t>
            </w:r>
          </w:p>
        </w:tc>
        <w:tc>
          <w:tcPr>
            <w:tcW w:w="1443" w:type="pct"/>
            <w:gridSpan w:val="2"/>
            <w:shd w:val="clear" w:color="auto" w:fill="FFFFFF"/>
            <w:vAlign w:val="center"/>
          </w:tcPr>
          <w:p w:rsidR="008B6ED7" w:rsidRPr="00AE6AD8" w:rsidRDefault="008B6ED7" w:rsidP="008B6ED7">
            <w:pPr>
              <w:spacing w:before="120" w:after="0"/>
              <w:ind w:left="-22" w:firstLine="164"/>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Lớp 18 sợi</w:t>
            </w:r>
          </w:p>
        </w:tc>
      </w:tr>
      <w:tr w:rsidR="008B6ED7" w:rsidRPr="00AE6AD8" w:rsidTr="00A51433">
        <w:tc>
          <w:tcPr>
            <w:tcW w:w="715" w:type="pct"/>
            <w:vMerge/>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p>
        </w:tc>
        <w:tc>
          <w:tcPr>
            <w:tcW w:w="709"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Nhỏ nhất</w:t>
            </w:r>
          </w:p>
        </w:tc>
        <w:tc>
          <w:tcPr>
            <w:tcW w:w="712"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Lớn nhất</w:t>
            </w:r>
          </w:p>
        </w:tc>
        <w:tc>
          <w:tcPr>
            <w:tcW w:w="709"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Nhỏ nhất</w:t>
            </w:r>
          </w:p>
        </w:tc>
        <w:tc>
          <w:tcPr>
            <w:tcW w:w="712"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Lớn nhất</w:t>
            </w:r>
          </w:p>
        </w:tc>
        <w:tc>
          <w:tcPr>
            <w:tcW w:w="715" w:type="pct"/>
            <w:shd w:val="clear" w:color="auto" w:fill="FFFFFF"/>
            <w:vAlign w:val="center"/>
          </w:tcPr>
          <w:p w:rsidR="008B6ED7" w:rsidRPr="00AE6AD8" w:rsidRDefault="008B6ED7" w:rsidP="008B6ED7">
            <w:pPr>
              <w:spacing w:before="120" w:after="0"/>
              <w:ind w:left="-22" w:firstLine="164"/>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Nhỏ nhất</w:t>
            </w:r>
          </w:p>
        </w:tc>
        <w:tc>
          <w:tcPr>
            <w:tcW w:w="728" w:type="pct"/>
            <w:shd w:val="clear" w:color="auto" w:fill="FFFFFF"/>
            <w:vAlign w:val="center"/>
          </w:tcPr>
          <w:p w:rsidR="008B6ED7" w:rsidRPr="00AE6AD8" w:rsidRDefault="008B6ED7" w:rsidP="008B6ED7">
            <w:pPr>
              <w:spacing w:before="120" w:after="0"/>
              <w:ind w:left="-22" w:firstLine="164"/>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Lớn nhất</w:t>
            </w:r>
          </w:p>
        </w:tc>
      </w:tr>
      <w:tr w:rsidR="008B6ED7" w:rsidRPr="00AE6AD8" w:rsidTr="00A51433">
        <w:tc>
          <w:tcPr>
            <w:tcW w:w="715"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709"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712"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w:t>
            </w:r>
          </w:p>
        </w:tc>
        <w:tc>
          <w:tcPr>
            <w:tcW w:w="709"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712" w:type="pct"/>
            <w:shd w:val="clear" w:color="auto" w:fill="FFFFFF"/>
            <w:vAlign w:val="center"/>
          </w:tcPr>
          <w:p w:rsidR="008B6ED7" w:rsidRPr="00AE6AD8" w:rsidRDefault="008B6ED7" w:rsidP="008B6ED7">
            <w:pPr>
              <w:spacing w:before="120" w:after="0"/>
              <w:ind w:left="-22" w:firstLine="16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715" w:type="pct"/>
            <w:shd w:val="clear" w:color="auto" w:fill="FFFFFF"/>
            <w:vAlign w:val="center"/>
          </w:tcPr>
          <w:p w:rsidR="008B6ED7" w:rsidRPr="00AE6AD8" w:rsidRDefault="008B6ED7" w:rsidP="008B6ED7">
            <w:pPr>
              <w:spacing w:before="120" w:after="0"/>
              <w:ind w:left="-22" w:firstLine="16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728" w:type="pct"/>
            <w:shd w:val="clear" w:color="auto" w:fill="FFFFFF"/>
            <w:vAlign w:val="center"/>
          </w:tcPr>
          <w:p w:rsidR="008B6ED7" w:rsidRPr="00AE6AD8" w:rsidRDefault="008B6ED7" w:rsidP="008B6ED7">
            <w:pPr>
              <w:spacing w:before="120" w:after="0"/>
              <w:ind w:left="-22" w:firstLine="16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r>
    </w:tbl>
    <w:p w:rsidR="008B6ED7" w:rsidRPr="00AE6AD8" w:rsidRDefault="008B6ED7" w:rsidP="00CD02AF">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5.1.3. Mối nối</w:t>
      </w:r>
    </w:p>
    <w:p w:rsidR="008B6ED7" w:rsidRPr="00AE6AD8" w:rsidRDefault="008B6ED7" w:rsidP="00CD02AF">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Trên mỗi sợi bất kỳ của lớp sợi ngoài cùng không được có quá 5 mối nối trên suốt chiều dài chế tạo</w:t>
      </w:r>
    </w:p>
    <w:p w:rsidR="008B6ED7" w:rsidRPr="00AE6AD8" w:rsidRDefault="008B6ED7" w:rsidP="00CD02AF">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Khoảng cách giữa các mối nối trên sợi dây khác nhau cũng như trên cùng một sợi không được nhỏ hơn 15 m.</w:t>
      </w:r>
    </w:p>
    <w:p w:rsidR="008B6ED7" w:rsidRPr="00AE6AD8" w:rsidRDefault="008B6ED7" w:rsidP="00CD02AF">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5.2. Yêu cầu đối với sợi dây thành phần</w:t>
      </w:r>
    </w:p>
    <w:p w:rsidR="008B6ED7" w:rsidRPr="00AE6AD8" w:rsidRDefault="008B6ED7" w:rsidP="00CD02AF">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5.2.1. Suất kéo đứt và độ giãn dài</w:t>
      </w:r>
    </w:p>
    <w:p w:rsidR="008B6ED7" w:rsidRPr="00AE6AD8" w:rsidRDefault="008B6ED7" w:rsidP="00CD02AF">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Suất kéo đứt và độ giãn dài tương đối không được nhỏ hơn giá trị tương ứng nêu trong Bảng 3 đối với giá trị đường kính xác định.</w:t>
      </w:r>
    </w:p>
    <w:p w:rsidR="008B6ED7" w:rsidRPr="00AE6AD8" w:rsidRDefault="008B6ED7" w:rsidP="00CD02AF">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Suất kéo đứt của sợi dây được tách ra từ mẫu cáp hoàn chỉnh được giảm 5 % so với quy định.</w:t>
      </w:r>
    </w:p>
    <w:p w:rsidR="008B6ED7" w:rsidRPr="00AE6AD8" w:rsidRDefault="008B6ED7" w:rsidP="00CD02AF">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3 - Suất kéo đứt và độ giãn dài</w:t>
      </w:r>
    </w:p>
    <w:tbl>
      <w:tblPr>
        <w:tblW w:w="0" w:type="auto"/>
        <w:tblCellMar>
          <w:left w:w="0" w:type="dxa"/>
          <w:right w:w="0" w:type="dxa"/>
        </w:tblCellMar>
        <w:tblLook w:val="0000" w:firstRow="0" w:lastRow="0" w:firstColumn="0" w:lastColumn="0" w:noHBand="0" w:noVBand="0"/>
      </w:tblPr>
      <w:tblGrid>
        <w:gridCol w:w="2418"/>
        <w:gridCol w:w="2423"/>
        <w:gridCol w:w="2419"/>
        <w:gridCol w:w="2438"/>
      </w:tblGrid>
      <w:tr w:rsidR="008B6ED7" w:rsidRPr="00AE6AD8" w:rsidTr="00A51433">
        <w:tc>
          <w:tcPr>
            <w:tcW w:w="1247" w:type="pct"/>
            <w:tcBorders>
              <w:top w:val="single" w:sz="4" w:space="0" w:color="auto"/>
              <w:left w:val="single" w:sz="4" w:space="0" w:color="auto"/>
              <w:bottom w:val="nil"/>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Đường kính danh nghĩa của sợi dây</w:t>
            </w:r>
          </w:p>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249" w:type="pct"/>
            <w:tcBorders>
              <w:top w:val="single" w:sz="4" w:space="0" w:color="auto"/>
              <w:left w:val="single" w:sz="4" w:space="0" w:color="auto"/>
              <w:bottom w:val="nil"/>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Sai lệch cho phép</w:t>
            </w:r>
          </w:p>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247" w:type="pct"/>
            <w:tcBorders>
              <w:top w:val="single" w:sz="4" w:space="0" w:color="auto"/>
              <w:left w:val="single" w:sz="4" w:space="0" w:color="auto"/>
              <w:bottom w:val="nil"/>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Suất kéo đứt</w:t>
            </w:r>
          </w:p>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1257" w:type="pct"/>
            <w:tcBorders>
              <w:top w:val="single" w:sz="4" w:space="0" w:color="auto"/>
              <w:left w:val="single" w:sz="4" w:space="0" w:color="auto"/>
              <w:bottom w:val="nil"/>
              <w:right w:val="single" w:sz="4" w:space="0" w:color="auto"/>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Độ giãn dài tương đối</w:t>
            </w:r>
          </w:p>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r>
      <w:tr w:rsidR="008B6ED7" w:rsidRPr="00AE6AD8" w:rsidTr="00A51433">
        <w:tc>
          <w:tcPr>
            <w:tcW w:w="1247" w:type="pct"/>
            <w:tcBorders>
              <w:top w:val="single" w:sz="4" w:space="0" w:color="auto"/>
              <w:left w:val="single" w:sz="4" w:space="0" w:color="auto"/>
              <w:bottom w:val="nil"/>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1,00 đến 3,00</w:t>
            </w:r>
          </w:p>
        </w:tc>
        <w:tc>
          <w:tcPr>
            <w:tcW w:w="1249" w:type="pct"/>
            <w:tcBorders>
              <w:top w:val="single" w:sz="4" w:space="0" w:color="auto"/>
              <w:left w:val="single" w:sz="4" w:space="0" w:color="auto"/>
              <w:bottom w:val="nil"/>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0,02</w:t>
            </w:r>
          </w:p>
        </w:tc>
        <w:tc>
          <w:tcPr>
            <w:tcW w:w="1247" w:type="pct"/>
            <w:tcBorders>
              <w:top w:val="single" w:sz="4" w:space="0" w:color="auto"/>
              <w:left w:val="single" w:sz="4" w:space="0" w:color="auto"/>
              <w:bottom w:val="nil"/>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400</w:t>
            </w:r>
          </w:p>
        </w:tc>
        <w:tc>
          <w:tcPr>
            <w:tcW w:w="1257" w:type="pct"/>
            <w:tcBorders>
              <w:top w:val="single" w:sz="4" w:space="0" w:color="auto"/>
              <w:left w:val="single" w:sz="4" w:space="0" w:color="auto"/>
              <w:bottom w:val="nil"/>
              <w:right w:val="single" w:sz="4" w:space="0" w:color="auto"/>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r>
      <w:tr w:rsidR="008B6ED7" w:rsidRPr="00AE6AD8" w:rsidTr="00A51433">
        <w:tc>
          <w:tcPr>
            <w:tcW w:w="1247" w:type="pct"/>
            <w:tcBorders>
              <w:top w:val="single" w:sz="4" w:space="0" w:color="auto"/>
              <w:left w:val="single" w:sz="4" w:space="0" w:color="auto"/>
              <w:bottom w:val="single" w:sz="4" w:space="0" w:color="auto"/>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3,00 đến 4,00</w:t>
            </w:r>
          </w:p>
        </w:tc>
        <w:tc>
          <w:tcPr>
            <w:tcW w:w="1249" w:type="pct"/>
            <w:tcBorders>
              <w:top w:val="single" w:sz="4" w:space="0" w:color="auto"/>
              <w:left w:val="single" w:sz="4" w:space="0" w:color="auto"/>
              <w:bottom w:val="single" w:sz="4" w:space="0" w:color="auto"/>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0,03</w:t>
            </w:r>
          </w:p>
        </w:tc>
        <w:tc>
          <w:tcPr>
            <w:tcW w:w="1247" w:type="pct"/>
            <w:tcBorders>
              <w:top w:val="single" w:sz="4" w:space="0" w:color="auto"/>
              <w:left w:val="single" w:sz="4" w:space="0" w:color="auto"/>
              <w:bottom w:val="single" w:sz="4" w:space="0" w:color="auto"/>
              <w:right w:val="nil"/>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380</w:t>
            </w:r>
          </w:p>
        </w:tc>
        <w:tc>
          <w:tcPr>
            <w:tcW w:w="1257" w:type="pct"/>
            <w:tcBorders>
              <w:top w:val="single" w:sz="4" w:space="0" w:color="auto"/>
              <w:left w:val="single" w:sz="4" w:space="0" w:color="auto"/>
              <w:bottom w:val="single" w:sz="4" w:space="0" w:color="auto"/>
              <w:right w:val="single" w:sz="4" w:space="0" w:color="auto"/>
            </w:tcBorders>
            <w:shd w:val="clear" w:color="auto" w:fill="FFFFFF"/>
            <w:vAlign w:val="center"/>
          </w:tcPr>
          <w:p w:rsidR="008B6ED7" w:rsidRPr="00AE6AD8" w:rsidRDefault="008B6ED7" w:rsidP="00055482">
            <w:pPr>
              <w:spacing w:after="0" w:line="320" w:lineRule="exact"/>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r>
    </w:tbl>
    <w:p w:rsidR="008B6ED7" w:rsidRPr="00AE6AD8" w:rsidRDefault="008B6ED7" w:rsidP="00055482">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5.2.2. Chịu uốn</w:t>
      </w:r>
    </w:p>
    <w:p w:rsidR="008B6ED7" w:rsidRPr="00AE6AD8" w:rsidRDefault="008B6ED7" w:rsidP="00055482">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Sợi dây phải chịu được số lần uốn tối thiểu với bán kính uốn nêu trong Bảng 4 mà không gãy.</w:t>
      </w:r>
    </w:p>
    <w:p w:rsidR="008B6ED7" w:rsidRPr="00AE6AD8" w:rsidRDefault="008B6ED7" w:rsidP="00055482">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Bảng 4 - Số lần uốn tối thiểu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32"/>
        <w:gridCol w:w="3208"/>
        <w:gridCol w:w="3251"/>
      </w:tblGrid>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Đường kính danh nghĩa của sợi dây</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Bán kính uốn</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Số lần uốn tối thiểu</w:t>
            </w:r>
          </w:p>
        </w:tc>
      </w:tr>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p>
        </w:tc>
      </w:tr>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1,00 đến 2,00</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5,00 ± 0,05</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r>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2,00 đến 2,60</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6,00 ± 0,05</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r>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2,60 đến 3,00</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7,50 ± 0,05</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r>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3,00 đến 3,50</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7,50 ± 0,05</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r>
      <w:tr w:rsidR="008B6ED7" w:rsidRPr="00AE6AD8" w:rsidTr="00A51433">
        <w:tc>
          <w:tcPr>
            <w:tcW w:w="1702"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3,50 đến 4,00</w:t>
            </w:r>
          </w:p>
        </w:tc>
        <w:tc>
          <w:tcPr>
            <w:tcW w:w="1638"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 ± 0,05</w:t>
            </w:r>
          </w:p>
        </w:tc>
        <w:tc>
          <w:tcPr>
            <w:tcW w:w="1660" w:type="pct"/>
            <w:shd w:val="clear" w:color="auto" w:fill="FFFFFF"/>
            <w:vAlign w:val="center"/>
          </w:tcPr>
          <w:p w:rsidR="008B6ED7" w:rsidRPr="00AE6AD8" w:rsidRDefault="008B6ED7" w:rsidP="008B6ED7">
            <w:pPr>
              <w:spacing w:before="120" w:after="0"/>
              <w:ind w:right="146"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r>
    </w:tbl>
    <w:p w:rsidR="008B6ED7" w:rsidRPr="00AE6AD8" w:rsidRDefault="008B6ED7" w:rsidP="00055482">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5.3. Điện trở một chiều</w:t>
      </w:r>
    </w:p>
    <w:p w:rsidR="008B6ED7" w:rsidRPr="00AE6AD8" w:rsidRDefault="008B6ED7" w:rsidP="00055482">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Điện trở một chiều của dây ở nhiệt độ bằng 20 °C không được vượt quá giá trị quy định trong Bảng 5.</w:t>
      </w:r>
    </w:p>
    <w:p w:rsidR="008B6ED7" w:rsidRPr="00AE6AD8" w:rsidRDefault="008B6ED7" w:rsidP="00055482">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5.4. Lực kéo đứt của dây trần</w:t>
      </w:r>
    </w:p>
    <w:p w:rsidR="008B6ED7" w:rsidRPr="00AE6AD8" w:rsidRDefault="008B6ED7" w:rsidP="00055482">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Lực kéo đứt danh định của dây trần được lấy bằng tổng lực kéo đứt của tất cả các sợi.</w:t>
      </w:r>
    </w:p>
    <w:p w:rsidR="008B6ED7" w:rsidRPr="00AE6AD8" w:rsidRDefault="008B6ED7" w:rsidP="00055482">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Lực kéo đứt, tính bằng Niu tơn, của dây trần không được nhỏ hơn giá trị quy định trong Bảng 5.</w:t>
      </w:r>
    </w:p>
    <w:p w:rsidR="008B6ED7" w:rsidRPr="00AE6AD8" w:rsidRDefault="008B6ED7" w:rsidP="00055482">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Cho phép thử nghiệm độ bền kéo cho dây hoàn chỉnh. Khi đó, không một sợi nào được đứt trước lúc đạt 95 % giá trị quy định trong Bảng 5.</w:t>
      </w:r>
    </w:p>
    <w:p w:rsidR="008B6ED7" w:rsidRPr="00AE6AD8" w:rsidRDefault="008B6ED7" w:rsidP="00055482">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Bảng 5 - Điện trở một chiều và lực kéo đứt quy định của dây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47"/>
        <w:gridCol w:w="3191"/>
        <w:gridCol w:w="3260"/>
      </w:tblGrid>
      <w:tr w:rsidR="008B6ED7" w:rsidRPr="00AE6AD8" w:rsidTr="00A51433">
        <w:tc>
          <w:tcPr>
            <w:tcW w:w="1674" w:type="pct"/>
            <w:tcBorders>
              <w:bottom w:val="nil"/>
            </w:tcBorders>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Tiết diện danh nghĩa của dây</w:t>
            </w:r>
          </w:p>
        </w:tc>
        <w:tc>
          <w:tcPr>
            <w:tcW w:w="1645" w:type="pct"/>
            <w:tcBorders>
              <w:bottom w:val="nil"/>
            </w:tcBorders>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Điện trở một chiều của 1 km chiều dài và ở 20 °C</w:t>
            </w:r>
          </w:p>
        </w:tc>
        <w:tc>
          <w:tcPr>
            <w:tcW w:w="1681" w:type="pct"/>
            <w:tcBorders>
              <w:bottom w:val="nil"/>
            </w:tcBorders>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Lực kéo đứt</w:t>
            </w:r>
          </w:p>
        </w:tc>
      </w:tr>
      <w:tr w:rsidR="008B6ED7" w:rsidRPr="00AE6AD8" w:rsidTr="00A51433">
        <w:tc>
          <w:tcPr>
            <w:tcW w:w="1674" w:type="pct"/>
            <w:tcBorders>
              <w:top w:val="nil"/>
            </w:tcBorders>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p>
        </w:tc>
        <w:tc>
          <w:tcPr>
            <w:tcW w:w="1645" w:type="pct"/>
            <w:tcBorders>
              <w:top w:val="nil"/>
            </w:tcBorders>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Ω</w:t>
            </w:r>
          </w:p>
        </w:tc>
        <w:tc>
          <w:tcPr>
            <w:tcW w:w="1681" w:type="pct"/>
            <w:tcBorders>
              <w:top w:val="nil"/>
            </w:tcBorders>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w:t>
            </w:r>
          </w:p>
        </w:tc>
      </w:tr>
      <w:tr w:rsidR="008B6ED7" w:rsidRPr="00AE6AD8" w:rsidTr="00A51433">
        <w:tc>
          <w:tcPr>
            <w:tcW w:w="1674"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w:t>
            </w:r>
          </w:p>
        </w:tc>
        <w:tc>
          <w:tcPr>
            <w:tcW w:w="1645"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0,5238</w:t>
            </w:r>
          </w:p>
        </w:tc>
        <w:tc>
          <w:tcPr>
            <w:tcW w:w="1681" w:type="pct"/>
            <w:shd w:val="clear" w:color="auto" w:fill="FFFFFF"/>
            <w:vAlign w:val="center"/>
          </w:tcPr>
          <w:p w:rsidR="008B6ED7" w:rsidRPr="00AE6AD8" w:rsidRDefault="008B6ED7" w:rsidP="008B6ED7">
            <w:pPr>
              <w:spacing w:before="120" w:after="0"/>
              <w:ind w:firstLine="142"/>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13141</w:t>
            </w:r>
          </w:p>
        </w:tc>
      </w:tr>
    </w:tbl>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 Phương pháp thử nghiệm</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6.1. Điều kiện thử nghiệm</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Nhiệt độ môi trường: 25 ± 10°C </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ẩm tương đối: 45 % - 85 %</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Áp suất khí quyển: 84 kPa - 107 kPa</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 Kiểm tra kết cấu dây</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6.2.1. Bề mặt</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bằng cách xem xét. Bề mặt dây phải phù hợp với yêu cầu của 5.1.1.</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lastRenderedPageBreak/>
        <w:t>6.2.2. Cách xoắn</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Tỷ số bước xoắn của mỗi lớp dây được xác định qua tỷ số của độ dài bước xoắn đo được của lớp so với đường kính ngoài của cùng lớp đó.</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giá trị đạt được phải phù hợp với yêu cầu của 5.1.2. Ngoài ra, chiều xoắn của mỗi lớp cũng phải phù hợp với yêu cầu của 5.1.2 và phải được ghi lại.</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6.2.3. Mối nối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bằng cách xem xét. Yêu cầu về mối nối phải phù hợp với 5.1.3.</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6.3 Kiểm tra sợi dây thành phần</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các yêu cầu về đường kính, suất kéo đứt, độ giãn dài và số lần uốn của sợi dây thành phần theo TCVN 5933:1995 đối với sợi đồng cứng tương ứng. Các yêu cầu đối với sợi dây thành phần phải phù hợp với 5.2.</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6.4. Tính điện trở một chiều</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Đo điện trở một chiều của từng sợi dây riêng biệt và tính theo Phụ lục A. Giá trị điện trở một chiều ở 20 °C của 1 km chiều dài dây phải phù hợp với 5.3.</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nhỏ hơn hoặc bằng 7 sợi, đo 100 % số sợi.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lớn hơn 7 sợi, đo 50 % số sợi.</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6.5. Thử nghiệm lực kéo đứt</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Thử nghiệm được thực hiện theo TCVN 1824:1993.</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nhỏ hơn hoặc bằng 7 sợi, đo 100 % số sợi.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dây có số sợi lớn hơn 7 sợi, đo 50 % số sợi.</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7. Bao gói và ghi nhãn</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7.1. Bao gói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Dây phải được bảo vệ một cách thích hợp chống các hư hỏng có thể xảy ra khi xếp dỡ và vận chuyển bình thường.</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hạng mục dưới đây phải được thỏa thuận giữa nhà chế tạo và người mua vào thời điểm đặt hàng hoặc thời điểm sớm nhất có thể:</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 loại và kích cỡ bao gói và phương pháp bao gói;</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 các quy định về kích cỡ bao gói và lỗ trục tang quấn dây cũng như sự có sẵn đầu dây bên trong để tiếp đất, khi việc tháo dây đòi hỏi các biện pháp đặc biệt.</w:t>
      </w:r>
    </w:p>
    <w:p w:rsidR="008B6ED7" w:rsidRPr="00AE6AD8" w:rsidRDefault="008B6ED7" w:rsidP="008B6ED7">
      <w:pPr>
        <w:spacing w:before="120" w:after="0"/>
        <w:jc w:val="both"/>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7.2. Ghi nhãn và thông tin trên bao bì</w:t>
      </w:r>
    </w:p>
    <w:p w:rsidR="008B6ED7" w:rsidRPr="00AE6AD8" w:rsidRDefault="008B6ED7" w:rsidP="008B6ED7">
      <w:pPr>
        <w:spacing w:before="120" w:after="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Trọng lượng thô, trọng lượng tinh và trọng lượng bì, chiều dài (hoặc chiều dài và số đoạn dây nếu trên cùng một tang quấn có nhiều hơn một đoạn dây theo thỏa thuận) ký hiệu và cách nhận dạng cần thiết khác phải được ghi một cách thích hợp bên trong bao gói. Các thông tin như vậy cùng với số đơn đặt hàng của bên mua, số sêri của nhà chế tạo (nếu có) và các thông tin về vận chuyển cùng các thông tin khác phải được ghi rõ ở phía ngoài của mỗi bao gói.</w:t>
      </w:r>
    </w:p>
    <w:p w:rsidR="005975A0" w:rsidRPr="00AE6AD8" w:rsidRDefault="008B6ED7" w:rsidP="008B6ED7">
      <w:pPr>
        <w:spacing w:before="60" w:after="60" w:line="360" w:lineRule="exact"/>
        <w:jc w:val="both"/>
        <w:rPr>
          <w:rFonts w:ascii="Times New Roman" w:eastAsia="SimSun" w:hAnsi="Times New Roman" w:cs="Times New Roman"/>
          <w:b/>
          <w:sz w:val="24"/>
          <w:szCs w:val="24"/>
        </w:rPr>
      </w:pPr>
      <w:r w:rsidRPr="00AE6AD8">
        <w:rPr>
          <w:rFonts w:ascii="Times New Roman" w:eastAsia="Times New Roman" w:hAnsi="Times New Roman" w:cs="Times New Roman"/>
          <w:sz w:val="26"/>
          <w:szCs w:val="26"/>
        </w:rPr>
        <w:t>CHÚ THÍCH: Các đoạn dây ngẫu nhiên trong sản xuất không thể tránh được sai số nhưng không được vượt quá 5 % chiều dài với điều kiện là không một đoạn nào được ngắn hơn 50 % chiều dài dây theo hợp đồng.</w:t>
      </w:r>
    </w:p>
    <w:p w:rsidR="00B90394" w:rsidRPr="00AE6AD8" w:rsidRDefault="00960C47" w:rsidP="00B90394">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II</w:t>
      </w:r>
      <w:r w:rsidR="00B90394" w:rsidRPr="00AE6AD8">
        <w:rPr>
          <w:rFonts w:ascii="Times New Roman" w:eastAsia="SimSun" w:hAnsi="Times New Roman" w:cs="Times New Roman"/>
          <w:b/>
          <w:sz w:val="24"/>
          <w:szCs w:val="24"/>
        </w:rPr>
        <w:t>. CÁP HẠ ÁP</w:t>
      </w:r>
    </w:p>
    <w:p w:rsidR="00B90394" w:rsidRPr="00AE6AD8" w:rsidRDefault="00B90394" w:rsidP="00B90394">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Thông số kỹ thuật này bao gồm phần thiết kế, chế tạo, thử nghiệm, đóng gói và giao hàng đối với cáp ngầm hạ áp, cách điện XLPE hoặc EPR hoặc tương đương với điện áp định mức 0,6/1/1,2kV.</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5935-1 (IEC 60502-1): Cáp điện có cách điện dạng đùn và phụ kiện cáp điện dùng cho điện áp danh định từ 1kV (Um = 1,2kV) đến 30kV (Um = 36kV).</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6612 (IEC 60228) : Ruột dẫn của cáp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10889 (IEC 60229): Cáp điện - Thử nghiệm trên vỏ ngoài dạng đùn có chức năng bảo vệ đặc biệt.</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 Thiết kế và lắp đặt:</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bọc hạ thế ruột đồng hoặc ruột nhôm loại 1 lõi, 2 lõi, 3 lõi, 4 lõi, cách điện bằng chất XLPE hoặc EPR hoặc tương đương. Vật chèn kín phải liên tục và chèn theo cách sao cho không để hơi ẩm lọt vào.</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phải phù hợp với số liệu sau:</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Điện áp hệ thống danh định: 0,4kV</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Cấp cách điện: 0,6/1/1,2kV</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Hệ thống: 3 pha, 4 dây, nối đất trực tiếp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Tần số: 50Hz</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 Số liệu thiết kế.</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Cấu tạo cáp sẽ bao gồm: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Cáp có sử dụng lớp chống va chạm cơ giới (có băng nhôm/băng thép)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(có băng dãn nở chống thấm nước dọc theo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bọc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trong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bảo vệ chống va đập cơ giới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ngoài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không sử dụng lớp chống va chạm cơ giới (không có băng nhôm/băng thép)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(có băng dãn nở chống thấm nước dọc theo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bọc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ngoài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Với cáp nhiều lõi sẽ có thêm lớp độn tạo tròn đều cho cáp khi bện các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 Ruột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Với lõi cáp có tiết diện danh định nhỏ hơn 35mm2 được phép có hoặc không có băng giãn nở chống thấm nước khi tiếp xúc với nước ở trong lõi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 Cách điện của ruột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d. Lớp vỏ bọc trong, lớp vỏ bọc ngoài.</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Lớp vỏ bọc không chứa kim loại làm bằng hợp chất nhựa dẻo PVC hoặc PE. Độ dầy lớp vỏ bọc đáp ứng theo TCVN 5935-1 (hoặc tương đương)</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e. Lớp bảo vệ chống va đập cơ giới (với cáp không sử dụng lớp chống va chạm cơ giới sẽ không có phần này).</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được thiết kế có lớp bảo vệ để chống được va đập cơ giới ở dưới lớp vỏ bọc ngoài của cáp.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Đối với cáp 2 lõi, 3 lõi, 4 lõi sử dụng 02 lớp băng thép mạ kẽm.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Đối với cáp 1 lõi sử dụng 02 lớp băng nhôm.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danh định của lớp giáp được quy định như bảng dưới (đáp ứng TCVN 5935-1):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268"/>
        <w:gridCol w:w="2268"/>
        <w:gridCol w:w="3085"/>
      </w:tblGrid>
      <w:tr w:rsidR="00B90394" w:rsidRPr="00AE6AD8" w:rsidTr="00F7788A">
        <w:trPr>
          <w:trHeight w:val="170"/>
        </w:trPr>
        <w:tc>
          <w:tcPr>
            <w:tcW w:w="4536" w:type="dxa"/>
            <w:gridSpan w:val="2"/>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giả định bên dưới áo giáp</w:t>
            </w:r>
          </w:p>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5353" w:type="dxa"/>
            <w:gridSpan w:val="2"/>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Độ dầy danh định của mỗi dải băng</w:t>
            </w:r>
          </w:p>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Lớn hơn</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Đến và bằng</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Thép hoặc thép mạ</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Nhôm hoặc hợp kim nhôm</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0,2</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w:t>
            </w:r>
          </w:p>
        </w:tc>
      </w:tr>
      <w:tr w:rsidR="00B90394" w:rsidRPr="00AE6AD8" w:rsidTr="00F7788A">
        <w:trPr>
          <w:trHeight w:val="170"/>
        </w:trPr>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70</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w:t>
            </w:r>
          </w:p>
        </w:tc>
        <w:tc>
          <w:tcPr>
            <w:tcW w:w="2268"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0,8</w:t>
            </w:r>
          </w:p>
        </w:tc>
        <w:tc>
          <w:tcPr>
            <w:tcW w:w="3085" w:type="dxa"/>
            <w:vAlign w:val="center"/>
          </w:tcPr>
          <w:p w:rsidR="00B90394" w:rsidRPr="00AE6AD8" w:rsidRDefault="00B90394"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0,8</w:t>
            </w:r>
          </w:p>
        </w:tc>
      </w:tr>
    </w:tbl>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Chiều dày nhỏ nhất của lớp băng quấn không thấp hơn giá trị danh định 10%.</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f. Đánh mã ký hiệu.</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phải được đánh ký hiệu rõ ràng, trên cáp có ghi rõ chủng loại, tiết diện, nhà sản xuất, năm sản xuất (hai số cuối). Các ký hiệu sử dụng phải bền chắc và đảm bảo trong suốt quá trình vận hành.</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4. Yêu cầu về thử nghiệm.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Giấy chứng nhận thử nghiệm điển hình phải được sử dụng đối với tất cả các loại cáp ngầm được cung cấp.</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thiết bị phải thông qua các cuộc thử nghiệm thường lệ tại nhà máy phù hợp với tiêu chuẩn TCVN 5935-1 (hoặc tương đương hoặc cao hơn) và các tiêu chuẩn liên quan.</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Biên bản test phải đáp ứng và đẩy đủ các hạng mục thí nghiệm theo tiêu chuẩn TCVN 5935-1 (hoặc tương đương hoặc cao hơn) và các tiêu chuẩn liên quan.</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5. Yêu cầu khác</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được giao trong các cuộn lô bằng gỗ với tổng trọng lượng cáp và cuộn lô tối đa không vượt quá 4.500kg với đường kính mặt lô cuốn cáp tối đa 2,2m.</w:t>
      </w:r>
    </w:p>
    <w:p w:rsidR="00B90394" w:rsidRPr="00AE6AD8" w:rsidRDefault="00B90394" w:rsidP="00B90394">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1 sợi cáp được cuốn vào mỗi cuộn lô.</w:t>
      </w:r>
    </w:p>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 Bảng yêu cầu về đặc tính kỹ thuật:</w:t>
      </w:r>
    </w:p>
    <w:p w:rsidR="006775B9" w:rsidRPr="00AE6AD8" w:rsidRDefault="006775B9" w:rsidP="006775B9">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sidR="00BA69F4">
        <w:rPr>
          <w:rFonts w:ascii="Times New Roman" w:eastAsia="SimSun" w:hAnsi="Times New Roman" w:cs="Times New Roman"/>
          <w:b/>
          <w:sz w:val="24"/>
          <w:szCs w:val="24"/>
        </w:rPr>
        <w:t>1</w:t>
      </w:r>
      <w:r w:rsidRPr="00AE6AD8">
        <w:rPr>
          <w:rFonts w:ascii="Times New Roman" w:eastAsia="SimSun" w:hAnsi="Times New Roman" w:cs="Times New Roman"/>
          <w:b/>
          <w:sz w:val="24"/>
          <w:szCs w:val="24"/>
        </w:rPr>
        <w:t>. Cáp hạ áp ruột đồng 1x35mm2 -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6775B9" w:rsidRPr="00AE6AD8" w:rsidTr="00F7788A">
        <w:trPr>
          <w:tblHeader/>
        </w:trPr>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91"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1x35</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6</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8</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6,6 – 7,5</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0,9/1,2</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0,524</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mặt bích tối đa của lô cuốn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r w:rsidR="006775B9" w:rsidRPr="00AE6AD8" w:rsidTr="00F7788A">
        <w:tc>
          <w:tcPr>
            <w:tcW w:w="557"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91" w:type="dxa"/>
            <w:vAlign w:val="center"/>
          </w:tcPr>
          <w:p w:rsidR="006775B9" w:rsidRPr="00AE6AD8" w:rsidRDefault="006775B9"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AE6AD8" w:rsidRDefault="006775B9"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4" w:type="dxa"/>
          </w:tcPr>
          <w:p w:rsidR="006775B9" w:rsidRPr="00AE6AD8" w:rsidRDefault="006775B9" w:rsidP="00F7788A">
            <w:pPr>
              <w:spacing w:before="60" w:after="60" w:line="360" w:lineRule="exact"/>
              <w:jc w:val="center"/>
              <w:rPr>
                <w:rFonts w:ascii="Times New Roman" w:eastAsia="SimSun" w:hAnsi="Times New Roman" w:cs="Times New Roman"/>
                <w:sz w:val="24"/>
                <w:szCs w:val="24"/>
              </w:rPr>
            </w:pPr>
          </w:p>
        </w:tc>
      </w:tr>
    </w:tbl>
    <w:p w:rsidR="00F7788A" w:rsidRPr="00AE6AD8" w:rsidRDefault="00BA69F4" w:rsidP="00F7788A">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lastRenderedPageBreak/>
        <w:t>6.2</w:t>
      </w:r>
      <w:r w:rsidR="00F7788A" w:rsidRPr="00AE6AD8">
        <w:rPr>
          <w:rFonts w:ascii="Times New Roman" w:eastAsia="SimSun" w:hAnsi="Times New Roman" w:cs="Times New Roman"/>
          <w:b/>
          <w:sz w:val="24"/>
          <w:szCs w:val="24"/>
        </w:rPr>
        <w:t>. Cáp hạ áp ruột đồng 1x120mm2 -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F7788A" w:rsidRPr="00AE6AD8" w:rsidTr="00F7788A">
        <w:trPr>
          <w:tblHeader/>
        </w:trPr>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91" w:type="dxa"/>
            <w:vAlign w:val="center"/>
          </w:tcPr>
          <w:p w:rsidR="00F7788A" w:rsidRPr="00AE6AD8" w:rsidRDefault="00F7788A"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1x120</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18</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12,3 – 13,5</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1,2/1,6</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0,153</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Đường kính mặt bích tối đa của lô </w:t>
            </w:r>
            <w:r w:rsidRPr="00AE6AD8">
              <w:rPr>
                <w:rFonts w:ascii="Times New Roman" w:eastAsia="SimSun" w:hAnsi="Times New Roman" w:cs="Times New Roman"/>
                <w:sz w:val="24"/>
                <w:szCs w:val="24"/>
              </w:rPr>
              <w:lastRenderedPageBreak/>
              <w:t>cuốn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m</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23</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r w:rsidR="00F7788A" w:rsidRPr="00AE6AD8" w:rsidTr="00F7788A">
        <w:tc>
          <w:tcPr>
            <w:tcW w:w="557"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91" w:type="dxa"/>
            <w:vAlign w:val="center"/>
          </w:tcPr>
          <w:p w:rsidR="00F7788A" w:rsidRPr="00AE6AD8" w:rsidRDefault="00F7788A" w:rsidP="00F7788A">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AE6AD8" w:rsidRDefault="00F7788A" w:rsidP="00F7788A">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4" w:type="dxa"/>
          </w:tcPr>
          <w:p w:rsidR="00F7788A" w:rsidRPr="00AE6AD8" w:rsidRDefault="00F7788A" w:rsidP="00F7788A">
            <w:pPr>
              <w:spacing w:before="60" w:after="60" w:line="360" w:lineRule="exact"/>
              <w:jc w:val="center"/>
              <w:rPr>
                <w:rFonts w:ascii="Times New Roman" w:eastAsia="SimSun" w:hAnsi="Times New Roman" w:cs="Times New Roman"/>
                <w:sz w:val="24"/>
                <w:szCs w:val="24"/>
              </w:rPr>
            </w:pPr>
          </w:p>
        </w:tc>
      </w:tr>
    </w:tbl>
    <w:p w:rsidR="007F04C3" w:rsidRPr="00AE6AD8" w:rsidRDefault="007F04C3" w:rsidP="007F04C3">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sidR="00BA69F4">
        <w:rPr>
          <w:rFonts w:ascii="Times New Roman" w:eastAsia="SimSun" w:hAnsi="Times New Roman" w:cs="Times New Roman"/>
          <w:b/>
          <w:sz w:val="24"/>
          <w:szCs w:val="24"/>
        </w:rPr>
        <w:t>3</w:t>
      </w:r>
      <w:r w:rsidRPr="00AE6AD8">
        <w:rPr>
          <w:rFonts w:ascii="Times New Roman" w:eastAsia="SimSun" w:hAnsi="Times New Roman" w:cs="Times New Roman"/>
          <w:b/>
          <w:sz w:val="24"/>
          <w:szCs w:val="24"/>
        </w:rPr>
        <w:t>. Cáp hạ áp ruột đồng 1x240mm2 -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7F04C3" w:rsidRPr="00AE6AD8" w:rsidTr="00B6465F">
        <w:trPr>
          <w:tblHeader/>
        </w:trPr>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91" w:type="dxa"/>
            <w:vAlign w:val="center"/>
          </w:tcPr>
          <w:p w:rsidR="007F04C3" w:rsidRPr="00AE6AD8" w:rsidRDefault="007F04C3"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1x240</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34</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17,6 – 19,2</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1,7/2,2</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14</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0,0754</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mặt bích tối đa của lô cuốn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r w:rsidR="007F04C3" w:rsidRPr="00AE6AD8" w:rsidTr="00B6465F">
        <w:tc>
          <w:tcPr>
            <w:tcW w:w="557"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91" w:type="dxa"/>
            <w:vAlign w:val="center"/>
          </w:tcPr>
          <w:p w:rsidR="007F04C3" w:rsidRPr="00AE6AD8" w:rsidRDefault="007F04C3" w:rsidP="00B6465F">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c>
          <w:tcPr>
            <w:tcW w:w="2273" w:type="dxa"/>
            <w:vAlign w:val="center"/>
          </w:tcPr>
          <w:p w:rsidR="007F04C3" w:rsidRPr="00AE6AD8" w:rsidRDefault="007F04C3"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4" w:type="dxa"/>
          </w:tcPr>
          <w:p w:rsidR="007F04C3" w:rsidRPr="00AE6AD8" w:rsidRDefault="007F04C3" w:rsidP="00B6465F">
            <w:pPr>
              <w:spacing w:before="60" w:after="60" w:line="360" w:lineRule="exact"/>
              <w:jc w:val="center"/>
              <w:rPr>
                <w:rFonts w:ascii="Times New Roman" w:eastAsia="SimSun" w:hAnsi="Times New Roman" w:cs="Times New Roman"/>
                <w:sz w:val="24"/>
                <w:szCs w:val="24"/>
              </w:rPr>
            </w:pPr>
          </w:p>
        </w:tc>
      </w:tr>
    </w:tbl>
    <w:p w:rsidR="00BA69F4" w:rsidRPr="00AE6AD8" w:rsidRDefault="00BA69F4" w:rsidP="00BA69F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Pr>
          <w:rFonts w:ascii="Times New Roman" w:eastAsia="SimSun" w:hAnsi="Times New Roman" w:cs="Times New Roman"/>
          <w:b/>
          <w:sz w:val="24"/>
          <w:szCs w:val="24"/>
        </w:rPr>
        <w:t>4</w:t>
      </w:r>
      <w:r w:rsidRPr="00AE6AD8">
        <w:rPr>
          <w:rFonts w:ascii="Times New Roman" w:eastAsia="SimSun" w:hAnsi="Times New Roman" w:cs="Times New Roman"/>
          <w:b/>
          <w:sz w:val="24"/>
          <w:szCs w:val="24"/>
        </w:rPr>
        <w:t xml:space="preserve">. Cáp hạ áp ruột đồng </w:t>
      </w:r>
      <w:r>
        <w:rPr>
          <w:rFonts w:ascii="Times New Roman" w:eastAsia="SimSun" w:hAnsi="Times New Roman" w:cs="Times New Roman"/>
          <w:b/>
          <w:sz w:val="24"/>
          <w:szCs w:val="24"/>
        </w:rPr>
        <w:t>2</w:t>
      </w:r>
      <w:r w:rsidRPr="00AE6AD8">
        <w:rPr>
          <w:rFonts w:ascii="Times New Roman" w:eastAsia="SimSun" w:hAnsi="Times New Roman" w:cs="Times New Roman"/>
          <w:b/>
          <w:sz w:val="24"/>
          <w:szCs w:val="24"/>
        </w:rPr>
        <w:t>x2,5mm2 - không có băng nhôm</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1886"/>
        <w:gridCol w:w="693"/>
        <w:gridCol w:w="592"/>
        <w:gridCol w:w="573"/>
        <w:gridCol w:w="707"/>
        <w:gridCol w:w="676"/>
        <w:gridCol w:w="1348"/>
        <w:gridCol w:w="2073"/>
      </w:tblGrid>
      <w:tr w:rsidR="002B7D04" w:rsidRPr="002B7D04" w:rsidTr="007F0F4E">
        <w:trPr>
          <w:trHeight w:val="340"/>
          <w:tblHeader/>
        </w:trPr>
        <w:tc>
          <w:tcPr>
            <w:tcW w:w="739" w:type="dxa"/>
          </w:tcPr>
          <w:p w:rsidR="00BA69F4" w:rsidRPr="002B7D04" w:rsidRDefault="00BA69F4" w:rsidP="007F0F4E">
            <w:pPr>
              <w:widowControl w:val="0"/>
              <w:autoSpaceDE w:val="0"/>
              <w:autoSpaceDN w:val="0"/>
              <w:spacing w:after="0" w:line="312" w:lineRule="auto"/>
              <w:ind w:left="110" w:right="100"/>
              <w:jc w:val="both"/>
              <w:rPr>
                <w:rFonts w:ascii="Times New Roman" w:eastAsia="Times New Roman" w:hAnsi="Times New Roman" w:cs="Times New Roman"/>
                <w:b/>
                <w:sz w:val="26"/>
                <w:szCs w:val="26"/>
                <w:lang w:val="vi"/>
              </w:rPr>
            </w:pPr>
            <w:r w:rsidRPr="002B7D04">
              <w:rPr>
                <w:rFonts w:ascii="Times New Roman" w:eastAsia="Times New Roman" w:hAnsi="Times New Roman" w:cs="Times New Roman"/>
                <w:b/>
                <w:sz w:val="26"/>
                <w:szCs w:val="26"/>
                <w:lang w:val="vi"/>
              </w:rPr>
              <w:t>TT</w:t>
            </w:r>
          </w:p>
        </w:tc>
        <w:tc>
          <w:tcPr>
            <w:tcW w:w="5127" w:type="dxa"/>
            <w:gridSpan w:val="6"/>
          </w:tcPr>
          <w:p w:rsidR="00BA69F4" w:rsidRPr="002B7D04" w:rsidRDefault="00BA69F4" w:rsidP="007F0F4E">
            <w:pPr>
              <w:widowControl w:val="0"/>
              <w:autoSpaceDE w:val="0"/>
              <w:autoSpaceDN w:val="0"/>
              <w:spacing w:after="0" w:line="312" w:lineRule="auto"/>
              <w:ind w:left="1961" w:right="1952"/>
              <w:jc w:val="both"/>
              <w:rPr>
                <w:rFonts w:ascii="Times New Roman" w:eastAsia="Times New Roman" w:hAnsi="Times New Roman" w:cs="Times New Roman"/>
                <w:b/>
                <w:sz w:val="26"/>
                <w:szCs w:val="26"/>
                <w:lang w:val="vi"/>
              </w:rPr>
            </w:pPr>
            <w:r w:rsidRPr="002B7D04">
              <w:rPr>
                <w:rFonts w:ascii="Times New Roman" w:eastAsia="Times New Roman" w:hAnsi="Times New Roman" w:cs="Times New Roman"/>
                <w:b/>
                <w:sz w:val="26"/>
                <w:szCs w:val="26"/>
                <w:lang w:val="vi"/>
              </w:rPr>
              <w:t>H</w:t>
            </w:r>
            <w:r w:rsidRPr="002B7D04">
              <w:rPr>
                <w:rFonts w:ascii="Times New Roman" w:eastAsia="Times New Roman" w:hAnsi="Times New Roman" w:cs="Times New Roman"/>
                <w:sz w:val="26"/>
                <w:szCs w:val="26"/>
                <w:lang w:val="vi"/>
              </w:rPr>
              <w:t>ạ</w:t>
            </w:r>
            <w:r w:rsidRPr="002B7D04">
              <w:rPr>
                <w:rFonts w:ascii="Times New Roman" w:eastAsia="Times New Roman" w:hAnsi="Times New Roman" w:cs="Times New Roman"/>
                <w:b/>
                <w:sz w:val="26"/>
                <w:szCs w:val="26"/>
                <w:lang w:val="vi"/>
              </w:rPr>
              <w:t>ng m</w:t>
            </w:r>
            <w:r w:rsidRPr="002B7D04">
              <w:rPr>
                <w:rFonts w:ascii="Times New Roman" w:eastAsia="Times New Roman" w:hAnsi="Times New Roman" w:cs="Times New Roman"/>
                <w:sz w:val="26"/>
                <w:szCs w:val="26"/>
                <w:lang w:val="vi"/>
              </w:rPr>
              <w:t>ụ</w:t>
            </w:r>
            <w:r w:rsidRPr="002B7D04">
              <w:rPr>
                <w:rFonts w:ascii="Times New Roman" w:eastAsia="Times New Roman" w:hAnsi="Times New Roman" w:cs="Times New Roman"/>
                <w:b/>
                <w:sz w:val="26"/>
                <w:szCs w:val="26"/>
                <w:lang w:val="vi"/>
              </w:rPr>
              <w:t>c</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b/>
                <w:sz w:val="26"/>
                <w:szCs w:val="26"/>
                <w:lang w:val="vi"/>
              </w:rPr>
            </w:pPr>
            <w:r w:rsidRPr="002B7D04">
              <w:rPr>
                <w:rFonts w:ascii="Times New Roman" w:eastAsia="Times New Roman" w:hAnsi="Times New Roman" w:cs="Times New Roman"/>
                <w:sz w:val="26"/>
                <w:szCs w:val="26"/>
                <w:lang w:val="vi"/>
              </w:rPr>
              <w:t>Đơ</w:t>
            </w:r>
            <w:r w:rsidRPr="002B7D04">
              <w:rPr>
                <w:rFonts w:ascii="Times New Roman" w:eastAsia="Times New Roman" w:hAnsi="Times New Roman" w:cs="Times New Roman"/>
                <w:b/>
                <w:sz w:val="26"/>
                <w:szCs w:val="26"/>
                <w:lang w:val="vi"/>
              </w:rPr>
              <w:t>n v</w:t>
            </w:r>
            <w:r w:rsidRPr="002B7D04">
              <w:rPr>
                <w:rFonts w:ascii="Times New Roman" w:eastAsia="Times New Roman" w:hAnsi="Times New Roman" w:cs="Times New Roman"/>
                <w:sz w:val="26"/>
                <w:szCs w:val="26"/>
                <w:lang w:val="vi"/>
              </w:rPr>
              <w:t>ị đ</w:t>
            </w:r>
            <w:r w:rsidRPr="002B7D04">
              <w:rPr>
                <w:rFonts w:ascii="Times New Roman" w:eastAsia="Times New Roman" w:hAnsi="Times New Roman" w:cs="Times New Roman"/>
                <w:b/>
                <w:sz w:val="26"/>
                <w:szCs w:val="26"/>
                <w:lang w:val="vi"/>
              </w:rPr>
              <w:t>o</w:t>
            </w:r>
          </w:p>
        </w:tc>
        <w:tc>
          <w:tcPr>
            <w:tcW w:w="2073" w:type="dxa"/>
          </w:tcPr>
          <w:p w:rsidR="00BA69F4" w:rsidRPr="002B7D04" w:rsidRDefault="00BA69F4" w:rsidP="007F0F4E">
            <w:pPr>
              <w:widowControl w:val="0"/>
              <w:autoSpaceDE w:val="0"/>
              <w:autoSpaceDN w:val="0"/>
              <w:spacing w:after="0" w:line="312" w:lineRule="auto"/>
              <w:ind w:left="419" w:right="399"/>
              <w:jc w:val="both"/>
              <w:rPr>
                <w:rFonts w:ascii="Times New Roman" w:eastAsia="Times New Roman" w:hAnsi="Times New Roman" w:cs="Times New Roman"/>
                <w:b/>
                <w:sz w:val="26"/>
                <w:szCs w:val="26"/>
                <w:lang w:val="vi"/>
              </w:rPr>
            </w:pPr>
            <w:r w:rsidRPr="002B7D04">
              <w:rPr>
                <w:rFonts w:ascii="Times New Roman" w:eastAsia="Times New Roman" w:hAnsi="Times New Roman" w:cs="Times New Roman"/>
                <w:b/>
                <w:sz w:val="26"/>
                <w:szCs w:val="26"/>
                <w:lang w:val="vi"/>
              </w:rPr>
              <w:t>Yêu c</w:t>
            </w:r>
            <w:r w:rsidRPr="002B7D04">
              <w:rPr>
                <w:rFonts w:ascii="Times New Roman" w:eastAsia="Times New Roman" w:hAnsi="Times New Roman" w:cs="Times New Roman"/>
                <w:sz w:val="26"/>
                <w:szCs w:val="26"/>
                <w:lang w:val="vi"/>
              </w:rPr>
              <w:t>ầ</w:t>
            </w:r>
            <w:r w:rsidRPr="002B7D04">
              <w:rPr>
                <w:rFonts w:ascii="Times New Roman" w:eastAsia="Times New Roman" w:hAnsi="Times New Roman" w:cs="Times New Roman"/>
                <w:b/>
                <w:sz w:val="26"/>
                <w:szCs w:val="26"/>
                <w:lang w:val="vi"/>
              </w:rPr>
              <w:t>u</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1</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Cáp hạ áp 0.6/1kV</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35"/>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2</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Nhà sản xuất/ Nước sản xuất</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3</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Mã hiệu sản phẩm</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4</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Tiêu chuẩn áp dụng</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5</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Loại</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399"/>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đồng</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6</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Số và tiết diện danh định của cáp</w:t>
            </w:r>
          </w:p>
        </w:tc>
        <w:tc>
          <w:tcPr>
            <w:tcW w:w="1348" w:type="dxa"/>
          </w:tcPr>
          <w:p w:rsidR="00BA69F4" w:rsidRPr="002B7D04" w:rsidRDefault="00BA69F4" w:rsidP="007F0F4E">
            <w:pPr>
              <w:widowControl w:val="0"/>
              <w:autoSpaceDE w:val="0"/>
              <w:autoSpaceDN w:val="0"/>
              <w:spacing w:after="0" w:line="312" w:lineRule="auto"/>
              <w:ind w:left="97"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mm</w:t>
            </w:r>
            <w:r w:rsidRPr="002B7D04">
              <w:rPr>
                <w:rFonts w:ascii="Times New Roman" w:eastAsia="Times New Roman" w:hAnsi="Times New Roman" w:cs="Times New Roman"/>
                <w:sz w:val="26"/>
                <w:szCs w:val="26"/>
                <w:vertAlign w:val="superscript"/>
                <w:lang w:val="vi"/>
              </w:rPr>
              <w:t>2</w:t>
            </w:r>
          </w:p>
        </w:tc>
        <w:tc>
          <w:tcPr>
            <w:tcW w:w="2073" w:type="dxa"/>
          </w:tcPr>
          <w:p w:rsidR="00BA69F4" w:rsidRPr="002B7D04" w:rsidRDefault="00BA69F4" w:rsidP="007F0F4E">
            <w:pPr>
              <w:widowControl w:val="0"/>
              <w:autoSpaceDE w:val="0"/>
              <w:autoSpaceDN w:val="0"/>
              <w:spacing w:after="0" w:line="312" w:lineRule="auto"/>
              <w:ind w:left="419" w:right="399"/>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rPr>
              <w:t>2</w:t>
            </w:r>
            <w:r w:rsidRPr="002B7D04">
              <w:rPr>
                <w:rFonts w:ascii="Times New Roman" w:eastAsia="Times New Roman" w:hAnsi="Times New Roman" w:cs="Times New Roman"/>
                <w:sz w:val="26"/>
                <w:szCs w:val="26"/>
                <w:lang w:val="vi"/>
              </w:rPr>
              <w:t>x</w:t>
            </w:r>
            <w:r w:rsidRPr="002B7D04">
              <w:rPr>
                <w:rFonts w:ascii="Times New Roman" w:eastAsia="Times New Roman" w:hAnsi="Times New Roman" w:cs="Times New Roman"/>
                <w:sz w:val="26"/>
                <w:szCs w:val="26"/>
              </w:rPr>
              <w:t>2,5</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7</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Số sợi đồng của lõi cáp (1lõi)</w:t>
            </w:r>
          </w:p>
        </w:tc>
        <w:tc>
          <w:tcPr>
            <w:tcW w:w="1348" w:type="dxa"/>
          </w:tcPr>
          <w:p w:rsidR="00BA69F4" w:rsidRPr="002B7D04" w:rsidRDefault="00BA69F4" w:rsidP="007F0F4E">
            <w:pPr>
              <w:widowControl w:val="0"/>
              <w:autoSpaceDE w:val="0"/>
              <w:autoSpaceDN w:val="0"/>
              <w:spacing w:after="0" w:line="312" w:lineRule="auto"/>
              <w:ind w:left="99"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Sợi</w:t>
            </w:r>
          </w:p>
        </w:tc>
        <w:tc>
          <w:tcPr>
            <w:tcW w:w="2073" w:type="dxa"/>
          </w:tcPr>
          <w:p w:rsidR="00BA69F4" w:rsidRPr="002B7D04" w:rsidRDefault="00BA69F4" w:rsidP="007F0F4E">
            <w:pPr>
              <w:widowControl w:val="0"/>
              <w:autoSpaceDE w:val="0"/>
              <w:autoSpaceDN w:val="0"/>
              <w:spacing w:after="0" w:line="312" w:lineRule="auto"/>
              <w:ind w:left="419" w:right="394"/>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8</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Đường kính lõi (1lõi)</w:t>
            </w:r>
          </w:p>
        </w:tc>
        <w:tc>
          <w:tcPr>
            <w:tcW w:w="1348" w:type="dxa"/>
          </w:tcPr>
          <w:p w:rsidR="00BA69F4" w:rsidRPr="002B7D04" w:rsidRDefault="00BA69F4" w:rsidP="007F0F4E">
            <w:pPr>
              <w:widowControl w:val="0"/>
              <w:autoSpaceDE w:val="0"/>
              <w:autoSpaceDN w:val="0"/>
              <w:spacing w:after="0" w:line="312" w:lineRule="auto"/>
              <w:ind w:left="103"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mm</w:t>
            </w:r>
          </w:p>
        </w:tc>
        <w:tc>
          <w:tcPr>
            <w:tcW w:w="2073" w:type="dxa"/>
          </w:tcPr>
          <w:p w:rsidR="00BA69F4" w:rsidRPr="002B7D04" w:rsidRDefault="00BA69F4" w:rsidP="007F0F4E">
            <w:pPr>
              <w:widowControl w:val="0"/>
              <w:autoSpaceDE w:val="0"/>
              <w:autoSpaceDN w:val="0"/>
              <w:spacing w:after="0" w:line="312" w:lineRule="auto"/>
              <w:ind w:left="419" w:right="395"/>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rPr>
              <w:t>Nêu cụ thế</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4"/>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lastRenderedPageBreak/>
              <w:t>9</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Băng giãn nở chống thấm nước trong lõi</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39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10</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Loại vật liệu cách điện</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rPr>
              <w:t>PVC</w:t>
            </w:r>
          </w:p>
        </w:tc>
      </w:tr>
      <w:tr w:rsidR="002B7D04" w:rsidRPr="002B7D04" w:rsidTr="007F0F4E">
        <w:trPr>
          <w:trHeight w:val="681"/>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11</w:t>
            </w:r>
          </w:p>
        </w:tc>
        <w:tc>
          <w:tcPr>
            <w:tcW w:w="1886" w:type="dxa"/>
            <w:tcBorders>
              <w:right w:val="nil"/>
            </w:tcBorders>
          </w:tcPr>
          <w:p w:rsidR="00BA69F4" w:rsidRPr="002B7D04" w:rsidRDefault="00BA69F4" w:rsidP="007F0F4E">
            <w:pPr>
              <w:widowControl w:val="0"/>
              <w:tabs>
                <w:tab w:val="left" w:pos="657"/>
                <w:tab w:val="left" w:pos="1262"/>
              </w:tabs>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Độ</w:t>
            </w:r>
            <w:r w:rsidRPr="002B7D04">
              <w:rPr>
                <w:rFonts w:ascii="Times New Roman" w:eastAsia="Times New Roman" w:hAnsi="Times New Roman" w:cs="Times New Roman"/>
                <w:sz w:val="26"/>
                <w:szCs w:val="26"/>
                <w:lang w:val="vi"/>
              </w:rPr>
              <w:tab/>
              <w:t>dày</w:t>
            </w:r>
            <w:r w:rsidRPr="002B7D04">
              <w:rPr>
                <w:rFonts w:ascii="Times New Roman" w:eastAsia="Times New Roman" w:hAnsi="Times New Roman" w:cs="Times New Roman"/>
                <w:sz w:val="26"/>
                <w:szCs w:val="26"/>
                <w:lang w:val="vi"/>
              </w:rPr>
              <w:tab/>
              <w:t>danh</w:t>
            </w:r>
          </w:p>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rPr>
              <w:t>PVC</w:t>
            </w:r>
          </w:p>
        </w:tc>
        <w:tc>
          <w:tcPr>
            <w:tcW w:w="693" w:type="dxa"/>
            <w:tcBorders>
              <w:left w:val="nil"/>
              <w:right w:val="nil"/>
            </w:tcBorders>
          </w:tcPr>
          <w:p w:rsidR="00BA69F4" w:rsidRPr="002B7D04" w:rsidRDefault="00BA69F4" w:rsidP="007F0F4E">
            <w:pPr>
              <w:widowControl w:val="0"/>
              <w:autoSpaceDE w:val="0"/>
              <w:autoSpaceDN w:val="0"/>
              <w:spacing w:after="0" w:line="312" w:lineRule="auto"/>
              <w:ind w:left="12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w w:val="105"/>
                <w:sz w:val="26"/>
                <w:szCs w:val="26"/>
                <w:lang w:val="vi"/>
              </w:rPr>
              <w:t>định</w:t>
            </w:r>
          </w:p>
        </w:tc>
        <w:tc>
          <w:tcPr>
            <w:tcW w:w="592" w:type="dxa"/>
            <w:tcBorders>
              <w:left w:val="nil"/>
              <w:right w:val="nil"/>
            </w:tcBorders>
          </w:tcPr>
          <w:p w:rsidR="00BA69F4" w:rsidRPr="002B7D04" w:rsidRDefault="00BA69F4" w:rsidP="007F0F4E">
            <w:pPr>
              <w:widowControl w:val="0"/>
              <w:autoSpaceDE w:val="0"/>
              <w:autoSpaceDN w:val="0"/>
              <w:spacing w:after="0" w:line="312" w:lineRule="auto"/>
              <w:ind w:left="123"/>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của</w:t>
            </w:r>
          </w:p>
        </w:tc>
        <w:tc>
          <w:tcPr>
            <w:tcW w:w="573" w:type="dxa"/>
            <w:tcBorders>
              <w:left w:val="nil"/>
              <w:right w:val="nil"/>
            </w:tcBorders>
          </w:tcPr>
          <w:p w:rsidR="00BA69F4" w:rsidRPr="002B7D04" w:rsidRDefault="00BA69F4" w:rsidP="007F0F4E">
            <w:pPr>
              <w:widowControl w:val="0"/>
              <w:autoSpaceDE w:val="0"/>
              <w:autoSpaceDN w:val="0"/>
              <w:spacing w:after="0" w:line="312" w:lineRule="auto"/>
              <w:ind w:left="121"/>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lớp</w:t>
            </w:r>
          </w:p>
        </w:tc>
        <w:tc>
          <w:tcPr>
            <w:tcW w:w="707" w:type="dxa"/>
            <w:tcBorders>
              <w:left w:val="nil"/>
              <w:right w:val="nil"/>
            </w:tcBorders>
          </w:tcPr>
          <w:p w:rsidR="00BA69F4" w:rsidRPr="002B7D04" w:rsidRDefault="00BA69F4" w:rsidP="007F0F4E">
            <w:pPr>
              <w:widowControl w:val="0"/>
              <w:autoSpaceDE w:val="0"/>
              <w:autoSpaceDN w:val="0"/>
              <w:spacing w:after="0" w:line="312" w:lineRule="auto"/>
              <w:ind w:left="125"/>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cách</w:t>
            </w:r>
          </w:p>
        </w:tc>
        <w:tc>
          <w:tcPr>
            <w:tcW w:w="676" w:type="dxa"/>
            <w:tcBorders>
              <w:left w:val="nil"/>
            </w:tcBorders>
          </w:tcPr>
          <w:p w:rsidR="00BA69F4" w:rsidRPr="002B7D04" w:rsidRDefault="00BA69F4" w:rsidP="007F0F4E">
            <w:pPr>
              <w:widowControl w:val="0"/>
              <w:autoSpaceDE w:val="0"/>
              <w:autoSpaceDN w:val="0"/>
              <w:spacing w:after="0" w:line="312" w:lineRule="auto"/>
              <w:ind w:left="123"/>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điện</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mm</w:t>
            </w:r>
          </w:p>
        </w:tc>
        <w:tc>
          <w:tcPr>
            <w:tcW w:w="2073" w:type="dxa"/>
          </w:tcPr>
          <w:p w:rsidR="00BA69F4" w:rsidRPr="002B7D04" w:rsidRDefault="002B7D04" w:rsidP="007F0F4E">
            <w:pPr>
              <w:widowControl w:val="0"/>
              <w:autoSpaceDE w:val="0"/>
              <w:autoSpaceDN w:val="0"/>
              <w:spacing w:after="0" w:line="312" w:lineRule="auto"/>
              <w:ind w:left="419" w:right="394"/>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lang w:val="vi"/>
              </w:rPr>
              <w:t>0,</w:t>
            </w:r>
            <w:r w:rsidRPr="002B7D04">
              <w:rPr>
                <w:rFonts w:ascii="Times New Roman" w:eastAsia="Times New Roman" w:hAnsi="Times New Roman" w:cs="Times New Roman"/>
                <w:sz w:val="26"/>
                <w:szCs w:val="26"/>
              </w:rPr>
              <w:t>8</w:t>
            </w:r>
          </w:p>
        </w:tc>
      </w:tr>
      <w:tr w:rsidR="002B7D04" w:rsidRPr="002B7D04" w:rsidTr="007F0F4E">
        <w:trPr>
          <w:trHeight w:val="335"/>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12</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Loại vật liệu vỏ bọc</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PVC/PE</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13</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Độ dày danh định của lớp vỏ bọc ngoài</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mm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1,5±0,1</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14</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Đường kính ngoài của cáp</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mm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15</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Nhiệt độ tối đa của lõi dẫn</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0</w:t>
            </w:r>
            <w:r w:rsidRPr="002B7D04">
              <w:rPr>
                <w:rFonts w:ascii="Times New Roman" w:eastAsia="Times New Roman" w:hAnsi="Times New Roman" w:cs="Times New Roman"/>
                <w:position w:val="-11"/>
                <w:sz w:val="26"/>
                <w:szCs w:val="26"/>
                <w:lang w:val="vi"/>
              </w:rPr>
              <w:t>C</w:t>
            </w:r>
          </w:p>
        </w:tc>
        <w:tc>
          <w:tcPr>
            <w:tcW w:w="2073" w:type="dxa"/>
          </w:tcPr>
          <w:p w:rsidR="00BA69F4" w:rsidRPr="002B7D04" w:rsidRDefault="002B7D04" w:rsidP="007F0F4E">
            <w:pPr>
              <w:widowControl w:val="0"/>
              <w:autoSpaceDE w:val="0"/>
              <w:autoSpaceDN w:val="0"/>
              <w:spacing w:after="0" w:line="312" w:lineRule="auto"/>
              <w:ind w:left="419" w:right="399"/>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rPr>
              <w:t>7</w:t>
            </w:r>
            <w:r w:rsidR="00BA69F4" w:rsidRPr="002B7D04">
              <w:rPr>
                <w:rFonts w:ascii="Times New Roman" w:eastAsia="Times New Roman" w:hAnsi="Times New Roman" w:cs="Times New Roman"/>
                <w:sz w:val="26"/>
                <w:szCs w:val="26"/>
                <w:lang w:val="vi"/>
              </w:rPr>
              <w:t>0</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16</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Khả năng mang tải của cáp</w:t>
            </w:r>
          </w:p>
        </w:tc>
        <w:tc>
          <w:tcPr>
            <w:tcW w:w="1348" w:type="dxa"/>
          </w:tcPr>
          <w:p w:rsidR="00BA69F4" w:rsidRPr="002B7D04" w:rsidRDefault="00BA69F4" w:rsidP="007F0F4E">
            <w:pPr>
              <w:widowControl w:val="0"/>
              <w:autoSpaceDE w:val="0"/>
              <w:autoSpaceDN w:val="0"/>
              <w:spacing w:after="0" w:line="312" w:lineRule="auto"/>
              <w:ind w:left="9"/>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A</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17</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Điện trở 1 chiều của lõi dẫn ở t</w:t>
            </w:r>
            <w:r w:rsidRPr="002B7D04">
              <w:rPr>
                <w:rFonts w:ascii="Times New Roman" w:eastAsia="Times New Roman" w:hAnsi="Times New Roman" w:cs="Times New Roman"/>
                <w:sz w:val="26"/>
                <w:szCs w:val="26"/>
                <w:vertAlign w:val="superscript"/>
                <w:lang w:val="vi"/>
              </w:rPr>
              <w:t>0</w:t>
            </w:r>
            <w:r w:rsidRPr="002B7D04">
              <w:rPr>
                <w:rFonts w:ascii="Times New Roman" w:eastAsia="Times New Roman" w:hAnsi="Times New Roman" w:cs="Times New Roman"/>
                <w:sz w:val="26"/>
                <w:szCs w:val="26"/>
                <w:lang w:val="vi"/>
              </w:rPr>
              <w:t>= 20</w:t>
            </w:r>
            <w:r w:rsidRPr="002B7D04">
              <w:rPr>
                <w:rFonts w:ascii="Times New Roman" w:eastAsia="Times New Roman" w:hAnsi="Times New Roman" w:cs="Times New Roman"/>
                <w:sz w:val="26"/>
                <w:szCs w:val="26"/>
                <w:vertAlign w:val="superscript"/>
                <w:lang w:val="vi"/>
              </w:rPr>
              <w:t>o</w:t>
            </w:r>
            <w:r w:rsidRPr="002B7D04">
              <w:rPr>
                <w:rFonts w:ascii="Times New Roman" w:eastAsia="Times New Roman" w:hAnsi="Times New Roman" w:cs="Times New Roman"/>
                <w:sz w:val="26"/>
                <w:szCs w:val="26"/>
                <w:lang w:val="vi"/>
              </w:rPr>
              <w:t>C</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w w:val="105"/>
                <w:sz w:val="26"/>
                <w:szCs w:val="26"/>
                <w:lang w:val="vi"/>
              </w:rPr>
              <w:t>Ω/km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rPr>
            </w:pPr>
            <w:r w:rsidRPr="002B7D04">
              <w:rPr>
                <w:rFonts w:ascii="Times New Roman" w:eastAsia="Times New Roman" w:hAnsi="Times New Roman" w:cs="Times New Roman"/>
                <w:sz w:val="26"/>
                <w:szCs w:val="26"/>
              </w:rPr>
              <w:t>7,41</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18</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Điện trở cách điện của cáp</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w w:val="105"/>
                <w:sz w:val="26"/>
                <w:szCs w:val="26"/>
                <w:lang w:val="vi"/>
              </w:rPr>
              <w:t>Ω/km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19</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Trọng lượng của lõi dây</w:t>
            </w:r>
          </w:p>
        </w:tc>
        <w:tc>
          <w:tcPr>
            <w:tcW w:w="1348" w:type="dxa"/>
          </w:tcPr>
          <w:p w:rsidR="00BA69F4" w:rsidRPr="002B7D04" w:rsidRDefault="00BA69F4" w:rsidP="007F0F4E">
            <w:pPr>
              <w:widowControl w:val="0"/>
              <w:autoSpaceDE w:val="0"/>
              <w:autoSpaceDN w:val="0"/>
              <w:spacing w:after="0" w:line="312" w:lineRule="auto"/>
              <w:ind w:left="103"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kg/km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20</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Trọng lượng của toàn bộ cáp</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kg/km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21</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Chiều dài tối đa của cáp trên lô cuốn cáp</w:t>
            </w:r>
          </w:p>
        </w:tc>
        <w:tc>
          <w:tcPr>
            <w:tcW w:w="1348" w:type="dxa"/>
          </w:tcPr>
          <w:p w:rsidR="00BA69F4" w:rsidRPr="002B7D04" w:rsidRDefault="00BA69F4" w:rsidP="007F0F4E">
            <w:pPr>
              <w:widowControl w:val="0"/>
              <w:autoSpaceDE w:val="0"/>
              <w:autoSpaceDN w:val="0"/>
              <w:spacing w:after="0" w:line="312" w:lineRule="auto"/>
              <w:ind w:left="1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22</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Đường kính mặt bích tối đa của lô cuốn cáp</w:t>
            </w:r>
          </w:p>
        </w:tc>
        <w:tc>
          <w:tcPr>
            <w:tcW w:w="1348" w:type="dxa"/>
          </w:tcPr>
          <w:p w:rsidR="00BA69F4" w:rsidRPr="002B7D04" w:rsidRDefault="00BA69F4" w:rsidP="007F0F4E">
            <w:pPr>
              <w:widowControl w:val="0"/>
              <w:autoSpaceDE w:val="0"/>
              <w:autoSpaceDN w:val="0"/>
              <w:spacing w:after="0" w:line="312" w:lineRule="auto"/>
              <w:ind w:left="1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w w:val="99"/>
                <w:sz w:val="26"/>
                <w:szCs w:val="26"/>
                <w:lang w:val="vi"/>
              </w:rPr>
              <w:t>m</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340"/>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23</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Trọng lượng tối đa của toàn bộ</w:t>
            </w:r>
            <w:r w:rsidRPr="002B7D04">
              <w:rPr>
                <w:rFonts w:ascii="Times New Roman" w:eastAsia="Times New Roman" w:hAnsi="Times New Roman" w:cs="Times New Roman"/>
                <w:spacing w:val="-52"/>
                <w:sz w:val="26"/>
                <w:szCs w:val="26"/>
                <w:lang w:val="vi"/>
              </w:rPr>
              <w:t xml:space="preserve"> </w:t>
            </w:r>
            <w:r w:rsidRPr="002B7D04">
              <w:rPr>
                <w:rFonts w:ascii="Times New Roman" w:eastAsia="Times New Roman" w:hAnsi="Times New Roman" w:cs="Times New Roman"/>
                <w:sz w:val="26"/>
                <w:szCs w:val="26"/>
                <w:lang w:val="vi"/>
              </w:rPr>
              <w:t>lô cáp</w:t>
            </w:r>
          </w:p>
        </w:tc>
        <w:tc>
          <w:tcPr>
            <w:tcW w:w="1348" w:type="dxa"/>
          </w:tcPr>
          <w:p w:rsidR="00BA69F4" w:rsidRPr="002B7D04" w:rsidRDefault="00BA69F4" w:rsidP="007F0F4E">
            <w:pPr>
              <w:widowControl w:val="0"/>
              <w:autoSpaceDE w:val="0"/>
              <w:autoSpaceDN w:val="0"/>
              <w:spacing w:after="0" w:line="312" w:lineRule="auto"/>
              <w:ind w:left="104" w:right="9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kg</w:t>
            </w: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Nêu cụ thể</w:t>
            </w:r>
          </w:p>
        </w:tc>
      </w:tr>
      <w:tr w:rsidR="002B7D04" w:rsidRPr="002B7D04" w:rsidTr="007F0F4E">
        <w:trPr>
          <w:trHeight w:val="676"/>
        </w:trPr>
        <w:tc>
          <w:tcPr>
            <w:tcW w:w="739" w:type="dxa"/>
          </w:tcPr>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24</w:t>
            </w:r>
          </w:p>
        </w:tc>
        <w:tc>
          <w:tcPr>
            <w:tcW w:w="5127" w:type="dxa"/>
            <w:gridSpan w:val="6"/>
          </w:tcPr>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Giấy chứng nhận thử nghiệm điển hình Type</w:t>
            </w:r>
          </w:p>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test, Routine Test</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Có</w:t>
            </w:r>
          </w:p>
        </w:tc>
      </w:tr>
      <w:tr w:rsidR="002B7D04" w:rsidRPr="002B7D04" w:rsidTr="007F0F4E">
        <w:trPr>
          <w:trHeight w:val="1362"/>
        </w:trPr>
        <w:tc>
          <w:tcPr>
            <w:tcW w:w="739" w:type="dxa"/>
          </w:tcPr>
          <w:p w:rsidR="00BA69F4" w:rsidRPr="002B7D04" w:rsidRDefault="00BA69F4" w:rsidP="007F0F4E">
            <w:pPr>
              <w:widowControl w:val="0"/>
              <w:autoSpaceDE w:val="0"/>
              <w:autoSpaceDN w:val="0"/>
              <w:spacing w:after="0" w:line="312" w:lineRule="auto"/>
              <w:jc w:val="center"/>
              <w:rPr>
                <w:rFonts w:ascii="Times New Roman" w:eastAsia="Times New Roman" w:hAnsi="Times New Roman" w:cs="Times New Roman"/>
                <w:sz w:val="26"/>
                <w:szCs w:val="26"/>
                <w:lang w:val="vi"/>
              </w:rPr>
            </w:pPr>
          </w:p>
          <w:p w:rsidR="00BA69F4" w:rsidRPr="002B7D04" w:rsidRDefault="00BA69F4" w:rsidP="007F0F4E">
            <w:pPr>
              <w:widowControl w:val="0"/>
              <w:autoSpaceDE w:val="0"/>
              <w:autoSpaceDN w:val="0"/>
              <w:spacing w:after="0" w:line="312" w:lineRule="auto"/>
              <w:ind w:left="109" w:right="100"/>
              <w:jc w:val="center"/>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25</w:t>
            </w:r>
          </w:p>
        </w:tc>
        <w:tc>
          <w:tcPr>
            <w:tcW w:w="5127" w:type="dxa"/>
            <w:gridSpan w:val="6"/>
          </w:tcPr>
          <w:p w:rsidR="00BA69F4" w:rsidRPr="002B7D04" w:rsidRDefault="00BA69F4" w:rsidP="007F0F4E">
            <w:pPr>
              <w:widowControl w:val="0"/>
              <w:autoSpaceDE w:val="0"/>
              <w:autoSpaceDN w:val="0"/>
              <w:spacing w:after="0" w:line="312" w:lineRule="auto"/>
              <w:ind w:left="110" w:right="89"/>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Biên</w:t>
            </w:r>
            <w:r w:rsidRPr="002B7D04">
              <w:rPr>
                <w:rFonts w:ascii="Times New Roman" w:eastAsia="Times New Roman" w:hAnsi="Times New Roman" w:cs="Times New Roman"/>
                <w:spacing w:val="-14"/>
                <w:sz w:val="26"/>
                <w:szCs w:val="26"/>
                <w:lang w:val="vi"/>
              </w:rPr>
              <w:t xml:space="preserve"> </w:t>
            </w:r>
            <w:r w:rsidRPr="002B7D04">
              <w:rPr>
                <w:rFonts w:ascii="Times New Roman" w:eastAsia="Times New Roman" w:hAnsi="Times New Roman" w:cs="Times New Roman"/>
                <w:sz w:val="26"/>
                <w:szCs w:val="26"/>
                <w:lang w:val="vi"/>
              </w:rPr>
              <w:t>bản</w:t>
            </w:r>
            <w:r w:rsidRPr="002B7D04">
              <w:rPr>
                <w:rFonts w:ascii="Times New Roman" w:eastAsia="Times New Roman" w:hAnsi="Times New Roman" w:cs="Times New Roman"/>
                <w:spacing w:val="-14"/>
                <w:sz w:val="26"/>
                <w:szCs w:val="26"/>
                <w:lang w:val="vi"/>
              </w:rPr>
              <w:t xml:space="preserve"> </w:t>
            </w:r>
            <w:r w:rsidRPr="002B7D04">
              <w:rPr>
                <w:rFonts w:ascii="Times New Roman" w:eastAsia="Times New Roman" w:hAnsi="Times New Roman" w:cs="Times New Roman"/>
                <w:sz w:val="26"/>
                <w:szCs w:val="26"/>
                <w:lang w:val="vi"/>
              </w:rPr>
              <w:t>test</w:t>
            </w:r>
            <w:r w:rsidRPr="002B7D04">
              <w:rPr>
                <w:rFonts w:ascii="Times New Roman" w:eastAsia="Times New Roman" w:hAnsi="Times New Roman" w:cs="Times New Roman"/>
                <w:spacing w:val="-14"/>
                <w:sz w:val="26"/>
                <w:szCs w:val="26"/>
                <w:lang w:val="vi"/>
              </w:rPr>
              <w:t xml:space="preserve"> </w:t>
            </w:r>
            <w:r w:rsidRPr="002B7D04">
              <w:rPr>
                <w:rFonts w:ascii="Times New Roman" w:eastAsia="Times New Roman" w:hAnsi="Times New Roman" w:cs="Times New Roman"/>
                <w:sz w:val="26"/>
                <w:szCs w:val="26"/>
                <w:lang w:val="vi"/>
              </w:rPr>
              <w:t>phải</w:t>
            </w:r>
            <w:r w:rsidRPr="002B7D04">
              <w:rPr>
                <w:rFonts w:ascii="Times New Roman" w:eastAsia="Times New Roman" w:hAnsi="Times New Roman" w:cs="Times New Roman"/>
                <w:spacing w:val="-14"/>
                <w:sz w:val="26"/>
                <w:szCs w:val="26"/>
                <w:lang w:val="vi"/>
              </w:rPr>
              <w:t xml:space="preserve"> </w:t>
            </w:r>
            <w:r w:rsidRPr="002B7D04">
              <w:rPr>
                <w:rFonts w:ascii="Times New Roman" w:eastAsia="Times New Roman" w:hAnsi="Times New Roman" w:cs="Times New Roman"/>
                <w:sz w:val="26"/>
                <w:szCs w:val="26"/>
                <w:lang w:val="vi"/>
              </w:rPr>
              <w:t>đáp</w:t>
            </w:r>
            <w:r w:rsidRPr="002B7D04">
              <w:rPr>
                <w:rFonts w:ascii="Times New Roman" w:eastAsia="Times New Roman" w:hAnsi="Times New Roman" w:cs="Times New Roman"/>
                <w:spacing w:val="-11"/>
                <w:sz w:val="26"/>
                <w:szCs w:val="26"/>
                <w:lang w:val="vi"/>
              </w:rPr>
              <w:t xml:space="preserve"> </w:t>
            </w:r>
            <w:r w:rsidRPr="002B7D04">
              <w:rPr>
                <w:rFonts w:ascii="Times New Roman" w:eastAsia="Times New Roman" w:hAnsi="Times New Roman" w:cs="Times New Roman"/>
                <w:sz w:val="26"/>
                <w:szCs w:val="26"/>
                <w:lang w:val="vi"/>
              </w:rPr>
              <w:t>ứng</w:t>
            </w:r>
            <w:r w:rsidRPr="002B7D04">
              <w:rPr>
                <w:rFonts w:ascii="Times New Roman" w:eastAsia="Times New Roman" w:hAnsi="Times New Roman" w:cs="Times New Roman"/>
                <w:spacing w:val="-13"/>
                <w:sz w:val="26"/>
                <w:szCs w:val="26"/>
                <w:lang w:val="vi"/>
              </w:rPr>
              <w:t xml:space="preserve"> </w:t>
            </w:r>
            <w:r w:rsidRPr="002B7D04">
              <w:rPr>
                <w:rFonts w:ascii="Times New Roman" w:eastAsia="Times New Roman" w:hAnsi="Times New Roman" w:cs="Times New Roman"/>
                <w:spacing w:val="-3"/>
                <w:sz w:val="26"/>
                <w:szCs w:val="26"/>
                <w:lang w:val="vi"/>
              </w:rPr>
              <w:t>và</w:t>
            </w:r>
            <w:r w:rsidRPr="002B7D04">
              <w:rPr>
                <w:rFonts w:ascii="Times New Roman" w:eastAsia="Times New Roman" w:hAnsi="Times New Roman" w:cs="Times New Roman"/>
                <w:spacing w:val="-14"/>
                <w:sz w:val="26"/>
                <w:szCs w:val="26"/>
                <w:lang w:val="vi"/>
              </w:rPr>
              <w:t xml:space="preserve"> </w:t>
            </w:r>
            <w:r w:rsidRPr="002B7D04">
              <w:rPr>
                <w:rFonts w:ascii="Times New Roman" w:eastAsia="Times New Roman" w:hAnsi="Times New Roman" w:cs="Times New Roman"/>
                <w:sz w:val="26"/>
                <w:szCs w:val="26"/>
                <w:lang w:val="vi"/>
              </w:rPr>
              <w:t>đầy</w:t>
            </w:r>
            <w:r w:rsidRPr="002B7D04">
              <w:rPr>
                <w:rFonts w:ascii="Times New Roman" w:eastAsia="Times New Roman" w:hAnsi="Times New Roman" w:cs="Times New Roman"/>
                <w:spacing w:val="-11"/>
                <w:sz w:val="26"/>
                <w:szCs w:val="26"/>
                <w:lang w:val="vi"/>
              </w:rPr>
              <w:t xml:space="preserve"> </w:t>
            </w:r>
            <w:r w:rsidRPr="002B7D04">
              <w:rPr>
                <w:rFonts w:ascii="Times New Roman" w:eastAsia="Times New Roman" w:hAnsi="Times New Roman" w:cs="Times New Roman"/>
                <w:sz w:val="26"/>
                <w:szCs w:val="26"/>
                <w:lang w:val="vi"/>
              </w:rPr>
              <w:t>đủ</w:t>
            </w:r>
            <w:r w:rsidRPr="002B7D04">
              <w:rPr>
                <w:rFonts w:ascii="Times New Roman" w:eastAsia="Times New Roman" w:hAnsi="Times New Roman" w:cs="Times New Roman"/>
                <w:spacing w:val="-21"/>
                <w:sz w:val="26"/>
                <w:szCs w:val="26"/>
                <w:lang w:val="vi"/>
              </w:rPr>
              <w:t xml:space="preserve"> </w:t>
            </w:r>
            <w:r w:rsidRPr="002B7D04">
              <w:rPr>
                <w:rFonts w:ascii="Times New Roman" w:eastAsia="Times New Roman" w:hAnsi="Times New Roman" w:cs="Times New Roman"/>
                <w:sz w:val="26"/>
                <w:szCs w:val="26"/>
                <w:lang w:val="vi"/>
              </w:rPr>
              <w:t>các</w:t>
            </w:r>
            <w:r w:rsidRPr="002B7D04">
              <w:rPr>
                <w:rFonts w:ascii="Times New Roman" w:eastAsia="Times New Roman" w:hAnsi="Times New Roman" w:cs="Times New Roman"/>
                <w:spacing w:val="-14"/>
                <w:sz w:val="26"/>
                <w:szCs w:val="26"/>
                <w:lang w:val="vi"/>
              </w:rPr>
              <w:t xml:space="preserve"> </w:t>
            </w:r>
            <w:r w:rsidRPr="002B7D04">
              <w:rPr>
                <w:rFonts w:ascii="Times New Roman" w:eastAsia="Times New Roman" w:hAnsi="Times New Roman" w:cs="Times New Roman"/>
                <w:sz w:val="26"/>
                <w:szCs w:val="26"/>
                <w:lang w:val="vi"/>
              </w:rPr>
              <w:t>hạng mục thí nghiệm theo tiêu chuẩn TCVN</w:t>
            </w:r>
            <w:r w:rsidRPr="002B7D04">
              <w:rPr>
                <w:rFonts w:ascii="Times New Roman" w:eastAsia="Times New Roman" w:hAnsi="Times New Roman" w:cs="Times New Roman"/>
                <w:spacing w:val="-30"/>
                <w:sz w:val="26"/>
                <w:szCs w:val="26"/>
                <w:lang w:val="vi"/>
              </w:rPr>
              <w:t xml:space="preserve"> </w:t>
            </w:r>
            <w:r w:rsidRPr="002B7D04">
              <w:rPr>
                <w:rFonts w:ascii="Times New Roman" w:eastAsia="Times New Roman" w:hAnsi="Times New Roman" w:cs="Times New Roman"/>
                <w:sz w:val="26"/>
                <w:szCs w:val="26"/>
                <w:lang w:val="vi"/>
              </w:rPr>
              <w:t xml:space="preserve">5935-1 (hoặc tương đương hoặc cao hơn) </w:t>
            </w:r>
            <w:r w:rsidRPr="002B7D04">
              <w:rPr>
                <w:rFonts w:ascii="Times New Roman" w:eastAsia="Times New Roman" w:hAnsi="Times New Roman" w:cs="Times New Roman"/>
                <w:spacing w:val="-3"/>
                <w:sz w:val="26"/>
                <w:szCs w:val="26"/>
                <w:lang w:val="vi"/>
              </w:rPr>
              <w:t xml:space="preserve">và </w:t>
            </w:r>
            <w:r w:rsidRPr="002B7D04">
              <w:rPr>
                <w:rFonts w:ascii="Times New Roman" w:eastAsia="Times New Roman" w:hAnsi="Times New Roman" w:cs="Times New Roman"/>
                <w:sz w:val="26"/>
                <w:szCs w:val="26"/>
                <w:lang w:val="vi"/>
              </w:rPr>
              <w:t>các</w:t>
            </w:r>
            <w:r w:rsidRPr="002B7D04">
              <w:rPr>
                <w:rFonts w:ascii="Times New Roman" w:eastAsia="Times New Roman" w:hAnsi="Times New Roman" w:cs="Times New Roman"/>
                <w:spacing w:val="-17"/>
                <w:sz w:val="26"/>
                <w:szCs w:val="26"/>
                <w:lang w:val="vi"/>
              </w:rPr>
              <w:t xml:space="preserve"> </w:t>
            </w:r>
            <w:r w:rsidRPr="002B7D04">
              <w:rPr>
                <w:rFonts w:ascii="Times New Roman" w:eastAsia="Times New Roman" w:hAnsi="Times New Roman" w:cs="Times New Roman"/>
                <w:sz w:val="26"/>
                <w:szCs w:val="26"/>
                <w:lang w:val="vi"/>
              </w:rPr>
              <w:t>tiêu</w:t>
            </w:r>
          </w:p>
          <w:p w:rsidR="00BA69F4" w:rsidRPr="002B7D04" w:rsidRDefault="00BA69F4" w:rsidP="007F0F4E">
            <w:pPr>
              <w:widowControl w:val="0"/>
              <w:autoSpaceDE w:val="0"/>
              <w:autoSpaceDN w:val="0"/>
              <w:spacing w:after="0" w:line="312" w:lineRule="auto"/>
              <w:ind w:left="110"/>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chuẩn liên quan</w:t>
            </w:r>
          </w:p>
        </w:tc>
        <w:tc>
          <w:tcPr>
            <w:tcW w:w="1348" w:type="dxa"/>
          </w:tcPr>
          <w:p w:rsidR="00BA69F4" w:rsidRPr="002B7D04" w:rsidRDefault="00BA69F4" w:rsidP="007F0F4E">
            <w:pPr>
              <w:widowControl w:val="0"/>
              <w:autoSpaceDE w:val="0"/>
              <w:autoSpaceDN w:val="0"/>
              <w:spacing w:after="0" w:line="312" w:lineRule="auto"/>
              <w:jc w:val="both"/>
              <w:rPr>
                <w:rFonts w:ascii="Times New Roman" w:eastAsia="Times New Roman" w:hAnsi="Times New Roman" w:cs="Times New Roman"/>
                <w:sz w:val="26"/>
                <w:szCs w:val="26"/>
                <w:lang w:val="vi"/>
              </w:rPr>
            </w:pPr>
          </w:p>
        </w:tc>
        <w:tc>
          <w:tcPr>
            <w:tcW w:w="2073" w:type="dxa"/>
          </w:tcPr>
          <w:p w:rsidR="00BA69F4" w:rsidRPr="002B7D04" w:rsidRDefault="00BA69F4" w:rsidP="007F0F4E">
            <w:pPr>
              <w:widowControl w:val="0"/>
              <w:autoSpaceDE w:val="0"/>
              <w:autoSpaceDN w:val="0"/>
              <w:spacing w:after="0" w:line="312" w:lineRule="auto"/>
              <w:ind w:left="419" w:right="404"/>
              <w:jc w:val="both"/>
              <w:rPr>
                <w:rFonts w:ascii="Times New Roman" w:eastAsia="Times New Roman" w:hAnsi="Times New Roman" w:cs="Times New Roman"/>
                <w:sz w:val="26"/>
                <w:szCs w:val="26"/>
                <w:lang w:val="vi"/>
              </w:rPr>
            </w:pPr>
            <w:r w:rsidRPr="002B7D04">
              <w:rPr>
                <w:rFonts w:ascii="Times New Roman" w:eastAsia="Times New Roman" w:hAnsi="Times New Roman" w:cs="Times New Roman"/>
                <w:sz w:val="26"/>
                <w:szCs w:val="26"/>
                <w:lang w:val="vi"/>
              </w:rPr>
              <w:t>Đáp ứng</w:t>
            </w:r>
          </w:p>
        </w:tc>
      </w:tr>
    </w:tbl>
    <w:p w:rsidR="00B90394" w:rsidRPr="00AE6AD8" w:rsidRDefault="00B90394" w:rsidP="00B90394">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sidR="00440739">
        <w:rPr>
          <w:rFonts w:ascii="Times New Roman" w:eastAsia="SimSun" w:hAnsi="Times New Roman" w:cs="Times New Roman"/>
          <w:b/>
          <w:sz w:val="24"/>
          <w:szCs w:val="24"/>
        </w:rPr>
        <w:t>5</w:t>
      </w:r>
      <w:r w:rsidRPr="00AE6AD8">
        <w:rPr>
          <w:rFonts w:ascii="Times New Roman" w:eastAsia="SimSun" w:hAnsi="Times New Roman" w:cs="Times New Roman"/>
          <w:b/>
          <w:sz w:val="24"/>
          <w:szCs w:val="24"/>
        </w:rPr>
        <w:t>. Cáp hạ áp ruột đồng 2x6mm2 -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B90394" w:rsidRPr="00AE6AD8" w:rsidTr="00F7788A">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2x6</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0,7/1,0</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3,08</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B90394" w:rsidRPr="00AE6AD8" w:rsidRDefault="00B90394" w:rsidP="00F7788A">
            <w:pPr>
              <w:spacing w:after="0" w:line="360" w:lineRule="exact"/>
              <w:jc w:val="center"/>
              <w:rPr>
                <w:rFonts w:ascii="Times New Roman" w:eastAsia="SimSun" w:hAnsi="Times New Roman" w:cs="Times New Roman"/>
                <w:sz w:val="24"/>
                <w:szCs w:val="24"/>
              </w:rPr>
            </w:pPr>
          </w:p>
        </w:tc>
      </w:tr>
    </w:tbl>
    <w:p w:rsidR="007F04C3" w:rsidRPr="00AE6AD8" w:rsidRDefault="007F04C3" w:rsidP="007F04C3">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sidR="00440739">
        <w:rPr>
          <w:rFonts w:ascii="Times New Roman" w:eastAsia="SimSun" w:hAnsi="Times New Roman" w:cs="Times New Roman"/>
          <w:b/>
          <w:sz w:val="24"/>
          <w:szCs w:val="24"/>
        </w:rPr>
        <w:t>6</w:t>
      </w:r>
      <w:r w:rsidRPr="00AE6AD8">
        <w:rPr>
          <w:rFonts w:ascii="Times New Roman" w:eastAsia="SimSun" w:hAnsi="Times New Roman" w:cs="Times New Roman"/>
          <w:b/>
          <w:sz w:val="24"/>
          <w:szCs w:val="24"/>
        </w:rPr>
        <w:t>. Cáp hạ áp ruột đồng 2x10mm2 -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E81D0C" w:rsidRPr="00E81D0C" w:rsidTr="00B6465F">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b/>
                <w:sz w:val="24"/>
                <w:szCs w:val="24"/>
              </w:rPr>
            </w:pPr>
            <w:r w:rsidRPr="00E81D0C">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b/>
                <w:sz w:val="24"/>
                <w:szCs w:val="24"/>
              </w:rPr>
            </w:pPr>
            <w:r w:rsidRPr="00E81D0C">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b/>
                <w:sz w:val="24"/>
                <w:szCs w:val="24"/>
              </w:rPr>
            </w:pPr>
            <w:r w:rsidRPr="00E81D0C">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b/>
                <w:sz w:val="24"/>
                <w:szCs w:val="24"/>
              </w:rPr>
            </w:pPr>
            <w:r w:rsidRPr="00E81D0C">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b/>
                <w:sz w:val="24"/>
                <w:szCs w:val="24"/>
              </w:rPr>
            </w:pPr>
            <w:r w:rsidRPr="00E81D0C">
              <w:rPr>
                <w:rFonts w:ascii="Times New Roman" w:eastAsia="SimSun" w:hAnsi="Times New Roman" w:cs="Times New Roman"/>
                <w:b/>
                <w:sz w:val="24"/>
                <w:szCs w:val="24"/>
              </w:rPr>
              <w:t>Đề xuất và cam kết của nhà thầu</w:t>
            </w: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vertAlign w:val="superscript"/>
              </w:rPr>
            </w:pPr>
            <w:r w:rsidRPr="00E81D0C">
              <w:rPr>
                <w:rFonts w:ascii="Times New Roman" w:eastAsia="SimSun" w:hAnsi="Times New Roman" w:cs="Times New Roman"/>
                <w:sz w:val="24"/>
                <w:szCs w:val="24"/>
              </w:rPr>
              <w:t>mm</w:t>
            </w:r>
            <w:r w:rsidRPr="00E81D0C">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2x10</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DD7321"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3,6 - 4,0</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0,7/1,0</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7F04C3" w:rsidRPr="00E81D0C" w:rsidRDefault="007F04C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F04C3" w:rsidRPr="00E81D0C" w:rsidRDefault="007F04C3"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7F04C3" w:rsidRPr="00E81D0C" w:rsidRDefault="007F04C3"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Độ dày danh định của lớp vỏ bọc trong</w:t>
            </w:r>
          </w:p>
        </w:tc>
        <w:tc>
          <w:tcPr>
            <w:tcW w:w="1041"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B6465F">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Độ dầy danh định mỗi lớp băng thép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vertAlign w:val="superscript"/>
              </w:rPr>
              <w:t>o</w:t>
            </w:r>
            <w:r w:rsidRPr="00E81D0C">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Điện trở 1 chiều của lõi dẫn ở t</w:t>
            </w:r>
            <w:r w:rsidRPr="00E81D0C">
              <w:rPr>
                <w:rFonts w:ascii="Times New Roman" w:eastAsia="SimSun" w:hAnsi="Times New Roman" w:cs="Times New Roman"/>
                <w:sz w:val="24"/>
                <w:szCs w:val="24"/>
                <w:vertAlign w:val="superscript"/>
              </w:rPr>
              <w:t>0</w:t>
            </w:r>
            <w:r w:rsidRPr="00E81D0C">
              <w:rPr>
                <w:rFonts w:ascii="Times New Roman" w:eastAsia="SimSun" w:hAnsi="Times New Roman" w:cs="Times New Roman"/>
                <w:sz w:val="24"/>
                <w:szCs w:val="24"/>
              </w:rPr>
              <w:t>= 20</w:t>
            </w:r>
            <w:r w:rsidRPr="00E81D0C">
              <w:rPr>
                <w:rFonts w:ascii="Times New Roman" w:eastAsia="SimSun" w:hAnsi="Times New Roman" w:cs="Times New Roman"/>
                <w:sz w:val="24"/>
                <w:szCs w:val="24"/>
                <w:vertAlign w:val="superscript"/>
              </w:rPr>
              <w:t>o</w:t>
            </w:r>
            <w:r w:rsidRPr="00E81D0C">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1,83</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7F0F4E">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26</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r w:rsidR="00E81D0C" w:rsidRPr="00E81D0C" w:rsidTr="00E724CC">
        <w:tc>
          <w:tcPr>
            <w:tcW w:w="557"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27</w:t>
            </w:r>
          </w:p>
        </w:tc>
        <w:tc>
          <w:tcPr>
            <w:tcW w:w="3979"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both"/>
              <w:rPr>
                <w:rFonts w:ascii="Times New Roman" w:eastAsia="SimSun" w:hAnsi="Times New Roman" w:cs="Times New Roman"/>
                <w:sz w:val="24"/>
                <w:szCs w:val="24"/>
              </w:rPr>
            </w:pPr>
            <w:r w:rsidRPr="00E81D0C">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E724CC" w:rsidRPr="00E81D0C" w:rsidRDefault="00E724CC"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E724CC" w:rsidRPr="00E81D0C" w:rsidRDefault="00E724CC" w:rsidP="00B6465F">
            <w:pPr>
              <w:spacing w:after="0" w:line="360" w:lineRule="exact"/>
              <w:jc w:val="center"/>
              <w:rPr>
                <w:rFonts w:ascii="Times New Roman" w:eastAsia="SimSun" w:hAnsi="Times New Roman" w:cs="Times New Roman"/>
                <w:sz w:val="24"/>
                <w:szCs w:val="24"/>
              </w:rPr>
            </w:pPr>
            <w:r w:rsidRPr="00E81D0C">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E724CC" w:rsidRPr="00E81D0C" w:rsidRDefault="00E724CC" w:rsidP="00B6465F">
            <w:pPr>
              <w:spacing w:after="0" w:line="360" w:lineRule="exact"/>
              <w:jc w:val="center"/>
              <w:rPr>
                <w:rFonts w:ascii="Times New Roman" w:eastAsia="SimSun" w:hAnsi="Times New Roman" w:cs="Times New Roman"/>
                <w:sz w:val="24"/>
                <w:szCs w:val="24"/>
              </w:rPr>
            </w:pPr>
          </w:p>
        </w:tc>
      </w:tr>
    </w:tbl>
    <w:p w:rsidR="00BE6653" w:rsidRPr="00AE6AD8" w:rsidRDefault="00BE6653" w:rsidP="00BE6653">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w:t>
      </w:r>
      <w:r w:rsidR="00440739">
        <w:rPr>
          <w:rFonts w:ascii="Times New Roman" w:eastAsia="SimSun" w:hAnsi="Times New Roman" w:cs="Times New Roman"/>
          <w:b/>
          <w:sz w:val="24"/>
          <w:szCs w:val="24"/>
        </w:rPr>
        <w:t>7</w:t>
      </w:r>
      <w:r w:rsidRPr="00AE6AD8">
        <w:rPr>
          <w:rFonts w:ascii="Times New Roman" w:eastAsia="SimSun" w:hAnsi="Times New Roman" w:cs="Times New Roman"/>
          <w:b/>
          <w:sz w:val="24"/>
          <w:szCs w:val="24"/>
        </w:rPr>
        <w:t>. Cáp hạ áp ruột đồng 4x50mm2 -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BE6653" w:rsidRPr="00AE6AD8" w:rsidTr="00B6465F">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lastRenderedPageBreak/>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E6653">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4x50</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7,7 - 8,6</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1,0/1,4</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0,641</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r w:rsidR="00BE6653" w:rsidRPr="00AE6AD8" w:rsidTr="00B6465F">
        <w:tc>
          <w:tcPr>
            <w:tcW w:w="557"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Biên bản test phải đáp ứng và đầy đủ các hạng mục thí nghiệm theo tiêu chuẩn TCVN 5935-1 (hoặc tương đương hoặc cao hơn) và các tiêu chuẩn </w:t>
            </w:r>
            <w:r w:rsidRPr="00AE6AD8">
              <w:rPr>
                <w:rFonts w:ascii="Times New Roman" w:eastAsia="SimSun" w:hAnsi="Times New Roman" w:cs="Times New Roman"/>
                <w:sz w:val="24"/>
                <w:szCs w:val="24"/>
              </w:rPr>
              <w:lastRenderedPageBreak/>
              <w:t>liên quan</w:t>
            </w:r>
          </w:p>
        </w:tc>
        <w:tc>
          <w:tcPr>
            <w:tcW w:w="1041" w:type="dxa"/>
            <w:tcBorders>
              <w:top w:val="single" w:sz="4" w:space="0" w:color="auto"/>
              <w:left w:val="single" w:sz="4" w:space="0" w:color="auto"/>
              <w:bottom w:val="single" w:sz="4" w:space="0" w:color="auto"/>
              <w:right w:val="single" w:sz="4" w:space="0" w:color="auto"/>
            </w:tcBorders>
            <w:vAlign w:val="center"/>
          </w:tcPr>
          <w:p w:rsidR="00BE6653" w:rsidRPr="00AE6AD8" w:rsidRDefault="00BE6653" w:rsidP="00B6465F">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E6653" w:rsidRPr="00AE6AD8" w:rsidRDefault="00BE6653" w:rsidP="00B6465F">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BE6653" w:rsidRPr="00AE6AD8" w:rsidRDefault="00BE6653" w:rsidP="00B6465F">
            <w:pPr>
              <w:spacing w:after="0" w:line="360" w:lineRule="exact"/>
              <w:jc w:val="center"/>
              <w:rPr>
                <w:rFonts w:ascii="Times New Roman" w:eastAsia="SimSun" w:hAnsi="Times New Roman" w:cs="Times New Roman"/>
                <w:sz w:val="24"/>
                <w:szCs w:val="24"/>
              </w:rPr>
            </w:pPr>
          </w:p>
        </w:tc>
      </w:tr>
    </w:tbl>
    <w:p w:rsidR="00B90394" w:rsidRPr="00AE6AD8" w:rsidRDefault="00B90394" w:rsidP="00B90394">
      <w:pPr>
        <w:spacing w:after="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lastRenderedPageBreak/>
        <w:t>6.</w:t>
      </w:r>
      <w:r w:rsidR="00A44F84">
        <w:rPr>
          <w:rFonts w:ascii="Times New Roman" w:eastAsia="SimSun" w:hAnsi="Times New Roman" w:cs="Times New Roman"/>
          <w:b/>
          <w:sz w:val="24"/>
          <w:szCs w:val="24"/>
        </w:rPr>
        <w:t>8</w:t>
      </w:r>
      <w:r w:rsidRPr="00AE6AD8">
        <w:rPr>
          <w:rFonts w:ascii="Times New Roman" w:eastAsia="SimSun" w:hAnsi="Times New Roman" w:cs="Times New Roman"/>
          <w:b/>
          <w:sz w:val="24"/>
          <w:szCs w:val="24"/>
        </w:rPr>
        <w:t>. Cáp hạ áp ruột đồng 4x</w:t>
      </w:r>
      <w:r w:rsidR="002629ED" w:rsidRPr="00AE6AD8">
        <w:rPr>
          <w:rFonts w:ascii="Times New Roman" w:eastAsia="SimSun" w:hAnsi="Times New Roman" w:cs="Times New Roman"/>
          <w:b/>
          <w:sz w:val="24"/>
          <w:szCs w:val="24"/>
        </w:rPr>
        <w:t>120</w:t>
      </w:r>
      <w:r w:rsidRPr="00AE6AD8">
        <w:rPr>
          <w:rFonts w:ascii="Times New Roman" w:eastAsia="SimSun" w:hAnsi="Times New Roman" w:cs="Times New Roman"/>
          <w:b/>
          <w:sz w:val="24"/>
          <w:szCs w:val="24"/>
        </w:rPr>
        <w:t>mm2 - có băng thép</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B90394" w:rsidRPr="00AE6AD8" w:rsidTr="00F7788A">
        <w:trPr>
          <w:tblHeader/>
        </w:trPr>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91" w:type="dxa"/>
            <w:vAlign w:val="center"/>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34" w:type="dxa"/>
          </w:tcPr>
          <w:p w:rsidR="00B90394" w:rsidRPr="00AE6AD8" w:rsidRDefault="00B90394" w:rsidP="00F7788A">
            <w:pPr>
              <w:spacing w:after="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Đề xuất và cam kết của nhà thầu</w:t>
            </w: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hạ áp 0.6/1kV</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 Nước sản xuất</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áp dụng</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và tiết diện danh định của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273" w:type="dxa"/>
            <w:vAlign w:val="center"/>
          </w:tcPr>
          <w:p w:rsidR="00B90394" w:rsidRPr="00AE6AD8" w:rsidRDefault="002629ED"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4x120</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cáp (1lõi)</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273" w:type="dxa"/>
            <w:vAlign w:val="center"/>
          </w:tcPr>
          <w:p w:rsidR="00B90394" w:rsidRPr="00AE6AD8" w:rsidRDefault="00BB325B"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18</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lõi (1lõi)</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B90394" w:rsidRPr="00AE6AD8" w:rsidRDefault="00BB325B"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12,3 - 13,5</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Băng giãn nở chống thấm nước trong lõi</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B325B"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XLPE/EPR</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cách điện (XLPE/EPR)</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B90394" w:rsidRPr="00AE6AD8" w:rsidRDefault="00BB325B"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1,2/1,6</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vỏ bọc</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PVC/PE</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trong</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của lớp vỏ bọc ngoài</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Độ dày danh định mỗi lớp băng thép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B90394" w:rsidRPr="00AE6AD8" w:rsidRDefault="00BB325B"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0,153</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cách điện của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lõi dây</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của toàn bộ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Chiều dài tối đa của cáp trên lô cuốn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mặt bích tối đa của lô cuốn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tối đa của toàn bộ lô cáp</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w:t>
            </w: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26</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Giấy chứng nhận thử nghiệm điển hình Type test, Routine Test</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r w:rsidR="00B90394" w:rsidRPr="00AE6AD8" w:rsidTr="00F7788A">
        <w:tc>
          <w:tcPr>
            <w:tcW w:w="557"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27</w:t>
            </w:r>
          </w:p>
        </w:tc>
        <w:tc>
          <w:tcPr>
            <w:tcW w:w="3991" w:type="dxa"/>
            <w:vAlign w:val="center"/>
          </w:tcPr>
          <w:p w:rsidR="00B90394" w:rsidRPr="00AE6AD8" w:rsidRDefault="00B90394" w:rsidP="00F7788A">
            <w:pPr>
              <w:spacing w:after="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AE6AD8" w:rsidRDefault="00B90394" w:rsidP="00F7788A">
            <w:pPr>
              <w:spacing w:after="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Đáp ứng</w:t>
            </w:r>
          </w:p>
        </w:tc>
        <w:tc>
          <w:tcPr>
            <w:tcW w:w="1934" w:type="dxa"/>
          </w:tcPr>
          <w:p w:rsidR="00B90394" w:rsidRPr="00AE6AD8" w:rsidRDefault="00B90394" w:rsidP="00F7788A">
            <w:pPr>
              <w:spacing w:after="0" w:line="360" w:lineRule="exact"/>
              <w:jc w:val="center"/>
              <w:rPr>
                <w:rFonts w:ascii="Times New Roman" w:eastAsia="SimSun" w:hAnsi="Times New Roman" w:cs="Times New Roman"/>
                <w:sz w:val="24"/>
                <w:szCs w:val="24"/>
              </w:rPr>
            </w:pPr>
          </w:p>
        </w:tc>
      </w:tr>
    </w:tbl>
    <w:p w:rsidR="00DB4BEA" w:rsidRPr="00AE6AD8" w:rsidRDefault="00A44F84" w:rsidP="00DB4BEA">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I</w:t>
      </w:r>
      <w:r w:rsidR="00DA4D1B" w:rsidRPr="00AE6AD8">
        <w:rPr>
          <w:rFonts w:ascii="Times New Roman" w:eastAsia="SimSun" w:hAnsi="Times New Roman" w:cs="Times New Roman"/>
          <w:b/>
          <w:sz w:val="24"/>
          <w:szCs w:val="24"/>
        </w:rPr>
        <w:t>II</w:t>
      </w:r>
      <w:r w:rsidR="00DB4BEA" w:rsidRPr="00AE6AD8">
        <w:rPr>
          <w:rFonts w:ascii="Times New Roman" w:eastAsia="SimSun" w:hAnsi="Times New Roman" w:cs="Times New Roman"/>
          <w:b/>
          <w:sz w:val="24"/>
          <w:szCs w:val="24"/>
        </w:rPr>
        <w:t>. Cáp ngầm trung áp</w:t>
      </w:r>
    </w:p>
    <w:p w:rsidR="00FD40A7" w:rsidRPr="00AE6AD8" w:rsidRDefault="00FD40A7" w:rsidP="00FD40A7">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AA5235" w:rsidRPr="00AE6AD8"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Phạm vi điều chỉnh và đối tượng áp dụng</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1. Phạm vi điều chỉnh</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pacing w:val="2"/>
          <w:sz w:val="24"/>
          <w:szCs w:val="24"/>
          <w:lang w:val="sv-SE"/>
        </w:rPr>
      </w:pPr>
      <w:r w:rsidRPr="00AE6AD8">
        <w:rPr>
          <w:rFonts w:ascii="Times New Roman" w:eastAsia="Times New Roman" w:hAnsi="Times New Roman" w:cs="Times New Roman"/>
          <w:sz w:val="24"/>
          <w:szCs w:val="24"/>
          <w:lang w:val="sv-SE"/>
        </w:rPr>
        <w:t>Tiêu chuẩn này qui định các yêu cầu kỹ thuật đối với cáp ngầm 22 (24) kV, 35 (38,5) kV loại 3 lõi/1 lõi, chống thấm nước/không chống thấm nước, màn chắn băng đồng/màn chắn sợi đồng, cách điện rắn định hình bằng phương pháp đùn dùng để lắp đặt cố định và các phụ kiện kèm theo.</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 xml:space="preserve">2. Đối tượng áp dụng: </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Tập đoàn Điện lực Việt Nam (EVN)</w:t>
      </w:r>
      <w:r w:rsidRPr="00AE6AD8">
        <w:rPr>
          <w:rFonts w:ascii="Times New Roman" w:eastAsia="Arial" w:hAnsi="Times New Roman" w:cs="Times New Roman"/>
          <w:sz w:val="24"/>
          <w:szCs w:val="24"/>
          <w:lang w:val="sv-SE"/>
        </w:rPr>
        <w:t>.</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Công ty con do EVN nắm giữ 100% vốn điều lệ (Công ty TNHH MTV cấp II).</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Công ty con do Công ty TNHH MTV cấp II nắm giữ 100% vốn điều lệ (Công ty TNHH MTV cấp III).</w:t>
      </w:r>
    </w:p>
    <w:p w:rsidR="00AA5235" w:rsidRPr="00AE6AD8"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AA5235" w:rsidRPr="00AE6AD8"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xml:space="preserve"> Thuật ngữ và chữ viết tắt</w:t>
      </w:r>
    </w:p>
    <w:p w:rsidR="00AA5235" w:rsidRPr="00AE6AD8" w:rsidRDefault="00AA5235" w:rsidP="00AA5235">
      <w:pPr>
        <w:tabs>
          <w:tab w:val="left" w:pos="426"/>
          <w:tab w:val="left" w:pos="851"/>
        </w:tabs>
        <w:spacing w:after="120" w:line="34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EVN: Tập đoàn Điện lực Việt Nam.</w:t>
      </w:r>
    </w:p>
    <w:p w:rsidR="00AA5235" w:rsidRPr="00AE6AD8" w:rsidRDefault="00AA5235" w:rsidP="00FD55F5">
      <w:pPr>
        <w:numPr>
          <w:ilvl w:val="0"/>
          <w:numId w:val="41"/>
        </w:numPr>
        <w:tabs>
          <w:tab w:val="clear" w:pos="-283"/>
          <w:tab w:val="left" w:pos="426"/>
          <w:tab w:val="left" w:pos="851"/>
          <w:tab w:val="num" w:pos="994"/>
          <w:tab w:val="num" w:pos="1135"/>
        </w:tabs>
        <w:spacing w:after="120" w:line="34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Đơn vị: bao gồm các đối tượng quy định tại </w:t>
      </w:r>
      <w:r w:rsidRPr="00AE6AD8">
        <w:rPr>
          <w:rFonts w:ascii="Times New Roman" w:eastAsia="Arial" w:hAnsi="Times New Roman" w:cs="Times New Roman"/>
          <w:sz w:val="24"/>
          <w:szCs w:val="24"/>
        </w:rPr>
        <w:t>điểm b, c k</w:t>
      </w:r>
      <w:r w:rsidRPr="00AE6AD8">
        <w:rPr>
          <w:rFonts w:ascii="Times New Roman" w:eastAsia="Arial" w:hAnsi="Times New Roman" w:cs="Times New Roman"/>
          <w:sz w:val="24"/>
          <w:szCs w:val="24"/>
          <w:lang w:val="vi-VN"/>
        </w:rPr>
        <w:t>hoản 2</w:t>
      </w: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Điều 1</w:t>
      </w:r>
      <w:r w:rsidRPr="00AE6AD8">
        <w:rPr>
          <w:rFonts w:ascii="Times New Roman" w:eastAsia="Arial" w:hAnsi="Times New Roman" w:cs="Times New Roman"/>
          <w:sz w:val="24"/>
          <w:szCs w:val="24"/>
          <w:lang w:val="sv-SE"/>
        </w:rPr>
        <w:t xml:space="preserve"> của</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 xml:space="preserve">tiêu chuẩn </w:t>
      </w:r>
      <w:r w:rsidRPr="00AE6AD8">
        <w:rPr>
          <w:rFonts w:ascii="Times New Roman" w:eastAsia="Arial" w:hAnsi="Times New Roman" w:cs="Times New Roman"/>
          <w:sz w:val="24"/>
          <w:szCs w:val="24"/>
          <w:lang w:val="vi-VN"/>
        </w:rPr>
        <w:t>này.</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lastRenderedPageBreak/>
        <w:t>ISO (</w:t>
      </w:r>
      <w:hyperlink r:id="rId10" w:history="1">
        <w:r w:rsidRPr="00AE6AD8">
          <w:rPr>
            <w:rFonts w:ascii="Times New Roman" w:eastAsia="Arial" w:hAnsi="Times New Roman" w:cs="Times New Roman"/>
            <w:sz w:val="24"/>
            <w:szCs w:val="24"/>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TCVN: Tiêu chuẩn Việt Nam.</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QCVN: Quy chuẩn Việt Nam.</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AA5235" w:rsidRPr="00AE6AD8"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1" w:history="1">
        <w:r w:rsidRPr="00AE6AD8">
          <w:rPr>
            <w:rFonts w:ascii="Times New Roman" w:eastAsia="Arial" w:hAnsi="Times New Roman" w:cs="Times New Roman"/>
            <w:sz w:val="24"/>
            <w:szCs w:val="24"/>
            <w:lang w:val="vi-VN"/>
          </w:rPr>
          <w:t>International Organization for Standardization</w:t>
        </w:r>
      </w:hyperlink>
      <w:r w:rsidRPr="00AE6AD8">
        <w:rPr>
          <w:rFonts w:ascii="Times New Roman" w:eastAsia="Arial" w:hAnsi="Times New Roman" w:cs="Times New Roman"/>
          <w:sz w:val="24"/>
          <w:szCs w:val="24"/>
          <w:lang w:val="vi-VN"/>
        </w:rPr>
        <w:t>): Tổ chức tiêu chuẩn hóa Quốc tế.</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Điện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dang một hệ thống điện</w:t>
      </w:r>
      <w:r w:rsidRPr="00AE6AD8">
        <w:rPr>
          <w:rFonts w:ascii="Times New Roman" w:eastAsia="Arial" w:hAnsi="Times New Roman" w:cs="Times New Roman"/>
          <w:sz w:val="24"/>
          <w:szCs w:val="24"/>
          <w:lang w:val="vi-VN"/>
        </w:rPr>
        <w:t xml:space="preserve">.  </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AE6AD8">
        <w:rPr>
          <w:rFonts w:ascii="Times New Roman" w:eastAsia="Arial" w:hAnsi="Times New Roman" w:cs="Times New Roman"/>
          <w:sz w:val="24"/>
          <w:szCs w:val="24"/>
          <w:lang w:val="vi-VN"/>
        </w:rPr>
        <w:t xml:space="preserve">.  </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Tần số định mức (rated frequency): Tần số tại đó thiết bị được thiết kế để làm việc.</w:t>
      </w:r>
    </w:p>
    <w:p w:rsidR="00AA5235" w:rsidRPr="00AE6AD8"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Cấp chịu đựng xung sét cơ bản của cách điện (BIL): Là một cấp cách điện xác định được biểu diễn bằng kV của giá trị đỉnh của một xung sét tiêu chuẩn.</w:t>
      </w:r>
    </w:p>
    <w:p w:rsidR="00AA5235" w:rsidRPr="00AE6AD8" w:rsidRDefault="00AA5235" w:rsidP="00AA5235">
      <w:pPr>
        <w:tabs>
          <w:tab w:val="left" w:pos="426"/>
          <w:tab w:val="left" w:pos="851"/>
        </w:tabs>
        <w:spacing w:after="120" w:line="34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AA5235" w:rsidRPr="00AE6AD8" w:rsidRDefault="00AA5235" w:rsidP="00FD55F5">
      <w:pPr>
        <w:numPr>
          <w:ilvl w:val="0"/>
          <w:numId w:val="82"/>
        </w:numPr>
        <w:tabs>
          <w:tab w:val="left" w:pos="426"/>
          <w:tab w:val="left" w:pos="993"/>
        </w:tabs>
        <w:spacing w:before="120" w:after="120" w:line="360" w:lineRule="exact"/>
        <w:ind w:left="0" w:firstLine="0"/>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xml:space="preserve"> Điều kiện chung</w:t>
      </w:r>
    </w:p>
    <w:p w:rsidR="00AA5235" w:rsidRPr="00AE6AD8"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D26AB1" w:rsidRPr="00AE6AD8" w:rsidTr="002F70F6">
        <w:trPr>
          <w:trHeight w:val="573"/>
          <w:jc w:val="center"/>
        </w:trPr>
        <w:tc>
          <w:tcPr>
            <w:tcW w:w="5394" w:type="dxa"/>
            <w:tcBorders>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663" w:type="dxa"/>
            <w:tcBorders>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26AB1" w:rsidRPr="00AE6AD8" w:rsidTr="002F70F6">
        <w:trPr>
          <w:trHeight w:val="620"/>
          <w:jc w:val="center"/>
        </w:trPr>
        <w:tc>
          <w:tcPr>
            <w:tcW w:w="5394" w:type="dxa"/>
            <w:tcBorders>
              <w:top w:val="single" w:sz="4" w:space="0" w:color="auto"/>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663" w:type="dxa"/>
            <w:tcBorders>
              <w:top w:val="single" w:sz="4" w:space="0" w:color="auto"/>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26AB1" w:rsidRPr="00AE6AD8" w:rsidTr="002F70F6">
        <w:trPr>
          <w:trHeight w:val="478"/>
          <w:jc w:val="center"/>
        </w:trPr>
        <w:tc>
          <w:tcPr>
            <w:tcW w:w="5394" w:type="dxa"/>
            <w:tcBorders>
              <w:top w:val="single" w:sz="4" w:space="0" w:color="auto"/>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663" w:type="dxa"/>
            <w:tcBorders>
              <w:top w:val="single" w:sz="4" w:space="0" w:color="auto"/>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D26AB1" w:rsidRPr="00AE6AD8" w:rsidTr="002F70F6">
        <w:trPr>
          <w:trHeight w:val="584"/>
          <w:jc w:val="center"/>
        </w:trPr>
        <w:tc>
          <w:tcPr>
            <w:tcW w:w="5394" w:type="dxa"/>
            <w:tcBorders>
              <w:top w:val="single" w:sz="4" w:space="0" w:color="auto"/>
              <w:bottom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ẩm cực đại</w:t>
            </w:r>
          </w:p>
        </w:tc>
        <w:tc>
          <w:tcPr>
            <w:tcW w:w="3663" w:type="dxa"/>
            <w:tcBorders>
              <w:top w:val="single" w:sz="4" w:space="0" w:color="auto"/>
              <w:left w:val="single" w:sz="4" w:space="0" w:color="auto"/>
              <w:bottom w:val="sing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D26AB1" w:rsidRPr="00AE6AD8" w:rsidTr="002F70F6">
        <w:trPr>
          <w:trHeight w:val="557"/>
          <w:jc w:val="center"/>
        </w:trPr>
        <w:tc>
          <w:tcPr>
            <w:tcW w:w="5394" w:type="dxa"/>
            <w:tcBorders>
              <w:top w:val="single" w:sz="4" w:space="0" w:color="auto"/>
              <w:right w:val="single" w:sz="4" w:space="0" w:color="auto"/>
            </w:tcBorders>
            <w:vAlign w:val="center"/>
          </w:tcPr>
          <w:p w:rsidR="00AA5235" w:rsidRPr="00AE6AD8" w:rsidRDefault="00AA5235" w:rsidP="00AA5235">
            <w:pPr>
              <w:tabs>
                <w:tab w:val="left" w:pos="426"/>
              </w:tabs>
              <w:spacing w:after="0" w:line="34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rsidR="00AA5235" w:rsidRPr="00AE6AD8"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Đến 1000 m</w:t>
            </w:r>
          </w:p>
        </w:tc>
      </w:tr>
    </w:tbl>
    <w:p w:rsidR="00AA5235" w:rsidRPr="00AE6AD8"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xml:space="preserve">Lưu ý: Trường hợp vật tư thiết bị có vị trí lắp đặt với điều kiện môi trường  khác với các thông số nêu trong bảng trên, các đơn vị căn cứ các tiêu chuẩn quốc tế và tiêu chuẩn Việt Nam để ban hành </w:t>
      </w:r>
      <w:r w:rsidRPr="00AE6AD8">
        <w:rPr>
          <w:rFonts w:ascii="Times New Roman" w:eastAsia="Times New Roman" w:hAnsi="Times New Roman" w:cs="Times New Roman"/>
          <w:sz w:val="24"/>
          <w:szCs w:val="24"/>
          <w:lang w:val="pt-BR"/>
        </w:rPr>
        <w:lastRenderedPageBreak/>
        <w:t>tiêu chuẩn riêng nhằm thuận lợi cho công tác lựa chọn VTTB nhưng không được trái quy định pháp luật, quy chế quản lý nội bộ của EVN có liên quan.</w:t>
      </w:r>
    </w:p>
    <w:p w:rsidR="00AA5235" w:rsidRPr="00AE6AD8" w:rsidRDefault="00AA5235" w:rsidP="00AA5235">
      <w:pPr>
        <w:tabs>
          <w:tab w:val="left" w:pos="426"/>
          <w:tab w:val="left" w:pos="851"/>
        </w:tabs>
        <w:spacing w:before="120" w:after="24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62"/>
        <w:gridCol w:w="2958"/>
        <w:gridCol w:w="3137"/>
      </w:tblGrid>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(kV)</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r>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Sơ đồ</w:t>
            </w:r>
            <w:r w:rsidRPr="00AE6AD8">
              <w:rPr>
                <w:rFonts w:ascii="Times New Roman" w:eastAsia="Arial" w:hAnsi="Times New Roman" w:cs="Times New Roman"/>
                <w:sz w:val="24"/>
                <w:szCs w:val="24"/>
              </w:rPr>
              <w:t xml:space="preserve"> nối</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3 pha</w:t>
            </w:r>
            <w:r w:rsidRPr="00AE6AD8">
              <w:rPr>
                <w:rFonts w:ascii="Times New Roman" w:eastAsia="Arial" w:hAnsi="Times New Roman" w:cs="Times New Roman"/>
                <w:sz w:val="24"/>
                <w:szCs w:val="24"/>
              </w:rPr>
              <w:t xml:space="preserve"> 3 dây</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 pha</w:t>
            </w:r>
            <w:r w:rsidRPr="00AE6AD8">
              <w:rPr>
                <w:rFonts w:ascii="Times New Roman" w:eastAsia="Arial" w:hAnsi="Times New Roman" w:cs="Times New Roman"/>
                <w:sz w:val="24"/>
                <w:szCs w:val="24"/>
              </w:rPr>
              <w:t xml:space="preserve"> 3 dây hoặc </w:t>
            </w:r>
            <w:r w:rsidRPr="00AE6AD8">
              <w:rPr>
                <w:rFonts w:ascii="Times New Roman" w:eastAsia="Arial" w:hAnsi="Times New Roman" w:cs="Times New Roman"/>
                <w:sz w:val="24"/>
                <w:szCs w:val="24"/>
                <w:lang w:val="vi-VN"/>
              </w:rPr>
              <w:t>3 pha</w:t>
            </w:r>
            <w:r w:rsidRPr="00AE6AD8">
              <w:rPr>
                <w:rFonts w:ascii="Times New Roman" w:eastAsia="Arial" w:hAnsi="Times New Roman" w:cs="Times New Roman"/>
                <w:sz w:val="24"/>
                <w:szCs w:val="24"/>
              </w:rPr>
              <w:t xml:space="preserve"> 4 dây</w:t>
            </w:r>
          </w:p>
        </w:tc>
      </w:tr>
      <w:tr w:rsidR="00D26AB1" w:rsidRPr="00AE6AD8" w:rsidTr="002F70F6">
        <w:trPr>
          <w:trHeight w:val="1549"/>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Chế độ nối đất trung tính</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cách ly hoặc nối đất qua trở kháng</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Nối đất trực tiếp hoặc nối đất lặp lại</w:t>
            </w:r>
          </w:p>
        </w:tc>
      </w:tr>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lớn nhất của thiết bị (kV)</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38,5</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24</w:t>
            </w:r>
          </w:p>
        </w:tc>
      </w:tr>
      <w:tr w:rsidR="00D26AB1" w:rsidRPr="00AE6AD8" w:rsidTr="002F70F6">
        <w:trPr>
          <w:jc w:val="center"/>
        </w:trPr>
        <w:tc>
          <w:tcPr>
            <w:tcW w:w="2962" w:type="dxa"/>
            <w:vAlign w:val="center"/>
          </w:tcPr>
          <w:p w:rsidR="00AA5235" w:rsidRPr="00AE6AD8"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(Hz)</w:t>
            </w:r>
          </w:p>
        </w:tc>
        <w:tc>
          <w:tcPr>
            <w:tcW w:w="2958"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3137" w:type="dxa"/>
            <w:vAlign w:val="center"/>
          </w:tcPr>
          <w:p w:rsidR="00AA5235" w:rsidRPr="00AE6AD8"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r>
    </w:tbl>
    <w:p w:rsidR="00AA5235" w:rsidRPr="00AE6AD8" w:rsidRDefault="00AA5235" w:rsidP="00AA5235">
      <w:pPr>
        <w:tabs>
          <w:tab w:val="left" w:pos="426"/>
          <w:tab w:val="left" w:pos="851"/>
        </w:tabs>
        <w:spacing w:before="240"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3. Chứng chỉ chất lượng</w:t>
      </w:r>
    </w:p>
    <w:p w:rsidR="00AA5235" w:rsidRPr="00AE6AD8"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rsidR="00AA5235" w:rsidRPr="00AE6AD8" w:rsidRDefault="00AA5235" w:rsidP="00AA5235">
      <w:pPr>
        <w:tabs>
          <w:tab w:val="left" w:pos="426"/>
        </w:tabs>
        <w:spacing w:before="60" w:after="60" w:line="360" w:lineRule="exact"/>
        <w:jc w:val="both"/>
        <w:rPr>
          <w:rFonts w:ascii="Times New Roman" w:eastAsia="SimSun" w:hAnsi="Times New Roman" w:cs="Times New Roman"/>
          <w:i/>
          <w:sz w:val="24"/>
          <w:szCs w:val="24"/>
        </w:rPr>
      </w:pPr>
      <w:r w:rsidRPr="00AE6AD8">
        <w:rPr>
          <w:rFonts w:ascii="Times New Roman" w:eastAsia="Arial" w:hAnsi="Times New Roman" w:cs="Times New Roman"/>
          <w:sz w:val="24"/>
          <w:szCs w:val="24"/>
          <w:lang w:val="pt-BR"/>
        </w:rPr>
        <w:t>Nhà sản xuất phải tuân thủ các quy định của Nhà nước về tiết kiệm năng lượng, an toàn cháy nổ, môi trường, sở hữu trí tuệ, nhãn mác v.v.</w:t>
      </w:r>
    </w:p>
    <w:p w:rsidR="00DB4BEA" w:rsidRPr="00AE6AD8" w:rsidRDefault="00DB4BEA" w:rsidP="00DB4BEA">
      <w:pPr>
        <w:spacing w:before="80" w:after="0" w:line="288" w:lineRule="auto"/>
        <w:jc w:val="both"/>
        <w:rPr>
          <w:rFonts w:ascii="Times New Roman" w:eastAsia="Times New Roman" w:hAnsi="Times New Roman" w:cs="Times New Roman"/>
          <w:b/>
          <w:iCs/>
          <w:sz w:val="26"/>
          <w:szCs w:val="26"/>
        </w:rPr>
      </w:pPr>
      <w:r w:rsidRPr="00AE6AD8">
        <w:rPr>
          <w:rFonts w:ascii="Times New Roman" w:eastAsia="Times New Roman" w:hAnsi="Times New Roman" w:cs="Times New Roman"/>
          <w:b/>
          <w:iCs/>
          <w:sz w:val="26"/>
          <w:szCs w:val="26"/>
        </w:rPr>
        <w:t>*CÁP NGẦM 3 LÕI LOẠI CHỐNG THẤM NƯỚC, CÓ MÀN CHẮN BĂNG ĐỒNG</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 Yêu cầu chung</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1.1 Cấu trúc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Cấu trúc cơ bản từ trong ra ngoài của cáp ngầm như sau: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+ 03 ruột dẫn điện chống thấm nước.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màn chắn của ruột dẫn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Chất độn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bọc bên trong (inner covering).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Lớp bọc phân cách (separation sheath).</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Áo giáp.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Lớp vỏ bọc bên ngoài.</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xml:space="preserve">1.2 Công nghệ sản xuất: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1.3 Đóng gói bành cáp (Rulô cáp/Tang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dài cáp trong mỗi bành: Tùy nhu cầu sử dụng mà quy định chiều dài thích hợp, thuận lợi trong vận chuyển nhưng phải hạn chế tối đa việc nối cáp.</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 Đặc tính kỹ thuật của cáp</w:t>
      </w:r>
    </w:p>
    <w:p w:rsidR="00DB4BEA" w:rsidRPr="00AE6AD8" w:rsidRDefault="00DB4BEA" w:rsidP="00DB4BE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2.1 Ruột dẫn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Ruột dẫn điện được thiết kế bao gồm các vật liệu chống thấm nước (water blocking material) xâm nhập vào bên trong ruột dẫn. Sử dụng băng chống thấm trong lõi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Ruột dẫn điện được cấu trúc từ nhiều </w:t>
      </w:r>
      <w:r w:rsidRPr="00AE6AD8">
        <w:rPr>
          <w:rFonts w:ascii="Times New Roman" w:eastAsia="Times New Roman" w:hAnsi="Times New Roman" w:cs="Times New Roman"/>
          <w:b/>
          <w:szCs w:val="26"/>
        </w:rPr>
        <w:t>tao đồng</w:t>
      </w:r>
      <w:r w:rsidRPr="00AE6AD8">
        <w:rPr>
          <w:rFonts w:ascii="Times New Roman" w:eastAsia="Times New Roman" w:hAnsi="Times New Roman" w:cs="Times New Roman"/>
          <w:szCs w:val="26"/>
        </w:rPr>
        <w:t xml:space="preserve"> </w:t>
      </w:r>
      <w:r w:rsidRPr="00AE6AD8">
        <w:rPr>
          <w:rFonts w:ascii="Times New Roman" w:eastAsia="Times New Roman" w:hAnsi="Times New Roman" w:cs="Times New Roman"/>
          <w:sz w:val="26"/>
          <w:szCs w:val="26"/>
        </w:rPr>
        <w:t>tiết diện tròn được vặn xoắn đồng tâm và nén chặt.:</w:t>
      </w:r>
    </w:p>
    <w:tbl>
      <w:tblPr>
        <w:tblW w:w="9682" w:type="dxa"/>
        <w:tblInd w:w="108" w:type="dxa"/>
        <w:tblLook w:val="04A0" w:firstRow="1" w:lastRow="0" w:firstColumn="1" w:lastColumn="0" w:noHBand="0" w:noVBand="1"/>
      </w:tblPr>
      <w:tblGrid>
        <w:gridCol w:w="1985"/>
        <w:gridCol w:w="1984"/>
        <w:gridCol w:w="1843"/>
        <w:gridCol w:w="1890"/>
        <w:gridCol w:w="1980"/>
      </w:tblGrid>
      <w:tr w:rsidR="00D26AB1" w:rsidRPr="00AE6AD8" w:rsidTr="002F70F6">
        <w:trPr>
          <w:trHeight w:val="593"/>
          <w:tblHead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lang w:val="en-AU"/>
              </w:rPr>
              <w:t>Tiết diện danh định của ruột dẫn điện [mm²]</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Số tao dây tối thiểu của ruột dẫn điện</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Điện trở một chiều tối đa của ruột dẫn điện 20</w:t>
            </w:r>
            <w:r w:rsidRPr="00AE6AD8">
              <w:rPr>
                <w:rFonts w:ascii="Times New Roman" w:eastAsia="Times New Roman" w:hAnsi="Times New Roman" w:cs="Times New Roman"/>
                <w:b/>
                <w:bCs/>
                <w:sz w:val="24"/>
                <w:szCs w:val="24"/>
                <w:vertAlign w:val="superscript"/>
              </w:rPr>
              <w:t>o</w:t>
            </w:r>
            <w:r w:rsidRPr="00AE6AD8">
              <w:rPr>
                <w:rFonts w:ascii="Times New Roman" w:eastAsia="Times New Roman" w:hAnsi="Times New Roman" w:cs="Times New Roman"/>
                <w:b/>
                <w:bCs/>
                <w:sz w:val="24"/>
                <w:szCs w:val="24"/>
              </w:rPr>
              <w:t>C [</w:t>
            </w:r>
            <w:r w:rsidRPr="00AE6AD8">
              <w:rPr>
                <w:rFonts w:ascii="Symbol" w:eastAsia="Times New Roman" w:hAnsi="Symbol" w:cs="Times New Roman"/>
                <w:b/>
                <w:bCs/>
                <w:sz w:val="24"/>
                <w:szCs w:val="24"/>
              </w:rPr>
              <w:t></w:t>
            </w:r>
            <w:r w:rsidRPr="00AE6AD8">
              <w:rPr>
                <w:rFonts w:ascii="Times New Roman" w:eastAsia="Times New Roman" w:hAnsi="Times New Roman" w:cs="Times New Roman"/>
                <w:b/>
                <w:bCs/>
                <w:sz w:val="24"/>
                <w:szCs w:val="24"/>
              </w:rPr>
              <w:t>/km]</w:t>
            </w:r>
          </w:p>
        </w:tc>
      </w:tr>
      <w:tr w:rsidR="00D26AB1" w:rsidRPr="00AE6AD8" w:rsidTr="002F70F6">
        <w:trPr>
          <w:trHeight w:val="422"/>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Nhôm</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Nhôm</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Đồng</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sử dụng</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sử dụng</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3,08</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3,08</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1,83</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1,91</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1,15</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0,727</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0,868</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0,524</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0,641</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0,387</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0,443</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0,268</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0,32</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0,193</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0,253</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0,153</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0,206</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0,124</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185</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0,164</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0,0991</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240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0,125</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0,0754</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lastRenderedPageBreak/>
              <w:t>300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0,0601</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400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0,0778</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0.047</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500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0,0605</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0,0366</w:t>
            </w:r>
          </w:p>
        </w:tc>
      </w:tr>
      <w:tr w:rsidR="00D26AB1" w:rsidRPr="00AE6AD8"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630</w:t>
            </w:r>
          </w:p>
        </w:tc>
        <w:tc>
          <w:tcPr>
            <w:tcW w:w="198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0,0469</w:t>
            </w:r>
          </w:p>
        </w:tc>
        <w:tc>
          <w:tcPr>
            <w:tcW w:w="198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0,0283</w:t>
            </w:r>
          </w:p>
        </w:tc>
      </w:tr>
    </w:tbl>
    <w:p w:rsidR="00DB4BEA" w:rsidRPr="00AE6AD8" w:rsidRDefault="00DB4BEA" w:rsidP="00DB4BEA">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Nhiệt độ ruột dẫn lớn nhất cho phép và loại vỏ bọc ngoài được sử dụng:</w:t>
      </w:r>
    </w:p>
    <w:tbl>
      <w:tblPr>
        <w:tblW w:w="9639" w:type="dxa"/>
        <w:tblInd w:w="108" w:type="dxa"/>
        <w:tblLook w:val="04A0" w:firstRow="1" w:lastRow="0" w:firstColumn="1" w:lastColumn="0" w:noHBand="0" w:noVBand="1"/>
      </w:tblPr>
      <w:tblGrid>
        <w:gridCol w:w="4536"/>
        <w:gridCol w:w="5103"/>
      </w:tblGrid>
      <w:tr w:rsidR="00D26AB1" w:rsidRPr="00AE6AD8" w:rsidTr="002F70F6">
        <w:trPr>
          <w:cantSplit/>
          <w:trHeight w:val="63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Vật liệu vỏ bọc</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Nhiệt độ ruột dẫn lớn nhất trong điều kiện làm việc bình thường [</w:t>
            </w:r>
            <w:r w:rsidRPr="00AE6AD8">
              <w:rPr>
                <w:rFonts w:ascii="Symbol" w:eastAsia="Times New Roman" w:hAnsi="Symbol" w:cs="Times New Roman"/>
                <w:sz w:val="24"/>
                <w:szCs w:val="24"/>
                <w:lang w:val="vi-VN"/>
              </w:rPr>
              <w:t></w:t>
            </w:r>
            <w:r w:rsidRPr="00AE6AD8">
              <w:rPr>
                <w:rFonts w:ascii="Times New Roman" w:eastAsia="Times New Roman" w:hAnsi="Times New Roman" w:cs="Times New Roman"/>
                <w:sz w:val="24"/>
                <w:szCs w:val="24"/>
                <w:lang w:val="vi-VN"/>
              </w:rPr>
              <w:t>C]</w:t>
            </w:r>
          </w:p>
        </w:tc>
      </w:tr>
      <w:tr w:rsidR="00D26AB1" w:rsidRPr="00AE6AD8"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ST2 (loại vỏ bọc  trên nền vật liệu PVC)</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r>
      <w:tr w:rsidR="00D26AB1" w:rsidRPr="00AE6AD8"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ST7 (loại vỏ bọc  trên nền vật liệu PE)</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xml:space="preserve">2.2 Màn chắn bán dẫn của ruột dẫn điện: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2.3 Lớp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cách điện được định hình bên ngoài lớp màn chắn bán dẫn của ruột dẫn điện bằng phương pháp đùn.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 XLPE hay EPR.</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Danh nghĩa (tn):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cáp 12,7/22kV: 5,5 mm.</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cáp 20/35kV: 8,8mm.</w:t>
      </w:r>
    </w:p>
    <w:p w:rsidR="00DB4BEA" w:rsidRPr="00AE6AD8"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nhỏ nhất (tmin) không được thấp hơn tmin ≥ 0,9 tn – 0,1</w:t>
      </w:r>
    </w:p>
    <w:p w:rsidR="00DB4BEA" w:rsidRPr="00AE6AD8"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lớn nhất (tmax) phải đáp ứng (tmax - tmin) / tmax ≤ 0,15</w:t>
      </w:r>
    </w:p>
    <w:p w:rsidR="00DB4BEA" w:rsidRPr="00AE6AD8"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Ghi chú: tmax và tmin được đo ở cùng một mặt cắt ngang.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của lớp phân cách hoặc màn chắn bán dẫn bất kỳ trên ruột dẫn hoặc bên ngoài lớp cách điện không được tính vào chiều dày cách điện.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Phóng điện cục bộ và độ bền điện áp:</w:t>
      </w:r>
    </w:p>
    <w:tbl>
      <w:tblPr>
        <w:tblW w:w="9822" w:type="dxa"/>
        <w:tblInd w:w="108" w:type="dxa"/>
        <w:tblLook w:val="04A0" w:firstRow="1" w:lastRow="0" w:firstColumn="1" w:lastColumn="0" w:noHBand="0" w:noVBand="1"/>
      </w:tblPr>
      <w:tblGrid>
        <w:gridCol w:w="4962"/>
        <w:gridCol w:w="2250"/>
        <w:gridCol w:w="2610"/>
      </w:tblGrid>
      <w:tr w:rsidR="00D26AB1" w:rsidRPr="00AE6AD8" w:rsidTr="002F70F6">
        <w:trPr>
          <w:trHeight w:val="37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12,7 kV (U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20 (U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)/35 kV</w:t>
            </w:r>
          </w:p>
        </w:tc>
      </w:tr>
      <w:tr w:rsidR="00D26AB1" w:rsidRPr="00AE6AD8"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38,5 kV</w:t>
            </w:r>
          </w:p>
        </w:tc>
      </w:tr>
      <w:tr w:rsidR="00D26AB1" w:rsidRPr="00AE6AD8" w:rsidTr="002F70F6">
        <w:trPr>
          <w:trHeight w:val="69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Phóng điện cục bộ tối đa ở  1,73U</w:t>
            </w:r>
            <w:r w:rsidRPr="00AE6AD8">
              <w:rPr>
                <w:rFonts w:ascii="Times New Roman" w:eastAsia="Times New Roman" w:hAnsi="Times New Roman" w:cs="Times New Roman"/>
                <w:sz w:val="24"/>
                <w:szCs w:val="24"/>
                <w:vertAlign w:val="subscript"/>
                <w:lang w:val="vi-VN"/>
              </w:rPr>
              <w:t>o</w:t>
            </w:r>
            <w:r w:rsidRPr="00AE6AD8">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r>
      <w:tr w:rsidR="00D26AB1" w:rsidRPr="00AE6AD8"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05 pC</w:t>
            </w:r>
          </w:p>
        </w:tc>
      </w:tr>
      <w:tr w:rsidR="00D26AB1" w:rsidRPr="00AE6AD8"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10 pC</w:t>
            </w:r>
          </w:p>
        </w:tc>
      </w:tr>
      <w:tr w:rsidR="00D26AB1" w:rsidRPr="00AE6AD8"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r>
      <w:tr w:rsidR="00D26AB1" w:rsidRPr="00AE6AD8" w:rsidTr="002F70F6">
        <w:trPr>
          <w:trHeight w:val="6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3,5U</w:t>
            </w:r>
            <w:r w:rsidRPr="00AE6AD8">
              <w:rPr>
                <w:rFonts w:ascii="Times New Roman" w:eastAsia="Times New Roman" w:hAnsi="Times New Roman" w:cs="Times New Roman"/>
                <w:sz w:val="24"/>
                <w:szCs w:val="24"/>
                <w:vertAlign w:val="subscript"/>
                <w:lang w:val="en-AU"/>
              </w:rPr>
              <w:t xml:space="preserve">o </w:t>
            </w:r>
            <w:r w:rsidRPr="00AE6AD8">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3,5U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05 phút</w:t>
            </w:r>
          </w:p>
        </w:tc>
      </w:tr>
      <w:tr w:rsidR="00D26AB1" w:rsidRPr="00AE6AD8" w:rsidTr="002F70F6">
        <w:trPr>
          <w:trHeight w:val="37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4U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4U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04 giờ</w:t>
            </w:r>
          </w:p>
        </w:tc>
      </w:tr>
      <w:tr w:rsidR="00D26AB1" w:rsidRPr="00AE6AD8"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180 kV</w:t>
            </w:r>
          </w:p>
        </w:tc>
      </w:tr>
    </w:tbl>
    <w:p w:rsidR="00DB4BEA" w:rsidRPr="00AE6AD8" w:rsidRDefault="00DB4BEA" w:rsidP="00DB4BEA">
      <w:pPr>
        <w:tabs>
          <w:tab w:val="num" w:pos="851"/>
        </w:tabs>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Nhiệt độ danh định lớn nhất của ruột dẫn đối với các vật liệu cách điện:</w:t>
      </w:r>
    </w:p>
    <w:tbl>
      <w:tblPr>
        <w:tblW w:w="9781" w:type="dxa"/>
        <w:tblInd w:w="108" w:type="dxa"/>
        <w:tblLook w:val="04A0" w:firstRow="1" w:lastRow="0" w:firstColumn="1" w:lastColumn="0" w:noHBand="0" w:noVBand="1"/>
      </w:tblPr>
      <w:tblGrid>
        <w:gridCol w:w="3544"/>
        <w:gridCol w:w="2693"/>
        <w:gridCol w:w="3544"/>
      </w:tblGrid>
      <w:tr w:rsidR="00D26AB1" w:rsidRPr="00AE6AD8" w:rsidTr="002F70F6">
        <w:trPr>
          <w:cantSplit/>
          <w:trHeight w:val="315"/>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Vật liệu cách điện</w:t>
            </w:r>
          </w:p>
        </w:tc>
        <w:tc>
          <w:tcPr>
            <w:tcW w:w="623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Nhiệt độ danh định lớn nhất của ruột dẫn [</w:t>
            </w:r>
            <w:r w:rsidRPr="00AE6AD8">
              <w:rPr>
                <w:rFonts w:ascii="Symbol" w:eastAsia="Times New Roman" w:hAnsi="Symbol" w:cs="Times New Roman"/>
                <w:sz w:val="24"/>
                <w:szCs w:val="24"/>
                <w:lang w:val="vi-VN"/>
              </w:rPr>
              <w:t></w:t>
            </w:r>
            <w:r w:rsidRPr="00AE6AD8">
              <w:rPr>
                <w:rFonts w:ascii="Times New Roman" w:eastAsia="Times New Roman" w:hAnsi="Times New Roman" w:cs="Times New Roman"/>
                <w:sz w:val="24"/>
                <w:szCs w:val="24"/>
                <w:lang w:val="vi-VN"/>
              </w:rPr>
              <w:t>C]</w:t>
            </w:r>
          </w:p>
        </w:tc>
      </w:tr>
      <w:tr w:rsidR="00D26AB1" w:rsidRPr="00AE6AD8" w:rsidTr="002F70F6">
        <w:trPr>
          <w:trHeight w:val="63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Làm việc bình thường </w:t>
            </w:r>
          </w:p>
        </w:tc>
        <w:tc>
          <w:tcPr>
            <w:tcW w:w="354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Ngắn mạch</w:t>
            </w:r>
          </w:p>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(thời gian tối đa 5s)</w:t>
            </w:r>
          </w:p>
        </w:tc>
      </w:tr>
      <w:tr w:rsidR="00D26AB1" w:rsidRPr="00AE6AD8"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Polyetylen khâu mạch (XLPE)</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250</w:t>
            </w:r>
          </w:p>
        </w:tc>
      </w:tr>
      <w:tr w:rsidR="00D26AB1" w:rsidRPr="00AE6AD8"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da-DK"/>
              </w:rPr>
              <w:t>Cao su etylen propylen (EPR)</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250</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2.4 Màn chắn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Màn chắn cách điện phải gồm có một lớp bán dẫn phi kim loại kết hợp với một lớp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phi kim loại phải được đùn trực tiếp lên cách điện của từng lõi và làm bằng hợp chất bán dẫn có thể bóc ra được.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kim loại phải được áp sát lên trên phần băng bán dẫn chống thấm nước.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màn chắn kim loại của các lõi phải tiếp xúc với nhau.</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Ký hiệu phân biệt các lõi của cáp ngầm: Ba lõi của cáp ngầm sẽ được phân biệt bằng các dãi băng màu đỏ, xanh dương và vàng, mỗi màu cho một lõi, được đặt phía dưới lớp màn chắn kim loại.</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2.5 Lớp bọc bên trong và chất độn: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Lớp bọc bên trong được tạo thành bằng phương pháp đùn.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Cho phép sử dụng một lớp bó thích hợp trước khi đùn lớp bọc bên trong.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sử dụng làm lớp bọc bên trong và chất độn phải thích hợp với nhiệt độ làm việc của cáp và tương thích với vật liệu cách điện.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của lớp vỏ bọc bên trong:</w:t>
      </w:r>
    </w:p>
    <w:tbl>
      <w:tblPr>
        <w:tblW w:w="10066" w:type="dxa"/>
        <w:tblInd w:w="-34" w:type="dxa"/>
        <w:tblLook w:val="04A0" w:firstRow="1" w:lastRow="0" w:firstColumn="1" w:lastColumn="0" w:noHBand="0" w:noVBand="1"/>
      </w:tblPr>
      <w:tblGrid>
        <w:gridCol w:w="3403"/>
        <w:gridCol w:w="2552"/>
        <w:gridCol w:w="4111"/>
      </w:tblGrid>
      <w:tr w:rsidR="00D26AB1" w:rsidRPr="00AE6AD8" w:rsidTr="002F70F6">
        <w:trPr>
          <w:cantSplit/>
          <w:trHeight w:val="20"/>
        </w:trPr>
        <w:tc>
          <w:tcPr>
            <w:tcW w:w="5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của đường tròn ngoại tiếp 3 lõi [mm]</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Chiều dày của lớp bọc bên trong [mm]</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45</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1,4</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45</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80</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r>
      <w:tr w:rsidR="00D26AB1" w:rsidRPr="00AE6AD8"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80</w:t>
            </w:r>
          </w:p>
        </w:tc>
        <w:tc>
          <w:tcPr>
            <w:tcW w:w="2552"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2.6 Lớp bọc phân cách:</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bọc phân cách này có thể thay cho lớp bọc bên trong hoặc bổ sung thêm cho lớp bọc bên trong.</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 PVC.</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2.7 Áo giáp:</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Áo giáp làm bằng kim loại dạng dải băng kép.</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Áo giáp bằng sợi dây dẹt hoặc tròn: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Vật liệu: </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Sợi dây tròn hoặc sợi dây dẹt phải là thép mạ kẽm, đồng hoặc đồng tráng thiếc, nhôm hoặc hợp kim nhôm.</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DB4BEA" w:rsidRPr="00AE6AD8"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Kích thước danh nghĩa của dây:</w:t>
      </w:r>
    </w:p>
    <w:p w:rsidR="00DB4BEA" w:rsidRPr="00AE6AD8" w:rsidRDefault="00DB4BEA" w:rsidP="00DB4BE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Dây tròn làm áo giáp:</w:t>
      </w:r>
    </w:p>
    <w:tbl>
      <w:tblPr>
        <w:tblW w:w="9781" w:type="dxa"/>
        <w:tblInd w:w="108" w:type="dxa"/>
        <w:tblLook w:val="04A0" w:firstRow="1" w:lastRow="0" w:firstColumn="1" w:lastColumn="0" w:noHBand="0" w:noVBand="1"/>
      </w:tblPr>
      <w:tblGrid>
        <w:gridCol w:w="2340"/>
        <w:gridCol w:w="2338"/>
        <w:gridCol w:w="5103"/>
      </w:tblGrid>
      <w:tr w:rsidR="00D26AB1" w:rsidRPr="00AE6AD8" w:rsidTr="002F70F6">
        <w:trPr>
          <w:cantSplit/>
          <w:trHeight w:val="2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dưới lớp áo giáp [mm]</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danh định tối thiểu của dây tròn làm áo giáp [mm]</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B4BEA" w:rsidRPr="00AE6AD8" w:rsidRDefault="00DB4BEA" w:rsidP="002F70F6">
            <w:pPr>
              <w:spacing w:after="0" w:line="240" w:lineRule="auto"/>
              <w:rPr>
                <w:rFonts w:ascii="Times New Roman" w:eastAsia="Times New Roman" w:hAnsi="Times New Roman" w:cs="Times New Roman"/>
                <w:sz w:val="24"/>
                <w:szCs w:val="24"/>
              </w:rPr>
            </w:pP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1,25</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r>
      <w:tr w:rsidR="00D26AB1" w:rsidRPr="00AE6AD8"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2338"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510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3,15</w:t>
            </w:r>
          </w:p>
        </w:tc>
      </w:tr>
    </w:tbl>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Đường kính dây dùng làm áo giáp không được thấp hơn giá trị danh nghĩa 5%.</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Chiều dày dây dẹt dùng làm áo giáp không được thấp hơn giá trị danh nghĩa 8%.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Áo giáp bằng dải băng kép:</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Dải băng phải là thép, thép mạ kẽm, nhôm hoặc hợp kim nhôm. Dải băng thép phải được cán nóng hoặc cán nguội có chất lượng thương phẩm.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DB4BEA" w:rsidRPr="00AE6AD8"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552"/>
        <w:gridCol w:w="2127"/>
        <w:gridCol w:w="2267"/>
        <w:gridCol w:w="2693"/>
      </w:tblGrid>
      <w:tr w:rsidR="00D26AB1" w:rsidRPr="00AE6AD8" w:rsidTr="002F70F6">
        <w:trPr>
          <w:trHeight w:val="315"/>
        </w:trPr>
        <w:tc>
          <w:tcPr>
            <w:tcW w:w="46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dưới lớp áo giáp [mm]</w:t>
            </w:r>
          </w:p>
        </w:tc>
        <w:tc>
          <w:tcPr>
            <w:tcW w:w="496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Chiều dày của dải băng [mm]</w:t>
            </w:r>
          </w:p>
        </w:tc>
      </w:tr>
      <w:tr w:rsidR="00D26AB1" w:rsidRPr="00AE6AD8" w:rsidTr="002F70F6">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Thép hoặc thép mạ</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Nhôm hoặc hợp kim nhôm</w:t>
            </w:r>
          </w:p>
        </w:tc>
      </w:tr>
      <w:tr w:rsidR="00D26AB1" w:rsidRPr="00AE6AD8"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r>
      <w:tr w:rsidR="00D26AB1" w:rsidRPr="00AE6AD8"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r>
      <w:tr w:rsidR="00D26AB1" w:rsidRPr="00AE6AD8"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212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267"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c>
          <w:tcPr>
            <w:tcW w:w="2693" w:type="dxa"/>
            <w:tcBorders>
              <w:top w:val="nil"/>
              <w:left w:val="nil"/>
              <w:bottom w:val="single" w:sz="4" w:space="0" w:color="auto"/>
              <w:right w:val="single" w:sz="4" w:space="0" w:color="auto"/>
            </w:tcBorders>
            <w:shd w:val="clear" w:color="auto" w:fill="auto"/>
            <w:vAlign w:val="center"/>
            <w:hideMark/>
          </w:tcPr>
          <w:p w:rsidR="00DB4BEA" w:rsidRPr="00AE6AD8" w:rsidRDefault="00DB4BEA" w:rsidP="002F70F6">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r>
    </w:tbl>
    <w:p w:rsidR="00DB4BEA" w:rsidRPr="00AE6AD8" w:rsidRDefault="00DB4BEA" w:rsidP="00FD55F5">
      <w:pPr>
        <w:numPr>
          <w:ilvl w:val="0"/>
          <w:numId w:val="48"/>
        </w:numPr>
        <w:tabs>
          <w:tab w:val="left" w:pos="851"/>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danh định của băng quấn dùng làm áo giáp nên chọn theo dãy sau: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Băng quấn bằng thép: 0,2 - 0,5 - 0,8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Băng quấn bằng nhôm và hợp kim nhôm: 0,5 - 0,8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Chiều dày băng quấn dùng làm áo giáp không được thấp hơn giá trị danh định 10%.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2.8 Lớp vỏ bọc bên ngoài:</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Cáp phải có một lớp vỏ bọc bên ngoài được định hình bằng phương pháp đùn.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Vật liệu cấu tạo: PVC loại ST2 hoặc PE loại ST7, do người mua quy định cụ thể.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Bán kính uốn cong khi thử nghiệm điển hình: 15x(d+D)</w:t>
      </w:r>
      <w:r w:rsidRPr="00AE6AD8">
        <w:rPr>
          <w:rFonts w:ascii="Times New Roman" w:eastAsia="Times New Roman" w:hAnsi="Times New Roman" w:cs="Times New Roman"/>
          <w:sz w:val="26"/>
          <w:szCs w:val="26"/>
        </w:rPr>
        <w:sym w:font="Symbol" w:char="F0B1"/>
      </w:r>
      <w:r w:rsidRPr="00AE6AD8">
        <w:rPr>
          <w:rFonts w:ascii="Times New Roman" w:eastAsia="Times New Roman" w:hAnsi="Times New Roman" w:cs="Times New Roman"/>
          <w:sz w:val="26"/>
          <w:szCs w:val="26"/>
        </w:rPr>
        <w:t>5% với d là đường kính ruột dẫn và D là đường kính ngoài của cáp.</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Ký hiệu cáp: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Đánh dấu chiều dài: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 Các yêu cầu về thử nghiệm:</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3.1 Thử nghiệm thường xuyên (routine tests):</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Đo điện trở ruột dẫn.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phóng điện cục bộ (ở 1,73Uo).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áp (điện áp thử nghiệm tần số công nghiệp 3,5Uo trong 05 phút).</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trên vỏ cáp (Electrical test on oversheath of the cable).</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3.2 Thử nghiệm điển hình (type test):</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Thử nghiệm điện tuần tự theo các bước sau:</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Đo tg</w:t>
      </w:r>
      <w:r w:rsidRPr="00AE6AD8">
        <w:rPr>
          <w:rFonts w:ascii="Times New Roman" w:eastAsia="Times New Roman" w:hAnsi="Times New Roman" w:cs="Times New Roman"/>
          <w:sz w:val="26"/>
          <w:szCs w:val="26"/>
        </w:rPr>
        <w:sym w:font="Symbol" w:char="F064"/>
      </w:r>
      <w:r w:rsidRPr="00AE6AD8">
        <w:rPr>
          <w:rFonts w:ascii="Times New Roman" w:eastAsia="Times New Roman" w:hAnsi="Times New Roman" w:cs="Times New Roman"/>
          <w:sz w:val="26"/>
          <w:szCs w:val="26"/>
        </w:rPr>
        <w:t xml:space="preserve">.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xung, tiếp theo là thử nghiệm điện áp tần số công nghiệp (điện áp thử nghiệm tần số công nghiệp 3,5Uo trong 15 phút).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áp trong 4 giờ (điện áp thử nghiệm tần số công nghiệp 4Uo).</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Thử nghiệm không điện:</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chiều dày cách điện.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để xác định tính chất cơ học của cách điện trước và sau khi lão hóa.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để xác định tính chất cơ của vỏ bọc trước và sau khi lão hóa.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lão hóa bổ sung trên các mảnh cáp hoàn chỉnh.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tổn hao khối lượng của vỏ bọc PVC loại ST2.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nén ở nhiệt độ cao trên cách điện và vỏ bọc phi kim loại..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kháng nứt của vỏ bọc PVC (thử nghiệm sốc nhiệt-heat shock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kháng ôzôn của cách điện EPR.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kéo giãn trong lò nhiệt của cách điện EPR và XLPE (hot set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hấp thu nước của cách điện (water absorption).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cháy lan trên một cáp (đối với vỏ bọc loại ST2).</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hàm lượng bột than đen của vỏ bọc ngoài PE (vỏ bọc loại ST7).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độ co ngót của  cách điện XLPE (shrinkage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độ co ngót đối với vỏ bọc ngoài PE (shrinkage test).  </w:t>
      </w:r>
    </w:p>
    <w:p w:rsidR="00DB4BEA" w:rsidRPr="00AE6AD8"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xml:space="preserve">- Thử nghiệm tính bóc được đối với màn chắn cách điện.  </w:t>
      </w:r>
    </w:p>
    <w:p w:rsidR="00953ECC" w:rsidRPr="00AE6AD8" w:rsidRDefault="00DB4BEA" w:rsidP="00DB4BEA">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chống thấm nước.</w:t>
      </w:r>
    </w:p>
    <w:p w:rsidR="008508DA" w:rsidRPr="00AE6AD8" w:rsidRDefault="008508DA" w:rsidP="008508DA">
      <w:pPr>
        <w:spacing w:before="80" w:after="0" w:line="288" w:lineRule="auto"/>
        <w:jc w:val="both"/>
        <w:rPr>
          <w:rFonts w:ascii="Times New Roman" w:eastAsia="Times New Roman" w:hAnsi="Times New Roman" w:cs="Times New Roman"/>
          <w:b/>
          <w:iCs/>
          <w:sz w:val="26"/>
          <w:szCs w:val="26"/>
        </w:rPr>
      </w:pPr>
      <w:r w:rsidRPr="00AE6AD8">
        <w:rPr>
          <w:rFonts w:ascii="Times New Roman" w:eastAsia="Times New Roman" w:hAnsi="Times New Roman" w:cs="Times New Roman"/>
          <w:b/>
          <w:iCs/>
          <w:sz w:val="26"/>
          <w:szCs w:val="26"/>
        </w:rPr>
        <w:t>B. CÁP NGẦM 1 LÕI LOẠI CHỐNG THẤM NƯỚC, CÓ MÀN CHẮN SỢI ĐỒNG</w:t>
      </w:r>
    </w:p>
    <w:p w:rsidR="008508DA" w:rsidRPr="00AE6AD8" w:rsidRDefault="008508DA" w:rsidP="008508D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 Yêu cầu chung</w:t>
      </w:r>
    </w:p>
    <w:p w:rsidR="008508DA" w:rsidRPr="00AE6AD8" w:rsidRDefault="008508DA" w:rsidP="008508D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1.1 Cấu trúc cáp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Cấu trúc cơ bản từ trong ra ngoài của cáp ngầm như sau: </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ruột dẫn điện chống thấm nước.</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màn chắn của ruột dẫn điện.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cách điện.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bọc phân cách (separation sheath).</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Áo giáp.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Lớp vỏ bọc bên ngoài.</w:t>
      </w:r>
    </w:p>
    <w:p w:rsidR="008508DA" w:rsidRPr="00AE6AD8" w:rsidRDefault="008508DA" w:rsidP="008508D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xml:space="preserve">1.2 Công nghệ sản xuất: </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8508DA" w:rsidRPr="00AE6AD8" w:rsidRDefault="008508DA" w:rsidP="008508D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1.3 Đóng gói bành cáp (Rulô cáp/Tang cáp)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dài cáp trong mỗi bành: Tùy nhu cầu sử dụng mà quy định chiều dài thích hợp, thuận lợi trong vận chuyển nhưng phải hạn chế tối đa việc nối cáp.</w:t>
      </w:r>
    </w:p>
    <w:p w:rsidR="008508DA" w:rsidRPr="00AE6AD8" w:rsidRDefault="008508DA" w:rsidP="008508D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 Đặc tính kỹ thuật của cáp</w:t>
      </w:r>
    </w:p>
    <w:p w:rsidR="008508DA" w:rsidRPr="00AE6AD8" w:rsidRDefault="008508DA" w:rsidP="008508DA">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2.1 Ruột dẫn điện: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Ruột dẫn điện được thiết kế bao gồm các vật liệu chống thấm nước (water blocking material) xâm nhập vào bên trong ruột dẫn. Sử dụng băng chống thấm trong lõi cáp.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Ruột dẫn điện được cấu trúc từ nhiều tao đồng tiết diện tròn được vặn xoắn đồng tâm và nén chặt</w:t>
      </w:r>
    </w:p>
    <w:tbl>
      <w:tblPr>
        <w:tblW w:w="9781" w:type="dxa"/>
        <w:tblInd w:w="108" w:type="dxa"/>
        <w:tblLook w:val="04A0" w:firstRow="1" w:lastRow="0" w:firstColumn="1" w:lastColumn="0" w:noHBand="0" w:noVBand="1"/>
      </w:tblPr>
      <w:tblGrid>
        <w:gridCol w:w="2410"/>
        <w:gridCol w:w="1710"/>
        <w:gridCol w:w="1620"/>
        <w:gridCol w:w="1890"/>
        <w:gridCol w:w="2151"/>
      </w:tblGrid>
      <w:tr w:rsidR="00D26AB1" w:rsidRPr="00AE6AD8" w:rsidTr="00386263">
        <w:trPr>
          <w:trHeight w:val="593"/>
          <w:tblHeader/>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lang w:val="en-AU"/>
              </w:rPr>
              <w:lastRenderedPageBreak/>
              <w:t>Tiết diện danh định của ruột dẫn điện [mm²]</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Số tao dây tối thiểu của ruột dẫn điện</w:t>
            </w:r>
          </w:p>
        </w:tc>
        <w:tc>
          <w:tcPr>
            <w:tcW w:w="4041"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Điện trở một chiều tối đa của ruột dẫn điện 20</w:t>
            </w:r>
            <w:r w:rsidRPr="00AE6AD8">
              <w:rPr>
                <w:rFonts w:ascii="Times New Roman" w:eastAsia="Times New Roman" w:hAnsi="Times New Roman" w:cs="Times New Roman"/>
                <w:b/>
                <w:bCs/>
                <w:sz w:val="24"/>
                <w:szCs w:val="24"/>
                <w:vertAlign w:val="superscript"/>
              </w:rPr>
              <w:t>o</w:t>
            </w:r>
            <w:r w:rsidRPr="00AE6AD8">
              <w:rPr>
                <w:rFonts w:ascii="Times New Roman" w:eastAsia="Times New Roman" w:hAnsi="Times New Roman" w:cs="Times New Roman"/>
                <w:b/>
                <w:bCs/>
                <w:sz w:val="24"/>
                <w:szCs w:val="24"/>
              </w:rPr>
              <w:t>C [</w:t>
            </w:r>
            <w:r w:rsidRPr="00AE6AD8">
              <w:rPr>
                <w:rFonts w:ascii="Symbol" w:eastAsia="Times New Roman" w:hAnsi="Symbol" w:cs="Times New Roman"/>
                <w:b/>
                <w:bCs/>
                <w:sz w:val="24"/>
                <w:szCs w:val="24"/>
              </w:rPr>
              <w:t></w:t>
            </w:r>
            <w:r w:rsidRPr="00AE6AD8">
              <w:rPr>
                <w:rFonts w:ascii="Times New Roman" w:eastAsia="Times New Roman" w:hAnsi="Times New Roman" w:cs="Times New Roman"/>
                <w:b/>
                <w:bCs/>
                <w:sz w:val="24"/>
                <w:szCs w:val="24"/>
              </w:rPr>
              <w:t>/km]</w:t>
            </w:r>
          </w:p>
        </w:tc>
      </w:tr>
      <w:tr w:rsidR="00D26AB1" w:rsidRPr="00AE6AD8" w:rsidTr="00386263">
        <w:trPr>
          <w:trHeight w:val="422"/>
          <w:tblHeader/>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8508DA" w:rsidRPr="00AE6AD8" w:rsidRDefault="008508DA" w:rsidP="00386263">
            <w:pPr>
              <w:spacing w:after="0" w:line="240" w:lineRule="auto"/>
              <w:rPr>
                <w:rFonts w:ascii="Times New Roman" w:eastAsia="Times New Roman" w:hAnsi="Times New Roman" w:cs="Times New Roman"/>
                <w:b/>
                <w:bCs/>
                <w:sz w:val="24"/>
                <w:szCs w:val="24"/>
              </w:rPr>
            </w:pP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Nhôm</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Nhôm</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Đồng</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sử dụng</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sử dụng</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3,08</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3,08</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1,83</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1,91</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1,15</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0,727</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0,868</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0,524</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0,641</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0,387</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0,443</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0,268</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95</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0,32</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0,193</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0,253</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0,153</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0,206</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0,124</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185</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0,164</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0,0991</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240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0,125</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0,0754</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0,1</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0,0601</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400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0,0778</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0.047</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500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0,0605</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0,0366</w:t>
            </w:r>
          </w:p>
        </w:tc>
      </w:tr>
      <w:tr w:rsidR="00D26AB1" w:rsidRPr="00AE6AD8"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630</w:t>
            </w:r>
          </w:p>
        </w:tc>
        <w:tc>
          <w:tcPr>
            <w:tcW w:w="17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0,0469</w:t>
            </w:r>
          </w:p>
        </w:tc>
        <w:tc>
          <w:tcPr>
            <w:tcW w:w="2151"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0,0283</w:t>
            </w:r>
          </w:p>
        </w:tc>
      </w:tr>
    </w:tbl>
    <w:p w:rsidR="008508DA" w:rsidRPr="00AE6AD8" w:rsidRDefault="008508DA" w:rsidP="008508DA">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Nhiệt độ ruột dẫn lớn nhất cho phép và loại vỏ bọc ngoài được sử dụng:</w:t>
      </w:r>
    </w:p>
    <w:tbl>
      <w:tblPr>
        <w:tblW w:w="9781" w:type="dxa"/>
        <w:tblInd w:w="108" w:type="dxa"/>
        <w:tblLook w:val="04A0" w:firstRow="1" w:lastRow="0" w:firstColumn="1" w:lastColumn="0" w:noHBand="0" w:noVBand="1"/>
      </w:tblPr>
      <w:tblGrid>
        <w:gridCol w:w="4253"/>
        <w:gridCol w:w="5528"/>
      </w:tblGrid>
      <w:tr w:rsidR="00D26AB1" w:rsidRPr="00AE6AD8" w:rsidTr="00386263">
        <w:trPr>
          <w:cantSplit/>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Vật liệu vỏ bọc</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Nhiệt độ ruột dẫn lớn nhất trong điều kiện làm việc bình thường [</w:t>
            </w:r>
            <w:r w:rsidRPr="00AE6AD8">
              <w:rPr>
                <w:rFonts w:ascii="Symbol" w:eastAsia="Times New Roman" w:hAnsi="Symbol" w:cs="Times New Roman"/>
                <w:sz w:val="24"/>
                <w:szCs w:val="24"/>
                <w:lang w:val="vi-VN"/>
              </w:rPr>
              <w:t></w:t>
            </w:r>
            <w:r w:rsidRPr="00AE6AD8">
              <w:rPr>
                <w:rFonts w:ascii="Times New Roman" w:eastAsia="Times New Roman" w:hAnsi="Times New Roman" w:cs="Times New Roman"/>
                <w:sz w:val="24"/>
                <w:szCs w:val="24"/>
                <w:lang w:val="vi-VN"/>
              </w:rPr>
              <w:t>C]</w:t>
            </w:r>
          </w:p>
        </w:tc>
      </w:tr>
      <w:tr w:rsidR="00D26AB1" w:rsidRPr="00AE6AD8" w:rsidTr="00386263">
        <w:trPr>
          <w:cantSplit/>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ST2 (loại vỏ bọc  trên nền vật liệu PVC)</w:t>
            </w:r>
          </w:p>
        </w:tc>
        <w:tc>
          <w:tcPr>
            <w:tcW w:w="5528"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r>
      <w:tr w:rsidR="00D26AB1" w:rsidRPr="00AE6AD8" w:rsidTr="00386263">
        <w:trPr>
          <w:cantSplit/>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ST7 (loại vỏ bọc  trên nền vật liệu PE)</w:t>
            </w:r>
          </w:p>
        </w:tc>
        <w:tc>
          <w:tcPr>
            <w:tcW w:w="5528"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r>
    </w:tbl>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xml:space="preserve">2.2 Màn chắn bán dẫn của ruột dẫn điện: </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2.3 Lớp cách điện: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cách điện được định hình bên ngoài lớp màn chắn bán dẫn của ruột dẫn điện bằng phương pháp đùn.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 XLPE hay EPR.</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cách điện: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Danh nghĩa (tn): </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cáp 12,7/22kV: 5,5 mm.</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cáp 20/35kV: 8,8mm.</w:t>
      </w:r>
    </w:p>
    <w:p w:rsidR="008508DA" w:rsidRPr="00AE6AD8"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nhỏ nhất (tmin) không được thấp hơn tmin ≥ 0,9 tn – 0,1</w:t>
      </w:r>
    </w:p>
    <w:p w:rsidR="008508DA" w:rsidRPr="00AE6AD8"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Chiều dày lớn nhất (tmax) phải đáp ứng (tmax - tmin) / tmax ≤ 0,15</w:t>
      </w:r>
    </w:p>
    <w:p w:rsidR="008508DA" w:rsidRPr="00AE6AD8"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Ghi chú: tmax và tmin được đo ở cùng một mặt cắt ngang.</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của lớp phân cách hoặc màn chắn bán dẫn bất kỳ trên ruột dẫn hoặc bên ngoài lớp cách điện không được tính vào chiều dày cách điện.</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Phóng điện cục bộ và độ bền điện áp:</w:t>
      </w:r>
    </w:p>
    <w:tbl>
      <w:tblPr>
        <w:tblW w:w="9680" w:type="dxa"/>
        <w:tblInd w:w="108" w:type="dxa"/>
        <w:tblLook w:val="04A0" w:firstRow="1" w:lastRow="0" w:firstColumn="1" w:lastColumn="0" w:noHBand="0" w:noVBand="1"/>
      </w:tblPr>
      <w:tblGrid>
        <w:gridCol w:w="4820"/>
        <w:gridCol w:w="2250"/>
        <w:gridCol w:w="2610"/>
      </w:tblGrid>
      <w:tr w:rsidR="00D26AB1" w:rsidRPr="00AE6AD8" w:rsidTr="00386263">
        <w:trPr>
          <w:trHeight w:val="454"/>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12,7 kV (U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20 (U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)/35 kV</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38,5 kV</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Phóng điện cục bộ tối đa ở  1,73U</w:t>
            </w:r>
            <w:r w:rsidRPr="00AE6AD8">
              <w:rPr>
                <w:rFonts w:ascii="Times New Roman" w:eastAsia="Times New Roman" w:hAnsi="Times New Roman" w:cs="Times New Roman"/>
                <w:sz w:val="24"/>
                <w:szCs w:val="24"/>
                <w:vertAlign w:val="subscript"/>
                <w:lang w:val="vi-VN"/>
              </w:rPr>
              <w:t>o</w:t>
            </w:r>
            <w:r w:rsidRPr="00AE6AD8">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05 pC</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10 pC</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3,5U</w:t>
            </w:r>
            <w:r w:rsidRPr="00AE6AD8">
              <w:rPr>
                <w:rFonts w:ascii="Times New Roman" w:eastAsia="Times New Roman" w:hAnsi="Times New Roman" w:cs="Times New Roman"/>
                <w:sz w:val="24"/>
                <w:szCs w:val="24"/>
                <w:vertAlign w:val="subscript"/>
                <w:lang w:val="en-AU"/>
              </w:rPr>
              <w:t xml:space="preserve">o </w:t>
            </w:r>
            <w:r w:rsidRPr="00AE6AD8">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3,5U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05 phút</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4U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4U</w:t>
            </w:r>
            <w:r w:rsidRPr="00AE6AD8">
              <w:rPr>
                <w:rFonts w:ascii="Times New Roman" w:eastAsia="Times New Roman" w:hAnsi="Times New Roman" w:cs="Times New Roman"/>
                <w:sz w:val="24"/>
                <w:szCs w:val="24"/>
                <w:vertAlign w:val="subscript"/>
                <w:lang w:val="en-AU"/>
              </w:rPr>
              <w:t>o</w:t>
            </w:r>
            <w:r w:rsidRPr="00AE6AD8">
              <w:rPr>
                <w:rFonts w:ascii="Times New Roman" w:eastAsia="Times New Roman" w:hAnsi="Times New Roman" w:cs="Times New Roman"/>
                <w:sz w:val="24"/>
                <w:szCs w:val="24"/>
                <w:lang w:val="en-AU"/>
              </w:rPr>
              <w:t xml:space="preserve"> trong 04 giờ</w:t>
            </w:r>
          </w:p>
        </w:tc>
      </w:tr>
      <w:tr w:rsidR="00D26AB1" w:rsidRPr="00AE6AD8"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180 kV</w:t>
            </w:r>
          </w:p>
        </w:tc>
      </w:tr>
    </w:tbl>
    <w:p w:rsidR="008508DA" w:rsidRPr="00AE6AD8" w:rsidRDefault="008508DA" w:rsidP="008508DA">
      <w:pPr>
        <w:tabs>
          <w:tab w:val="num" w:pos="851"/>
        </w:tabs>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Nhiệt độ danh định lớn nhất của ruột dẫn đối với các vật liệu cách điện:</w:t>
      </w:r>
    </w:p>
    <w:tbl>
      <w:tblPr>
        <w:tblW w:w="9639" w:type="dxa"/>
        <w:tblInd w:w="108" w:type="dxa"/>
        <w:tblLook w:val="04A0" w:firstRow="1" w:lastRow="0" w:firstColumn="1" w:lastColumn="0" w:noHBand="0" w:noVBand="1"/>
      </w:tblPr>
      <w:tblGrid>
        <w:gridCol w:w="3969"/>
        <w:gridCol w:w="2694"/>
        <w:gridCol w:w="2976"/>
      </w:tblGrid>
      <w:tr w:rsidR="00D26AB1" w:rsidRPr="00AE6AD8" w:rsidTr="00386263">
        <w:trPr>
          <w:cantSplit/>
          <w:trHeight w:val="20"/>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en-AU"/>
              </w:rPr>
              <w:t>Vật liệu cách điện</w:t>
            </w:r>
          </w:p>
        </w:tc>
        <w:tc>
          <w:tcPr>
            <w:tcW w:w="5670"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Nhiệt độ danh định lớn nhất của ruột dẫn [</w:t>
            </w:r>
            <w:r w:rsidRPr="00AE6AD8">
              <w:rPr>
                <w:rFonts w:ascii="Symbol" w:eastAsia="Times New Roman" w:hAnsi="Symbol" w:cs="Times New Roman"/>
                <w:sz w:val="24"/>
                <w:szCs w:val="24"/>
                <w:lang w:val="vi-VN"/>
              </w:rPr>
              <w:t></w:t>
            </w:r>
            <w:r w:rsidRPr="00AE6AD8">
              <w:rPr>
                <w:rFonts w:ascii="Times New Roman" w:eastAsia="Times New Roman" w:hAnsi="Times New Roman" w:cs="Times New Roman"/>
                <w:sz w:val="24"/>
                <w:szCs w:val="24"/>
                <w:lang w:val="vi-VN"/>
              </w:rPr>
              <w:t>C]</w:t>
            </w:r>
          </w:p>
        </w:tc>
      </w:tr>
      <w:tr w:rsidR="00D26AB1" w:rsidRPr="00AE6AD8" w:rsidTr="00386263">
        <w:trPr>
          <w:trHeight w:val="20"/>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p>
        </w:tc>
        <w:tc>
          <w:tcPr>
            <w:tcW w:w="2694"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Làm việc bình thường </w:t>
            </w:r>
          </w:p>
        </w:tc>
        <w:tc>
          <w:tcPr>
            <w:tcW w:w="2976"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Ngắn mạch                         (thời gian tối đa 5s)</w:t>
            </w:r>
          </w:p>
        </w:tc>
      </w:tr>
      <w:tr w:rsidR="00D26AB1" w:rsidRPr="00AE6AD8" w:rsidTr="00386263">
        <w:trPr>
          <w:trHeight w:val="2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Polyetylen khâu mạch (XLPE)</w:t>
            </w:r>
          </w:p>
        </w:tc>
        <w:tc>
          <w:tcPr>
            <w:tcW w:w="2694"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c>
          <w:tcPr>
            <w:tcW w:w="2976"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250</w:t>
            </w:r>
          </w:p>
        </w:tc>
      </w:tr>
      <w:tr w:rsidR="00D26AB1" w:rsidRPr="00AE6AD8" w:rsidTr="00386263">
        <w:trPr>
          <w:trHeight w:val="2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da-DK"/>
              </w:rPr>
              <w:t>Cao su etylen propylen (EPR)</w:t>
            </w:r>
          </w:p>
        </w:tc>
        <w:tc>
          <w:tcPr>
            <w:tcW w:w="2694"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90</w:t>
            </w:r>
          </w:p>
        </w:tc>
        <w:tc>
          <w:tcPr>
            <w:tcW w:w="2976"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250</w:t>
            </w:r>
          </w:p>
        </w:tc>
      </w:tr>
    </w:tbl>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2.4 Màn chắn cách điện: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Màn chắn cách điện phải gồm có một lớp bán dẫn phi kim loại kết hợp với một lớp kim loại.</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phi kim loại phải được đùn trực tiếp lên cách điện của từng lõi và làm bằng hợp chất bán dẫn có thể bóc ra được.</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kim loại phải được áp sát lên trên phần băng bán dẫn chống thấm nước.</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Màn chắn kim loại phải làm bằng đồng gồm 2 lớp: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Lớp sợi đồng.</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Lớp băng quấn ngoài lớp sợi đồng:</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Bề rộng tối thiểu của băng đồng: 12,5 mm;</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Độ dày tối thiểu của băng đồng: 0,1 mm.</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Ghi chú: </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Người mua phải quy định tổng tiết diện tối thiểu của lớp sợi đồng cho mỗi pha, giá trị này được tính toán theo IEC 60649:1988 - Calculation of thermallly permissible short-circuit currents, taking into account non-adiabatic heat effects.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2.5 Lớp bọc phân cách:</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 PVC.</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2.6 Áo giáp:</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Áo giáp làm bằng bằng nhôm hoặc hợp kim nhôm dạng dải băng kép.</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Áo giáp bằng sợi dây dẹt hoặc tròn:</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Vật liệu: </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Sợi dây tròn hoặc sợi dây dẹt phải là thép mạ kẽm, đồng hoặc đồng tráng thiếc, nhôm hoặc hợp kim nhôm.</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8508DA" w:rsidRPr="00AE6AD8" w:rsidRDefault="008508D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Kích thước danh nghĩa của dây:</w:t>
      </w:r>
    </w:p>
    <w:p w:rsidR="008508DA" w:rsidRPr="00AE6AD8" w:rsidRDefault="008508DA" w:rsidP="008508DA">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Dây tròn làm áo giáp:</w:t>
      </w:r>
    </w:p>
    <w:tbl>
      <w:tblPr>
        <w:tblW w:w="9639" w:type="dxa"/>
        <w:tblInd w:w="108" w:type="dxa"/>
        <w:tblLook w:val="04A0" w:firstRow="1" w:lastRow="0" w:firstColumn="1" w:lastColumn="0" w:noHBand="0" w:noVBand="1"/>
      </w:tblPr>
      <w:tblGrid>
        <w:gridCol w:w="2835"/>
        <w:gridCol w:w="2552"/>
        <w:gridCol w:w="4252"/>
      </w:tblGrid>
      <w:tr w:rsidR="00D26AB1" w:rsidRPr="00AE6AD8" w:rsidTr="00386263">
        <w:trPr>
          <w:cantSplit/>
          <w:trHeight w:val="113"/>
          <w:tblHeader/>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dưới lớp áo giáp [mm]</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danh định tối thiểu của dây tròn làm áo giáp [mm]</w:t>
            </w:r>
          </w:p>
        </w:tc>
      </w:tr>
      <w:tr w:rsidR="00D26AB1" w:rsidRPr="00AE6AD8" w:rsidTr="00386263">
        <w:trPr>
          <w:trHeight w:val="113"/>
          <w:tblHead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8508DA" w:rsidRPr="00AE6AD8" w:rsidRDefault="008508DA" w:rsidP="00386263">
            <w:pPr>
              <w:spacing w:after="0" w:line="240" w:lineRule="auto"/>
              <w:rPr>
                <w:rFonts w:ascii="Times New Roman" w:eastAsia="Times New Roman" w:hAnsi="Times New Roman" w:cs="Times New Roman"/>
                <w:sz w:val="24"/>
                <w:szCs w:val="24"/>
              </w:rPr>
            </w:pPr>
          </w:p>
        </w:tc>
      </w:tr>
      <w:tr w:rsidR="00D26AB1" w:rsidRPr="00AE6AD8"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42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r>
      <w:tr w:rsidR="00D26AB1" w:rsidRPr="00AE6AD8"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10</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42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1,25</w:t>
            </w:r>
          </w:p>
        </w:tc>
      </w:tr>
      <w:tr w:rsidR="00D26AB1" w:rsidRPr="00AE6AD8"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15</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42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1,6</w:t>
            </w:r>
          </w:p>
        </w:tc>
      </w:tr>
      <w:tr w:rsidR="00D26AB1" w:rsidRPr="00AE6AD8"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42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w:t>
            </w:r>
          </w:p>
        </w:tc>
      </w:tr>
      <w:tr w:rsidR="00D26AB1" w:rsidRPr="00AE6AD8"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42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2,5</w:t>
            </w:r>
          </w:p>
        </w:tc>
      </w:tr>
      <w:tr w:rsidR="00D26AB1" w:rsidRPr="00AE6AD8"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42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3,15</w:t>
            </w:r>
          </w:p>
        </w:tc>
      </w:tr>
    </w:tbl>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Đường kính dây dùng làm áo giáp không được thấp hơn giá trị danh nghĩa 5%.</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Chiều dày dây dẹt dùng làm áo giáp không được thấp hơn giá trị danh nghĩa 8%.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Áo giáp bằng dải băng kép:</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Dải băng phải nhôm hoặc hợp kim nhôm.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8508DA" w:rsidRPr="00AE6AD8" w:rsidRDefault="008508D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410"/>
        <w:gridCol w:w="2552"/>
        <w:gridCol w:w="4677"/>
      </w:tblGrid>
      <w:tr w:rsidR="00D26AB1" w:rsidRPr="00AE6AD8" w:rsidTr="00386263">
        <w:trPr>
          <w:trHeight w:val="20"/>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Đường kính giả định dưới lớp áo giáp [mm]</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Chiều dày của dải băng [mm]</w:t>
            </w:r>
          </w:p>
        </w:tc>
      </w:tr>
      <w:tr w:rsidR="00D26AB1" w:rsidRPr="00AE6AD8"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Nhỏ hơn và bằng</w:t>
            </w:r>
          </w:p>
        </w:tc>
        <w:tc>
          <w:tcPr>
            <w:tcW w:w="4677"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Nhôm hoặc hợp kim nhôm</w:t>
            </w:r>
          </w:p>
        </w:tc>
      </w:tr>
      <w:tr w:rsidR="00D26AB1" w:rsidRPr="00AE6AD8"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4677"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r>
      <w:tr w:rsidR="00D26AB1" w:rsidRPr="00AE6AD8"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30</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4677"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0,5</w:t>
            </w:r>
          </w:p>
        </w:tc>
      </w:tr>
      <w:tr w:rsidR="00D26AB1" w:rsidRPr="00AE6AD8"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70</w:t>
            </w:r>
          </w:p>
        </w:tc>
        <w:tc>
          <w:tcPr>
            <w:tcW w:w="2552"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w:t>
            </w:r>
          </w:p>
        </w:tc>
        <w:tc>
          <w:tcPr>
            <w:tcW w:w="4677" w:type="dxa"/>
            <w:tcBorders>
              <w:top w:val="nil"/>
              <w:left w:val="nil"/>
              <w:bottom w:val="single" w:sz="4" w:space="0" w:color="auto"/>
              <w:right w:val="single" w:sz="4" w:space="0" w:color="auto"/>
            </w:tcBorders>
            <w:shd w:val="clear" w:color="auto" w:fill="auto"/>
            <w:vAlign w:val="center"/>
            <w:hideMark/>
          </w:tcPr>
          <w:p w:rsidR="008508DA" w:rsidRPr="00AE6AD8" w:rsidRDefault="008508DA" w:rsidP="00386263">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0,8</w:t>
            </w:r>
          </w:p>
        </w:tc>
      </w:tr>
    </w:tbl>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Chiều dày băng quấn dùng làm áo giáp không được thấp hơn giá trị danh định 10%.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2.7 Lớp vỏ bọc bên ngoài:</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Cáp phải có một lớp vỏ bọc bên ngoài được định hình bằng phương pháp đùn.</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Vật liệu cấu tạo: PVC loại ST2 hoặc PE loại ST7, do người mua quy định cụ thể.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Bán kính uốn cong khi thử nghiệm điển hình: 20x(d+D)</w:t>
      </w:r>
      <w:r w:rsidRPr="00AE6AD8">
        <w:rPr>
          <w:rFonts w:ascii="Times New Roman" w:eastAsia="Times New Roman" w:hAnsi="Times New Roman" w:cs="Times New Roman"/>
          <w:sz w:val="26"/>
          <w:szCs w:val="26"/>
        </w:rPr>
        <w:sym w:font="Symbol" w:char="F0B1"/>
      </w:r>
      <w:r w:rsidRPr="00AE6AD8">
        <w:rPr>
          <w:rFonts w:ascii="Times New Roman" w:eastAsia="Times New Roman" w:hAnsi="Times New Roman" w:cs="Times New Roman"/>
          <w:sz w:val="26"/>
          <w:szCs w:val="26"/>
        </w:rPr>
        <w:t>5% với d là đường kính ruột dẫn và D là đường kính ngoài của cáp.</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Ký hiệu cáp: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 tiết diện ruột dẫn điện sử dụng cho dây pha [mm2] + Tên của nhà chế tạo + Năm chế tạo.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Đánh dấu chiều dài: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 Các yêu cầu về thử nghiệm:</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3.1 Thử nghiệm thường xuyên (routine tests):</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Đo điện trở ruột dẫn.</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phóng điện cục bộ (ở 1,73Uo).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áp (điện áp thử nghiệm tần số công nghiệp 3,5Uo trong 05 phút).</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trên vỏ cáp (Electrical test on oversheath of the cable).</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3.2 Thử nghiệm điển hình (type test):</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Thử nghiệm điện tuần tự theo các bước sau:</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Đo tg</w:t>
      </w:r>
      <w:r w:rsidRPr="00AE6AD8">
        <w:rPr>
          <w:rFonts w:ascii="Times New Roman" w:eastAsia="Times New Roman" w:hAnsi="Times New Roman" w:cs="Times New Roman"/>
          <w:sz w:val="26"/>
          <w:szCs w:val="26"/>
        </w:rPr>
        <w:sym w:font="Symbol" w:char="F064"/>
      </w:r>
      <w:r w:rsidRPr="00AE6AD8">
        <w:rPr>
          <w:rFonts w:ascii="Times New Roman" w:eastAsia="Times New Roman" w:hAnsi="Times New Roman" w:cs="Times New Roman"/>
          <w:sz w:val="26"/>
          <w:szCs w:val="26"/>
        </w:rPr>
        <w:t xml:space="preserve">.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xml:space="preserve">- Thử nghiệm xung, tiếp theo là thử nghiệm điện áp tần số công nghiệp (điện áp thử nghiệm tần số công nghiệp 3,5Uo trong 15 phút).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điện áp trong 4 giờ (điện áp thử nghiệm tần số công nghiệp 4Uo).</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 Thử nghiệm không điện:</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chiều dày cách điện.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để xác định tính chất cơ học của cách điện trước và sau khi lão hóa.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để xác định tính chất cơ của vỏ bọc trước và sau khi lão hóa.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lão hóa bổ sung trên các mảnh cáp hoàn chỉnh.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tổn hao khối lượng của vỏ bọc PVC loại ST2.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nén ở nhiệt độ cao trên cách điện và vỏ bọc phi kim loại..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kháng nứt của vỏ bọc PVC (thử nghiệm sốc nhiệt-heat shock test).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kháng ôzôn của cách điện EPR.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kéo giãn trong lò nhiệt của cách điện EPR và XLPE (hot set test).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hấp thu nước của cách điện (water absorption).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cháy lan trên một cáp (đối với vỏ bọc loại ST2).</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Đo hàm lượng bột than đen của vỏ bọc ngoài PE (vỏ bọc loại ST7).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độ co ngót của  cách điện XLPE (shrinkage test).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độ co ngót đối với vỏ bọc ngoài PE (shrinkage test).  </w:t>
      </w:r>
    </w:p>
    <w:p w:rsidR="008508DA" w:rsidRPr="00AE6AD8"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Thử nghiệm tính bóc được đối với màn chắn cách điện.  </w:t>
      </w:r>
    </w:p>
    <w:p w:rsidR="008508DA" w:rsidRPr="00AE6AD8" w:rsidRDefault="008508DA" w:rsidP="008508DA">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Thử nghiệm chống thấm nước.</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Pr>
          <w:rFonts w:ascii="Times New Roman" w:hAnsi="Times New Roman" w:cs="Times New Roman"/>
          <w:b/>
          <w:sz w:val="24"/>
          <w:szCs w:val="24"/>
        </w:rPr>
        <w:t>IV</w:t>
      </w:r>
      <w:r w:rsidRPr="00D26AB1">
        <w:rPr>
          <w:rFonts w:ascii="Times New Roman" w:hAnsi="Times New Roman" w:cs="Times New Roman"/>
          <w:b/>
          <w:sz w:val="24"/>
          <w:szCs w:val="24"/>
        </w:rPr>
        <w:t xml:space="preserve">. </w:t>
      </w:r>
      <w:r w:rsidRPr="00D26AB1">
        <w:rPr>
          <w:rFonts w:ascii="Times New Roman" w:eastAsia="SimSun" w:hAnsi="Times New Roman" w:cs="Times New Roman"/>
          <w:b/>
          <w:sz w:val="24"/>
          <w:szCs w:val="24"/>
        </w:rPr>
        <w:t>Cáp vặn xoắn hạ áp (cáp ABC)</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b/>
          <w:sz w:val="24"/>
          <w:szCs w:val="24"/>
        </w:rPr>
        <w:t>1. Yêu cầu chung:</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Thông số kỹ thuật này bao gồm phần thiết kế, chế tạo, thử nghiệm đóng gói và giao hàng đối với cáp vặn xoắn trên không tự chịu lực, cách điện XLPE, ruột nhôm với điện áp định mức 0,6/1kV.</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b/>
          <w:sz w:val="24"/>
          <w:szCs w:val="24"/>
        </w:rPr>
        <w:t>2. Tiêu chuẩn áp dụng:</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TCVN 6447 : cáp điện vặn xoắn cách điện bằng XLPE điện áp làm việc đến 0,6/1kV</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TCVN 6612 (IEC 60228) : Ruột dẫn của cáp cách điện.</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lastRenderedPageBreak/>
        <w:t>Và các tiêu chuẩn liên quan; các tiêu chuẩn tương đương hoặc cao hơn</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b/>
          <w:sz w:val="24"/>
          <w:szCs w:val="24"/>
        </w:rPr>
        <w:t>3. Thiết kế và lắp đặt:</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a. Số liệu thiết kế</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Cáp 3 pha phải là cáp vặn xoắn 4 lõi cùng tiết diện. Cáp 1 pha phải là cáp vặn xoắn 2 lõi cùng tiết diện.</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Cáp phải phù hợp với số liệu sau:</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Điện áp hệ thống danh định 0,4kV</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Các cấp cách điện 0,6/1/1,2kV</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Hệ thống 3 pha, 4 dây nối đất trực tiếp</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Tần số 50Hz</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b. Dây dẫn</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Dây dẫn là dây nhôm nhiều sợi được vặn xoắn kiểu ép.</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c. Cách điện của ruột cáp</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Chất cách điện của ruột cáp là XLPE, chịu được tác động của thời tiết, chịu được tác động của tia cực tím</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Phần trăm carbon đen: ≥2% khối lượng</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Mầu đen</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d. Đánh mã ký hiệu</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Các lõi pha phải đánh ký hiệu rõ ràng bằng các sóng gợn có hình tam giác theo chiều dọc hoặc đánh mầu. Lõi trung tính không cần đánh dấu. Các ký hiệu sử dụng phải bền chắc và đảm bảo trong quá trình vận hành.</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b/>
          <w:sz w:val="24"/>
          <w:szCs w:val="24"/>
        </w:rPr>
        <w:t>4. Yêu cầu về thử nghiệm.</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Giấy chứng nhận thử nghiệm điển hình phải được sử dụng đối với tất cả các loại cáp ngầm được cung cấp.</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Toàn bộ thiết bị phải thông qua các cuộc thử nghiệm thường lệ tại nhà máy phù hợp với tiêu chuẩn TCVN 6447 (hoặc tương đương hoặc cao hơn) và các tiêu chuẩn liên quan.</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Biên bản test phải đáp ứng và đẩy đủ các hạng mục thí nghiệm theo tiêu chuẩn TCVN 6447 (hoặc tương đương hoặc cao hơn) và các tiêu chuẩn liên quan.</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b/>
          <w:sz w:val="24"/>
          <w:szCs w:val="24"/>
        </w:rPr>
        <w:t>5. Yêu cầu khác.</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Cáp được giao trong các cuộn lô bằng gỗ với tổng trọng lượng cáp và cuộn lô tối đa không vượt quá 4.500kg với đường kính mặt lô cuốn cáp tối đa 2,2m.</w:t>
      </w:r>
    </w:p>
    <w:p w:rsidR="00C60E4A" w:rsidRPr="00D26AB1" w:rsidRDefault="00C60E4A" w:rsidP="00C60E4A">
      <w:pPr>
        <w:spacing w:before="60" w:after="6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 Chỉ 1 sợi cáp được cuốn vào mỗi cuộn lô.</w:t>
      </w:r>
    </w:p>
    <w:p w:rsidR="00C60E4A" w:rsidRPr="00D26AB1" w:rsidRDefault="00C60E4A" w:rsidP="00C60E4A">
      <w:pPr>
        <w:spacing w:before="60" w:after="60" w:line="360" w:lineRule="exact"/>
        <w:jc w:val="both"/>
        <w:rPr>
          <w:rFonts w:ascii="Times New Roman" w:eastAsia="SimSun" w:hAnsi="Times New Roman" w:cs="Times New Roman"/>
          <w:b/>
          <w:sz w:val="24"/>
          <w:szCs w:val="24"/>
        </w:rPr>
      </w:pPr>
      <w:r w:rsidRPr="00D26AB1">
        <w:rPr>
          <w:rFonts w:ascii="Times New Roman" w:eastAsia="SimSun" w:hAnsi="Times New Roman" w:cs="Times New Roman"/>
          <w:b/>
          <w:sz w:val="24"/>
          <w:szCs w:val="24"/>
        </w:rPr>
        <w:t>6. Bảng yêu cầu về đặc tính kỹ thuật: Cáp vặn xoắn trên không hạ áp (ABC) - 4 lõi</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3968"/>
        <w:gridCol w:w="1050"/>
        <w:gridCol w:w="2208"/>
        <w:gridCol w:w="2011"/>
      </w:tblGrid>
      <w:tr w:rsidR="0026507C" w:rsidRPr="0018547A" w:rsidTr="007F0F4E">
        <w:trPr>
          <w:tblHeader/>
        </w:trPr>
        <w:tc>
          <w:tcPr>
            <w:tcW w:w="559" w:type="dxa"/>
            <w:vAlign w:val="center"/>
          </w:tcPr>
          <w:p w:rsidR="0026507C" w:rsidRPr="0018547A" w:rsidRDefault="0026507C" w:rsidP="007F0F4E">
            <w:pPr>
              <w:spacing w:before="60" w:after="60" w:line="360" w:lineRule="exact"/>
              <w:jc w:val="center"/>
              <w:rPr>
                <w:rFonts w:ascii="Times New Roman" w:eastAsia="SimSun" w:hAnsi="Times New Roman"/>
                <w:b/>
                <w:color w:val="000000" w:themeColor="text1"/>
                <w:sz w:val="24"/>
                <w:szCs w:val="24"/>
              </w:rPr>
            </w:pPr>
            <w:r w:rsidRPr="0018547A">
              <w:rPr>
                <w:rFonts w:ascii="Times New Roman" w:eastAsia="SimSun" w:hAnsi="Times New Roman"/>
                <w:b/>
                <w:color w:val="000000" w:themeColor="text1"/>
                <w:sz w:val="24"/>
                <w:szCs w:val="24"/>
              </w:rPr>
              <w:lastRenderedPageBreak/>
              <w:t>TT</w:t>
            </w:r>
          </w:p>
        </w:tc>
        <w:tc>
          <w:tcPr>
            <w:tcW w:w="3968" w:type="dxa"/>
            <w:vAlign w:val="center"/>
          </w:tcPr>
          <w:p w:rsidR="0026507C" w:rsidRPr="0018547A" w:rsidRDefault="0026507C" w:rsidP="007F0F4E">
            <w:pPr>
              <w:spacing w:before="60" w:after="60" w:line="360" w:lineRule="exact"/>
              <w:jc w:val="center"/>
              <w:rPr>
                <w:rFonts w:ascii="Times New Roman" w:eastAsia="SimSun" w:hAnsi="Times New Roman"/>
                <w:b/>
                <w:color w:val="000000" w:themeColor="text1"/>
                <w:sz w:val="24"/>
                <w:szCs w:val="24"/>
              </w:rPr>
            </w:pPr>
            <w:r w:rsidRPr="0018547A">
              <w:rPr>
                <w:rFonts w:ascii="Times New Roman" w:eastAsia="SimSun" w:hAnsi="Times New Roman"/>
                <w:b/>
                <w:color w:val="000000" w:themeColor="text1"/>
                <w:sz w:val="24"/>
                <w:szCs w:val="24"/>
              </w:rPr>
              <w:t>Hạng mục</w:t>
            </w:r>
          </w:p>
        </w:tc>
        <w:tc>
          <w:tcPr>
            <w:tcW w:w="1050" w:type="dxa"/>
            <w:vAlign w:val="center"/>
          </w:tcPr>
          <w:p w:rsidR="0026507C" w:rsidRPr="0018547A" w:rsidRDefault="0026507C" w:rsidP="007F0F4E">
            <w:pPr>
              <w:spacing w:before="60" w:after="60" w:line="360" w:lineRule="exact"/>
              <w:jc w:val="center"/>
              <w:rPr>
                <w:rFonts w:ascii="Times New Roman" w:eastAsia="SimSun" w:hAnsi="Times New Roman"/>
                <w:b/>
                <w:color w:val="000000" w:themeColor="text1"/>
                <w:sz w:val="24"/>
                <w:szCs w:val="24"/>
              </w:rPr>
            </w:pPr>
            <w:r w:rsidRPr="0018547A">
              <w:rPr>
                <w:rFonts w:ascii="Times New Roman" w:eastAsia="SimSun" w:hAnsi="Times New Roman"/>
                <w:b/>
                <w:color w:val="000000" w:themeColor="text1"/>
                <w:sz w:val="24"/>
                <w:szCs w:val="24"/>
              </w:rPr>
              <w:t>Đơn vị đo</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b/>
                <w:color w:val="000000" w:themeColor="text1"/>
                <w:sz w:val="24"/>
                <w:szCs w:val="24"/>
              </w:rPr>
            </w:pPr>
            <w:r w:rsidRPr="0018547A">
              <w:rPr>
                <w:rFonts w:ascii="Times New Roman" w:eastAsia="SimSun" w:hAnsi="Times New Roman"/>
                <w:b/>
                <w:color w:val="000000" w:themeColor="text1"/>
                <w:sz w:val="24"/>
                <w:szCs w:val="24"/>
              </w:rPr>
              <w:t>Yêu cầu</w:t>
            </w:r>
          </w:p>
        </w:tc>
        <w:tc>
          <w:tcPr>
            <w:tcW w:w="2011" w:type="dxa"/>
          </w:tcPr>
          <w:p w:rsidR="0026507C" w:rsidRPr="0018547A" w:rsidRDefault="0026507C" w:rsidP="007F0F4E">
            <w:pPr>
              <w:spacing w:before="60" w:after="60" w:line="360" w:lineRule="exact"/>
              <w:jc w:val="center"/>
              <w:rPr>
                <w:rFonts w:ascii="Times New Roman" w:eastAsia="SimSun" w:hAnsi="Times New Roman"/>
                <w:b/>
                <w:color w:val="000000" w:themeColor="text1"/>
                <w:sz w:val="24"/>
                <w:szCs w:val="24"/>
              </w:rPr>
            </w:pPr>
            <w:r w:rsidRPr="0018547A">
              <w:rPr>
                <w:rFonts w:ascii="Times New Roman" w:eastAsia="SimSun" w:hAnsi="Times New Roman"/>
                <w:b/>
                <w:color w:val="000000" w:themeColor="text1"/>
                <w:sz w:val="24"/>
                <w:szCs w:val="24"/>
              </w:rPr>
              <w:t>Nhà thầu đề xuất và cam kết</w:t>
            </w: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Cáp vặn xoắn hạ áp 0,6/1kV</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2</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Nhà sản xuất</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Mã hiệu sản phẩm</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Nước sản xuất</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3</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Loại</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Nhôm</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Số và tiết diện danh định của dây dẫn</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vertAlign w:val="superscript"/>
              </w:rPr>
            </w:pPr>
            <w:r w:rsidRPr="0018547A">
              <w:rPr>
                <w:rFonts w:ascii="Times New Roman" w:eastAsia="SimSun" w:hAnsi="Times New Roman"/>
                <w:color w:val="000000" w:themeColor="text1"/>
                <w:sz w:val="24"/>
                <w:szCs w:val="24"/>
              </w:rPr>
              <w:t>mm</w:t>
            </w:r>
            <w:r w:rsidRPr="0018547A">
              <w:rPr>
                <w:rFonts w:ascii="Times New Roman" w:eastAsia="SimSun" w:hAnsi="Times New Roman"/>
                <w:color w:val="000000" w:themeColor="text1"/>
                <w:sz w:val="24"/>
                <w:szCs w:val="24"/>
                <w:vertAlign w:val="superscript"/>
              </w:rPr>
              <w:t>2</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4x50</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4x95</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5</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Số lượng sợi nhôm trong một ruột dẫn</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Sợi</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19</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19</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6</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Đường kính ruột dẫn (1 lõi)</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mm</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9,6 - 10,1</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12,8 - 13,5</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7</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Loại vật liệu cách điện</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XLPE</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8</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Độ dầy danh định của lớp cách điện</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1,5</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1,7</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9</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Điện trở một chiều lớn nhất của lõi dẫn tại t= 20</w:t>
            </w:r>
            <w:r w:rsidRPr="0018547A">
              <w:rPr>
                <w:rFonts w:ascii="Times New Roman" w:eastAsia="SimSun" w:hAnsi="Times New Roman"/>
                <w:color w:val="000000" w:themeColor="text1"/>
                <w:sz w:val="24"/>
                <w:szCs w:val="24"/>
                <w:vertAlign w:val="superscript"/>
              </w:rPr>
              <w:t>o</w:t>
            </w:r>
            <w:r w:rsidRPr="0018547A">
              <w:rPr>
                <w:rFonts w:ascii="Times New Roman" w:eastAsia="SimSun" w:hAnsi="Times New Roman"/>
                <w:color w:val="000000" w:themeColor="text1"/>
                <w:sz w:val="24"/>
                <w:szCs w:val="24"/>
              </w:rPr>
              <w:t>C</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Ω/km</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0,443</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0,253</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11</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Khả năng mang tải của cáp</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A</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175</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250</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12</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Lực kéo đứt tối thiểu của lõi dẫn (1 lõi)</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lastRenderedPageBreak/>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lastRenderedPageBreak/>
              <w:t>kN</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p w:rsidR="0026507C" w:rsidRPr="0018547A" w:rsidRDefault="0026507C" w:rsidP="0026507C">
            <w:pPr>
              <w:spacing w:before="12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lastRenderedPageBreak/>
              <w:t>9,8</w:t>
            </w:r>
          </w:p>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16,8</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lastRenderedPageBreak/>
              <w:t>13</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Đường kính ngoài của lõi dẫn (1 lõi)</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mm</w:t>
            </w:r>
          </w:p>
        </w:tc>
        <w:tc>
          <w:tcPr>
            <w:tcW w:w="2208"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14</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Trọng lượng toàn bộ dây dẫn</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kg/km</w:t>
            </w:r>
          </w:p>
        </w:tc>
        <w:tc>
          <w:tcPr>
            <w:tcW w:w="2208"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15</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Chiều dài cáp tối đa trên lô cuốn cáp</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4x70</w:t>
            </w:r>
          </w:p>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4x120</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m</w:t>
            </w:r>
          </w:p>
        </w:tc>
        <w:tc>
          <w:tcPr>
            <w:tcW w:w="2208"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Nêu cụ thể</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16</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Đường kính mặt bích tối đa trên lô cuốn cáp</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m</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2,2</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17</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Trọng lượng tối đa toàn bộ lô cuốn cáp</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kg</w:t>
            </w:r>
          </w:p>
        </w:tc>
        <w:tc>
          <w:tcPr>
            <w:tcW w:w="2208" w:type="dxa"/>
            <w:vAlign w:val="center"/>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4.500</w:t>
            </w:r>
          </w:p>
        </w:tc>
        <w:tc>
          <w:tcPr>
            <w:tcW w:w="2011"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r>
      <w:tr w:rsidR="0026507C" w:rsidRPr="0018547A" w:rsidTr="007F0F4E">
        <w:tc>
          <w:tcPr>
            <w:tcW w:w="559"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18</w:t>
            </w:r>
          </w:p>
        </w:tc>
        <w:tc>
          <w:tcPr>
            <w:tcW w:w="3968" w:type="dxa"/>
          </w:tcPr>
          <w:p w:rsidR="0026507C" w:rsidRPr="0018547A" w:rsidRDefault="0026507C" w:rsidP="007F0F4E">
            <w:pPr>
              <w:spacing w:before="60" w:after="60" w:line="360" w:lineRule="exact"/>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Giấy chứng nhận thử nghiệm điển hình Type test, Routine Test</w:t>
            </w:r>
          </w:p>
        </w:tc>
        <w:tc>
          <w:tcPr>
            <w:tcW w:w="1050" w:type="dxa"/>
          </w:tcPr>
          <w:p w:rsidR="0026507C" w:rsidRPr="0018547A" w:rsidRDefault="0026507C" w:rsidP="007F0F4E">
            <w:pPr>
              <w:spacing w:before="60" w:after="60" w:line="360" w:lineRule="exact"/>
              <w:jc w:val="center"/>
              <w:rPr>
                <w:rFonts w:ascii="Times New Roman" w:eastAsia="SimSun" w:hAnsi="Times New Roman"/>
                <w:color w:val="000000" w:themeColor="text1"/>
                <w:sz w:val="24"/>
                <w:szCs w:val="24"/>
              </w:rPr>
            </w:pPr>
          </w:p>
        </w:tc>
        <w:tc>
          <w:tcPr>
            <w:tcW w:w="2208" w:type="dxa"/>
            <w:vAlign w:val="center"/>
          </w:tcPr>
          <w:p w:rsidR="0026507C" w:rsidRPr="0018547A" w:rsidRDefault="0026507C" w:rsidP="007F0F4E">
            <w:pPr>
              <w:spacing w:before="60" w:after="60" w:line="360" w:lineRule="exact"/>
              <w:jc w:val="both"/>
              <w:rPr>
                <w:rFonts w:ascii="Times New Roman" w:eastAsia="SimSun" w:hAnsi="Times New Roman"/>
                <w:color w:val="000000" w:themeColor="text1"/>
                <w:sz w:val="24"/>
                <w:szCs w:val="24"/>
              </w:rPr>
            </w:pPr>
            <w:r w:rsidRPr="0018547A">
              <w:rPr>
                <w:rFonts w:ascii="Times New Roman" w:eastAsia="SimSun" w:hAnsi="Times New Roman"/>
                <w:color w:val="000000" w:themeColor="text1"/>
                <w:sz w:val="24"/>
                <w:szCs w:val="24"/>
              </w:rPr>
              <w:t>Có Biên bản test phải đáp ứng và đầy đủ các hạng mục thí nghiệm theo tiêu chuẩn TCVN 6447 (hoặc tương đương hoặc cao hơn) và các tiêu chuẩn liên quan)</w:t>
            </w:r>
          </w:p>
        </w:tc>
        <w:tc>
          <w:tcPr>
            <w:tcW w:w="2011" w:type="dxa"/>
          </w:tcPr>
          <w:p w:rsidR="0026507C" w:rsidRPr="0018547A" w:rsidRDefault="0026507C" w:rsidP="007F0F4E">
            <w:pPr>
              <w:spacing w:before="60" w:after="60" w:line="360" w:lineRule="exact"/>
              <w:jc w:val="both"/>
              <w:rPr>
                <w:rFonts w:ascii="Times New Roman" w:eastAsia="SimSun" w:hAnsi="Times New Roman"/>
                <w:color w:val="000000" w:themeColor="text1"/>
                <w:sz w:val="24"/>
                <w:szCs w:val="24"/>
              </w:rPr>
            </w:pPr>
          </w:p>
        </w:tc>
      </w:tr>
    </w:tbl>
    <w:p w:rsidR="00236756" w:rsidRPr="00AE6AD8" w:rsidRDefault="00236756" w:rsidP="00236756">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V</w:t>
      </w:r>
      <w:r w:rsidRPr="00AE6AD8">
        <w:rPr>
          <w:rFonts w:ascii="Times New Roman" w:eastAsia="SimSun" w:hAnsi="Times New Roman" w:cs="Times New Roman"/>
          <w:b/>
          <w:sz w:val="24"/>
          <w:szCs w:val="24"/>
        </w:rPr>
        <w:t>. Dây ACSR bọc cách điện 22kV</w:t>
      </w:r>
    </w:p>
    <w:p w:rsidR="00236756" w:rsidRPr="00AE6AD8" w:rsidRDefault="00236756" w:rsidP="00236756">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236756" w:rsidRPr="00AE6AD8" w:rsidRDefault="00236756" w:rsidP="00236756">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Các điều kiện kỹ thuật này bao gồm cả phần thiết kế, chế tạo, thử nghiệm, đóng gói và giao hàng đối với dây ACSR bọc cách điện XLPE vỏ bọc HDPE chủng loại 22kV; Dây ACSR bọc cách điện XLPE vỏ bọc HDPE chủng loại 22kV được sử dụng cho đường dây trên không cấp điện áp danh định 22kV và 35kV.</w:t>
      </w:r>
    </w:p>
    <w:p w:rsidR="00236756" w:rsidRPr="00AE6AD8" w:rsidRDefault="00236756" w:rsidP="00236756">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5064/TCVN 6483/TCVN 8090: Dây trần dùng cho đường dây tải điện trên không.</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236756" w:rsidRPr="00AE6AD8" w:rsidRDefault="00236756" w:rsidP="00236756">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 Thiết kế và lắp đặt:</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 Cấu trúc dây.</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Lõi thép chịu lực</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sợi nhôm dẫn điện</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màn chắn ruột dẫn (lớp bán dẫn trong)</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cách điện chính XLPE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vỏ bọc ngoài (nhựa HDPE)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 Lõi dẫn điện.</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Gồm nhiều lớp sợi tao nhôm tròn xoắn đồng tâm quanh lõi thép. Các lớp liền kề nhau xoắn theo hướng ngược chiều nhau, lớp ngoài cùng xoắn theo chiều phải.</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Lõi thép tăng cường chế tạo bằng các sợi tao thép bện và được mạ kẽm.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Chiều dài bước xoắn phần nhôm và phần thép phải đồng nhất trên toàn bộ dây dẫn.</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 Các lớp bọc.</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cách điện bằng vật liệu XLPE mầu tự nhiên, bên ngoài bọc lớp HDPE màu đen có tác dụng bảo vệ chống bức xạ cực tím. Các lớp bọc được chế tạo theo phương pháp đùn ép kiểu đứng để đảm bảo độ đồng tâm của các lớp bọc.</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Không sử dụng hạt nhựa tái chế để đưa vào sản xuất, hạt nhựa phải có nguồn gốc rõ ràng, không lẫn tạp chất để đảm bảo độ tinh khiết khi chế tạo các lớp bọc.</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d. Nhãn mác.</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Cáp phải được ghi đầy đủ nhãn mác trên lớp ngoài cùng bằng phương pháp in phun, mực in bền trong điều kiện thời tiết khắc nghiệt, có đủ các nội dung sau:</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Tên nhà sản xuất</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Năm sản xuất</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Mã hiệu cáp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Đánh số mét trên mỗi mét chiều dài</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e. Phụ kiện đường dây.</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phụ kiện như: giáp níu, ống nối, đầu cốt, ghíp nối, phụ kiện treo, hãm dẫy, dây buộc định hình cổ sứ (loại composite phủ bán dẫn)…. sử dụng trọn bộ phụ kiện với dây bọc (lưu ý đồng bộ với việc sử dụng loại xà lắp ghép, cột bê tông có lỗ lắp xà và ghíp Hotline).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giải pháp lắp đặt, đấu nối, sử dụng chủng loại phụ kiện…cho dây ACSR bọc cách điện XLPE vỏ bọc HDPE sẽ do đơn vị tư vấn chịu trách nhiệm tính toán đưa ra để phù hợp cho từng dự án cụ thể.</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4. Yêu cầu về thử nghiệm.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Giấy chứng nhận thử nghiệm điển hình phải được sử dụng đối với chủng loại dây được cung cấp.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phải thông qua các cuộc thử nghiệm thường lệ tại nhà máy phù hợp với tiêu chuẩn IEC hoặc tương đương.</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điện trở của dây dẫn</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điện áp xoay chiều tăng cao.</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phải được thử nghiệm điển hình, các hạng mục thử nghiệm: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điện trở của lõi</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đường kính các tao dây</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Đo chiều dài bước xoắn các lớp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của toàn bộ cáp, lõi cáp, các tao nhôm và tao thép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dãn dài tương đối của sợi thép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Tỷ lệ phần kẽm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bền chịu uốn của sợi thép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Số lần bẻ gập của sợi nhôm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lớp màn chắn ruột dẫn</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lớp cách điện XLPE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trước lão hoá của cách điện XLPE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Thử nghiệm độ bền cơ và độ giãn dài sau lão hoá của cách điện XLPE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giãn dài của cách điện dưới ảnh hưởng của nhiệt độ và áp suất khi mang tải.</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dầy lớp vỏ ngoài HDPE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trước lão hoá của lớp HDPE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độ bền cơ và độ giãn dài sau lão hoá của lớp HDPE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Xác định hàm lượng carbon trong lớp HDPE</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chịu điện áp tần số công nghiệp</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Thử nghiệm chịu điện áp xung cơ bản</w:t>
      </w:r>
    </w:p>
    <w:p w:rsidR="00236756" w:rsidRPr="00AE6AD8" w:rsidRDefault="00236756" w:rsidP="00236756">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5. Yêu cầu khác.</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Dây dẫn phải được vận chuyển trên các cuộn lô, tổng trọng lượng của cáp và lô không vượt quá 5.000kg với đường kính lô cáp tối đa là 2,5m và bề rộng không quá 1,4m.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gồm một đoạn dây liên tục, không đứt đoạn được cuốn và mỗi cuộn lô.</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Phần bên trong của mỗi cuộn lô phải bọc một lớp chống nước trước và sau khi cuốn dây trên cuộn lô đó.</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Lỗ giữa của lô cáp được gia cường bằng 1 tấm thép có độ dày không ít hơn 10mm và có thể gắn với trục có đường kính 95mm.</w:t>
      </w:r>
    </w:p>
    <w:p w:rsidR="00236756" w:rsidRPr="00AE6AD8" w:rsidRDefault="00236756" w:rsidP="00236756">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236756" w:rsidRPr="00AE6AD8" w:rsidRDefault="00236756" w:rsidP="00236756">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 Bảng yêu cầu về đặc tính kỹ thuật.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510"/>
        <w:gridCol w:w="1620"/>
        <w:gridCol w:w="2160"/>
        <w:gridCol w:w="1951"/>
      </w:tblGrid>
      <w:tr w:rsidR="00236756" w:rsidRPr="00AE6AD8" w:rsidTr="007F0F4E">
        <w:trPr>
          <w:tblHeader/>
        </w:trPr>
        <w:tc>
          <w:tcPr>
            <w:tcW w:w="648"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51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Mô tả</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Đơn vị</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b/>
                <w:bCs/>
                <w:sz w:val="24"/>
                <w:szCs w:val="24"/>
              </w:rPr>
              <w:t>Đề nghị &amp; cam kết</w:t>
            </w: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Nhà sản xuất</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Nước sản xuất</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Mã hiệu sản phẩm</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sz w:val="24"/>
                <w:szCs w:val="24"/>
              </w:rPr>
              <w:t>Giấy chứng nhận hệ thống quản lý chất lượng ISO</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xml:space="preserve">Đơn vị ban hành giấy chứng nhận </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Thời hạn bảo hành kể từ phát hành biên bản NT hàng hóa thuộc đợt giao hàng cuối cùng</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Các yêu cầu kỹ thuật chung</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Tiêu chuẩn sản xuất và thử nghiệm </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hệ thống cao nhất</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 Ruột dẫn điện</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Vật liệu dẫn điện</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Nhôm</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w:t>
            </w:r>
          </w:p>
        </w:tc>
        <w:tc>
          <w:tcPr>
            <w:tcW w:w="3510" w:type="dxa"/>
          </w:tcPr>
          <w:p w:rsidR="00236756" w:rsidRPr="00AE6AD8" w:rsidRDefault="00236756" w:rsidP="007F0F4E">
            <w:pPr>
              <w:keepNext/>
              <w:spacing w:after="0" w:line="240" w:lineRule="auto"/>
              <w:ind w:left="14"/>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Mặt cắt danh định (tiết diện phần nhôm/ tiết diện phần thép)</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70/11</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95/16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120/19</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150/19</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185/24</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240/32</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12</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Ruột dẫn điện của dây nhôm lõi thép gồm nhiều sợi dây nhôm tròn xoắn tròn quanh lõi là các sợi dây thép tròn, mạ kẽm.</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lớp xoắn kế tiếp nhau phải ngược chiều nhau và lớp xoắn ngoài cùng theo chiều phải. Các lớp xoắn phải chặt.</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Bội số bước xoắn các lớp xoắn </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Các sợi thép của dây nhôm lõi thép phải được mạ kẽm chống gỉ </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của ruột dẫn điện: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9,5 - 10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11,2 - 11,7</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13,4 - 13,8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14,8 - 15,3</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16,5 - 17,2</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21,5 - 22,1</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3510" w:type="dxa"/>
          </w:tcPr>
          <w:p w:rsidR="00236756" w:rsidRPr="00AE6AD8" w:rsidRDefault="00236756"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A.1. Thông số kỹ thuật phần nhôm</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19</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sợi nhôm/ đường kính sợi nhôm:</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[n]/mm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6/3,2</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6/3,8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6/4,5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26/2,4</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24/2,8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24/3,6</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20</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lớp xoắn: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Lớp</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2 </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21</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Sai số đường kính sợi nhôm, không lớn hơn:</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0,03</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0,04</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22</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Suất kéo đứt của sợi nhôm,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160</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giãn dài tương đối của sợi nhôm,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bẻ cong mà không gãy của sợi nhôm,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Lần</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A.2. Thông số kỹ thuật phần thép </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sợi thép/ đường kính sợi thép:</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[n]/mm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1/3,2</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7/1,85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7/1,85</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7/2,4</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26</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lớp xoắn: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Lớp</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0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27</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Sai số đường kính sợi thép, không lớn hơn:</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2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0,07</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 xml:space="preserve"> 0,06</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28</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Ứng suất khi giãn 1% của sợi thép,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1.098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1.098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1.098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1.166</w:t>
            </w:r>
          </w:p>
          <w:p w:rsidR="00236756" w:rsidRPr="00AE6AD8" w:rsidRDefault="00236756" w:rsidP="007F0F4E">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1.166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1.166</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29</w:t>
            </w:r>
          </w:p>
        </w:tc>
        <w:tc>
          <w:tcPr>
            <w:tcW w:w="3510" w:type="dxa"/>
          </w:tcPr>
          <w:p w:rsidR="00236756" w:rsidRPr="00AE6AD8" w:rsidRDefault="00236756" w:rsidP="007F0F4E">
            <w:pPr>
              <w:spacing w:after="0" w:line="240" w:lineRule="auto"/>
              <w:ind w:left="14"/>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Suất kéo đứt của sợi thép,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N/mm</w:t>
            </w:r>
            <w:r w:rsidRPr="00AE6AD8">
              <w:rPr>
                <w:rFonts w:ascii="Times New Roman" w:eastAsia="Times New Roman" w:hAnsi="Times New Roman" w:cs="Times New Roman"/>
                <w:sz w:val="24"/>
                <w:szCs w:val="24"/>
                <w:vertAlign w:val="superscript"/>
              </w:rPr>
              <w:t>2</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1.274</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1.176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1.176</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1.313</w:t>
            </w:r>
          </w:p>
          <w:p w:rsidR="00236756" w:rsidRPr="00AE6AD8" w:rsidRDefault="00236756" w:rsidP="007F0F4E">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1.313</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1.313</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giãn dài tương đối của sợi thép, không nhỏ hơn:</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30</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Khối lượng lớp mạ kẽm của sợi thép,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g/m</w:t>
            </w:r>
            <w:r w:rsidRPr="00AE6AD8">
              <w:rPr>
                <w:rFonts w:ascii="Times New Roman" w:eastAsia="Times New Roman" w:hAnsi="Times New Roman" w:cs="Times New Roman"/>
                <w:sz w:val="24"/>
                <w:szCs w:val="24"/>
                <w:vertAlign w:val="superscript"/>
              </w:rPr>
              <w:t>2</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190</w:t>
            </w:r>
          </w:p>
          <w:p w:rsidR="00236756" w:rsidRPr="00AE6AD8" w:rsidRDefault="00236756" w:rsidP="007F0F4E">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t>190</w:t>
            </w:r>
          </w:p>
          <w:p w:rsidR="00236756" w:rsidRPr="00AE6AD8" w:rsidRDefault="00236756" w:rsidP="007F0F4E">
            <w:pPr>
              <w:spacing w:after="0" w:line="240" w:lineRule="auto"/>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sz w:val="24"/>
                <w:szCs w:val="24"/>
              </w:rPr>
              <w:lastRenderedPageBreak/>
              <w:t>230</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31</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A.3. Thông số kỹ thuật của dây nhôm lõi thép</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32</w:t>
            </w: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trở một chiều của dây dẫn ở nhiệt độ 20</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 không lớn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Symbol" w:eastAsia="Times New Roman" w:hAnsi="Symbol" w:cs="Times New Roman"/>
                <w:sz w:val="24"/>
                <w:szCs w:val="24"/>
              </w:rPr>
              <w:t></w:t>
            </w:r>
            <w:r w:rsidRPr="00AE6AD8">
              <w:rPr>
                <w:rFonts w:ascii="Times New Roman" w:eastAsia="Times New Roman" w:hAnsi="Times New Roman" w:cs="Times New Roman"/>
                <w:sz w:val="24"/>
                <w:szCs w:val="24"/>
              </w:rPr>
              <w:t>/km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0,5951</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0,4218</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0,3007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0,2440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0,2046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0,1182</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spacing w:after="0" w:line="240" w:lineRule="auto"/>
              <w:ind w:left="1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Lực kéo đứt của dây dẫn, không nhỏ hơn:</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17.112</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24.130</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33.369</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41.521</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46.307 </w:t>
            </w: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75.050</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33</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Dòng điện định mức </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keepNext/>
              <w:spacing w:after="0" w:line="240" w:lineRule="auto"/>
              <w:jc w:val="center"/>
              <w:outlineLvl w:val="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34</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 xml:space="preserve">B. Màn chắn ruột dẫn </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w:t>
            </w:r>
          </w:p>
        </w:tc>
        <w:tc>
          <w:tcPr>
            <w:tcW w:w="3510" w:type="dxa"/>
          </w:tcPr>
          <w:p w:rsidR="00236756" w:rsidRPr="00AE6AD8" w:rsidRDefault="00236756" w:rsidP="007F0F4E">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Vật liệu cấu tạo</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Bán dẫn</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Yêu cầu chế tạo</w:t>
            </w:r>
          </w:p>
        </w:tc>
        <w:tc>
          <w:tcPr>
            <w:tcW w:w="162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Màn chắn bán dẫn và lớp cách điện được định hình bằng phương pháp đùn kiểu đứng cùng lúc trong môi trường vô trùng.</w:t>
            </w:r>
          </w:p>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Màn chắn bán dẫn phải dễ dàng lột bỏ khỏi ruột dẫn điện để thuận tiện khi thi công mối nối.</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36</w:t>
            </w:r>
          </w:p>
        </w:tc>
        <w:tc>
          <w:tcPr>
            <w:tcW w:w="3510" w:type="dxa"/>
          </w:tcPr>
          <w:p w:rsidR="00236756" w:rsidRPr="00AE6AD8" w:rsidRDefault="00236756" w:rsidP="007F0F4E">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Độ dày danh định</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37</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C. Cách điện</w:t>
            </w:r>
          </w:p>
        </w:tc>
        <w:tc>
          <w:tcPr>
            <w:tcW w:w="162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38</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Vật liệu cấu tạo</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XLPE màu tự nhiên</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39</w:t>
            </w:r>
          </w:p>
        </w:tc>
        <w:tc>
          <w:tcPr>
            <w:tcW w:w="3510" w:type="dxa"/>
          </w:tcPr>
          <w:p w:rsidR="00236756" w:rsidRPr="00AE6AD8" w:rsidRDefault="00236756" w:rsidP="007F0F4E">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Yêu cầu chế tạo</w:t>
            </w:r>
          </w:p>
        </w:tc>
        <w:tc>
          <w:tcPr>
            <w:tcW w:w="162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Màn chắn bán dẫn và lớp cách điện </w:t>
            </w:r>
            <w:r w:rsidRPr="00AE6AD8">
              <w:rPr>
                <w:rFonts w:ascii="Times New Roman" w:eastAsia="Times New Roman" w:hAnsi="Times New Roman" w:cs="Times New Roman"/>
                <w:sz w:val="24"/>
                <w:szCs w:val="24"/>
              </w:rPr>
              <w:lastRenderedPageBreak/>
              <w:t>được định hình bằng phương pháp đùn kiểu đứng cùng lúc trong môi trường vô trùng.</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40</w:t>
            </w:r>
          </w:p>
        </w:tc>
        <w:tc>
          <w:tcPr>
            <w:tcW w:w="351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danh định của lớp cách điện XLPE</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tối thiểu của lớp cách điện XLPE tại 1 điểm bất kỳ.</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5 </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42</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Cấp cách điện </w:t>
            </w:r>
          </w:p>
        </w:tc>
        <w:tc>
          <w:tcPr>
            <w:tcW w:w="1620" w:type="dxa"/>
            <w:vAlign w:val="center"/>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160" w:type="dxa"/>
            <w:vAlign w:val="center"/>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12,7/22(24)</w:t>
            </w:r>
          </w:p>
        </w:tc>
        <w:tc>
          <w:tcPr>
            <w:tcW w:w="1951" w:type="dxa"/>
            <w:vAlign w:val="center"/>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spacing w:after="0" w:line="240" w:lineRule="auto"/>
              <w:ind w:left="360" w:hanging="3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Điện áp thử </w:t>
            </w:r>
          </w:p>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Chịu được 5 phút - 50Hz (thử thường xuyên)</w:t>
            </w:r>
          </w:p>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Chịu được 4 giờ - 50Hz (thử điển hình)</w:t>
            </w:r>
          </w:p>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Xung (1,2/50µs)</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160" w:type="dxa"/>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p>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32 kV</w:t>
            </w:r>
          </w:p>
          <w:p w:rsidR="00236756" w:rsidRPr="00AE6AD8" w:rsidRDefault="00236756" w:rsidP="007F0F4E">
            <w:pPr>
              <w:spacing w:after="0" w:line="240" w:lineRule="auto"/>
              <w:rPr>
                <w:rFonts w:ascii="Times New Roman" w:eastAsia="Times New Roman" w:hAnsi="Times New Roman" w:cs="Times New Roman"/>
                <w:sz w:val="24"/>
                <w:szCs w:val="24"/>
              </w:rPr>
            </w:pPr>
          </w:p>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38 kV</w:t>
            </w:r>
          </w:p>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125 kV</w:t>
            </w:r>
          </w:p>
        </w:tc>
        <w:tc>
          <w:tcPr>
            <w:tcW w:w="1951" w:type="dxa"/>
          </w:tcPr>
          <w:p w:rsidR="00236756" w:rsidRPr="00AE6AD8" w:rsidRDefault="00236756" w:rsidP="007F0F4E">
            <w:pPr>
              <w:spacing w:after="0" w:line="240" w:lineRule="auto"/>
              <w:ind w:left="360"/>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43</w:t>
            </w:r>
          </w:p>
        </w:tc>
        <w:tc>
          <w:tcPr>
            <w:tcW w:w="3510" w:type="dxa"/>
          </w:tcPr>
          <w:p w:rsidR="00236756" w:rsidRPr="00AE6AD8" w:rsidRDefault="00236756" w:rsidP="007F0F4E">
            <w:pPr>
              <w:spacing w:after="0" w:line="240" w:lineRule="auto"/>
              <w:ind w:left="360" w:hanging="3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Nhiệt độ</w:t>
            </w:r>
          </w:p>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Nhiệt độ làm việc liên tục</w:t>
            </w:r>
          </w:p>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Nhiệt độ khi sự cố (tối đa 5giây)</w:t>
            </w:r>
          </w:p>
        </w:tc>
        <w:tc>
          <w:tcPr>
            <w:tcW w:w="1620" w:type="dxa"/>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p>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90</w:t>
            </w:r>
            <w:r w:rsidRPr="00AE6AD8">
              <w:rPr>
                <w:rFonts w:ascii="Times New Roman" w:eastAsia="Times New Roman" w:hAnsi="Times New Roman" w:cs="Times New Roman"/>
                <w:sz w:val="24"/>
                <w:szCs w:val="24"/>
                <w:vertAlign w:val="superscript"/>
              </w:rPr>
              <w:t xml:space="preserve"> o</w:t>
            </w:r>
            <w:r w:rsidRPr="00AE6AD8">
              <w:rPr>
                <w:rFonts w:ascii="Times New Roman" w:eastAsia="Times New Roman" w:hAnsi="Times New Roman" w:cs="Times New Roman"/>
                <w:sz w:val="24"/>
                <w:szCs w:val="24"/>
              </w:rPr>
              <w:t>C</w:t>
            </w:r>
          </w:p>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w:t>
            </w:r>
            <w:r w:rsidRPr="00AE6AD8">
              <w:rPr>
                <w:rFonts w:ascii="Times New Roman" w:eastAsia="Times New Roman" w:hAnsi="Times New Roman" w:cs="Times New Roman"/>
                <w:sz w:val="24"/>
                <w:szCs w:val="24"/>
                <w:vertAlign w:val="superscript"/>
              </w:rPr>
              <w:t>o</w:t>
            </w:r>
            <w:r w:rsidRPr="00AE6AD8">
              <w:rPr>
                <w:rFonts w:ascii="Times New Roman" w:eastAsia="Times New Roman" w:hAnsi="Times New Roman" w:cs="Times New Roman"/>
                <w:sz w:val="24"/>
                <w:szCs w:val="24"/>
              </w:rPr>
              <w:t>C</w:t>
            </w:r>
          </w:p>
        </w:tc>
        <w:tc>
          <w:tcPr>
            <w:tcW w:w="1951" w:type="dxa"/>
          </w:tcPr>
          <w:p w:rsidR="00236756" w:rsidRPr="00AE6AD8" w:rsidRDefault="00236756" w:rsidP="007F0F4E">
            <w:pPr>
              <w:spacing w:after="0" w:line="240" w:lineRule="auto"/>
              <w:ind w:left="360" w:hanging="360"/>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44</w:t>
            </w:r>
          </w:p>
        </w:tc>
        <w:tc>
          <w:tcPr>
            <w:tcW w:w="3510" w:type="dxa"/>
          </w:tcPr>
          <w:p w:rsidR="00236756" w:rsidRPr="00AE6AD8" w:rsidRDefault="00236756"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D. Vỏ bọc ngoài </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45</w:t>
            </w:r>
          </w:p>
        </w:tc>
        <w:tc>
          <w:tcPr>
            <w:tcW w:w="3510" w:type="dxa"/>
          </w:tcPr>
          <w:p w:rsidR="00236756" w:rsidRPr="00AE6AD8" w:rsidRDefault="00236756" w:rsidP="007F0F4E">
            <w:pPr>
              <w:keepNext/>
              <w:spacing w:after="0" w:line="240" w:lineRule="auto"/>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Vật liệu cấu tạo</w:t>
            </w:r>
          </w:p>
        </w:tc>
        <w:tc>
          <w:tcPr>
            <w:tcW w:w="162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HDPE màu đen bền với tia tử ngoại</w:t>
            </w:r>
          </w:p>
        </w:tc>
        <w:tc>
          <w:tcPr>
            <w:tcW w:w="1951"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46</w:t>
            </w:r>
          </w:p>
        </w:tc>
        <w:tc>
          <w:tcPr>
            <w:tcW w:w="3510" w:type="dxa"/>
          </w:tcPr>
          <w:p w:rsidR="00236756" w:rsidRPr="00AE6AD8" w:rsidRDefault="00236756" w:rsidP="007F0F4E">
            <w:pPr>
              <w:keepNext/>
              <w:spacing w:after="0" w:line="240" w:lineRule="auto"/>
              <w:jc w:val="both"/>
              <w:outlineLvl w:val="3"/>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Yêu cầu chế tạo</w:t>
            </w:r>
          </w:p>
        </w:tc>
        <w:tc>
          <w:tcPr>
            <w:tcW w:w="162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Định hình bằng phương pháp đùn kiểu đứng</w:t>
            </w:r>
          </w:p>
        </w:tc>
        <w:tc>
          <w:tcPr>
            <w:tcW w:w="1951"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47</w:t>
            </w:r>
          </w:p>
        </w:tc>
        <w:tc>
          <w:tcPr>
            <w:tcW w:w="351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trung bình của lớp vỏ bọc HDPE</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1,2 </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48</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tối thiểu của lớp vỏ bọc HDPE tại 1 điểm bất kỳ</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 </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48</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Ký hiệu trên bề mặt của lớp vỏ bọc cách điện:</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Mực in</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Màu trắng bền với điều kiện thời tiết khắc nghiệt</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tối đa của dây dẫn (kể cả lớp bọc)</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50/8mm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70/11mm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95/16mm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120/19mm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dẫn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mm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sz w:val="24"/>
                <w:szCs w:val="24"/>
              </w:rPr>
              <w:t>Nêu cụ thể</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w:t>
            </w: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51</w:t>
            </w:r>
          </w:p>
        </w:tc>
        <w:tc>
          <w:tcPr>
            <w:tcW w:w="3510" w:type="dxa"/>
          </w:tcPr>
          <w:p w:rsidR="00236756" w:rsidRPr="00AE6AD8" w:rsidRDefault="00236756"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E. Lô cuốn cáp</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52</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lớn nhất của lô cáp</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 m</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53</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Bề rộng lớn nhất của lô cáp</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 m</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54</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Lỗ giữa của lô cáp</w:t>
            </w:r>
          </w:p>
        </w:tc>
        <w:tc>
          <w:tcPr>
            <w:tcW w:w="162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p>
        </w:tc>
        <w:tc>
          <w:tcPr>
            <w:tcW w:w="216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Gia cường bằng 1 </w:t>
            </w:r>
            <w:r w:rsidRPr="00AE6AD8">
              <w:rPr>
                <w:rFonts w:ascii="Times New Roman" w:eastAsia="Times New Roman" w:hAnsi="Times New Roman" w:cs="Times New Roman"/>
                <w:sz w:val="24"/>
                <w:szCs w:val="24"/>
              </w:rPr>
              <w:lastRenderedPageBreak/>
              <w:t>tấm thép có độ dày không ít hơn 10mm và có thể gắn với trục có đường kính 95mm</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55</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Chiều dài dây quấn tối đa trên mỗi mỗi lô </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Đối với dây 50/8mm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70/11mm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95/16mm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120/19mm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 xml:space="preserve"> , 150/19mm</w:t>
            </w:r>
            <w:r w:rsidRPr="00AE6AD8">
              <w:rPr>
                <w:rFonts w:ascii="Times New Roman" w:eastAsia="Times New Roman" w:hAnsi="Times New Roman" w:cs="Times New Roman"/>
                <w:sz w:val="24"/>
                <w:szCs w:val="24"/>
                <w:vertAlign w:val="superscript"/>
              </w:rPr>
              <w:t>2</w:t>
            </w:r>
          </w:p>
          <w:p w:rsidR="00236756" w:rsidRPr="00AE6AD8" w:rsidRDefault="00236756" w:rsidP="007F0F4E">
            <w:pPr>
              <w:numPr>
                <w:ilvl w:val="0"/>
                <w:numId w:val="20"/>
              </w:num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Đối với dây 240/32mm</w:t>
            </w:r>
            <w:r w:rsidRPr="00AE6AD8">
              <w:rPr>
                <w:rFonts w:ascii="Times New Roman" w:eastAsia="Times New Roman" w:hAnsi="Times New Roman" w:cs="Times New Roman"/>
                <w:sz w:val="24"/>
                <w:szCs w:val="24"/>
                <w:vertAlign w:val="superscript"/>
              </w:rPr>
              <w:t>2</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w:t>
            </w: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2000</w:t>
            </w: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56</w:t>
            </w:r>
          </w:p>
        </w:tc>
        <w:tc>
          <w:tcPr>
            <w:tcW w:w="3510" w:type="dxa"/>
          </w:tcPr>
          <w:p w:rsidR="00236756" w:rsidRPr="00AE6AD8" w:rsidRDefault="00236756" w:rsidP="007F0F4E">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Đảm bảo trong mỗi lô quấn  cáp chỉ gồm một đoạn dây liên tục, không đứt đoạn</w:t>
            </w:r>
          </w:p>
        </w:tc>
        <w:tc>
          <w:tcPr>
            <w:tcW w:w="162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c>
          <w:tcPr>
            <w:tcW w:w="2160"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Đáp ứng</w:t>
            </w:r>
          </w:p>
        </w:tc>
        <w:tc>
          <w:tcPr>
            <w:tcW w:w="1951" w:type="dxa"/>
            <w:vAlign w:val="center"/>
          </w:tcPr>
          <w:p w:rsidR="00236756" w:rsidRPr="00AE6AD8" w:rsidRDefault="00236756" w:rsidP="007F0F4E">
            <w:pPr>
              <w:spacing w:after="0" w:line="240" w:lineRule="auto"/>
              <w:jc w:val="center"/>
              <w:rPr>
                <w:rFonts w:ascii="Times New Roman" w:eastAsia="Times New Roman" w:hAnsi="Times New Roman" w:cs="Times New Roman"/>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57</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Type test</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r w:rsidR="00236756" w:rsidRPr="00AE6AD8" w:rsidTr="007F0F4E">
        <w:tc>
          <w:tcPr>
            <w:tcW w:w="648"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58</w:t>
            </w:r>
          </w:p>
        </w:tc>
        <w:tc>
          <w:tcPr>
            <w:tcW w:w="3510" w:type="dxa"/>
          </w:tcPr>
          <w:p w:rsidR="00236756" w:rsidRPr="00AE6AD8" w:rsidRDefault="00236756"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Rountine test</w:t>
            </w:r>
          </w:p>
        </w:tc>
        <w:tc>
          <w:tcPr>
            <w:tcW w:w="1620"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c>
          <w:tcPr>
            <w:tcW w:w="2160" w:type="dxa"/>
          </w:tcPr>
          <w:p w:rsidR="00236756" w:rsidRPr="00AE6AD8" w:rsidRDefault="00236756" w:rsidP="007F0F4E">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51" w:type="dxa"/>
          </w:tcPr>
          <w:p w:rsidR="00236756" w:rsidRPr="00AE6AD8" w:rsidRDefault="00236756" w:rsidP="007F0F4E">
            <w:pPr>
              <w:spacing w:after="0" w:line="240" w:lineRule="auto"/>
              <w:jc w:val="center"/>
              <w:rPr>
                <w:rFonts w:ascii="Times New Roman" w:eastAsia="Times New Roman" w:hAnsi="Times New Roman" w:cs="Times New Roman"/>
                <w:b/>
                <w:sz w:val="24"/>
                <w:szCs w:val="24"/>
              </w:rPr>
            </w:pPr>
          </w:p>
        </w:tc>
      </w:tr>
    </w:tbl>
    <w:p w:rsidR="00C73BD8" w:rsidRPr="00AE6AD8" w:rsidRDefault="00C73BD8" w:rsidP="00C73BD8">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t>VI</w:t>
      </w:r>
      <w:r w:rsidRPr="00AE6AD8">
        <w:rPr>
          <w:rFonts w:ascii="Times New Roman" w:eastAsia="SimSun" w:hAnsi="Times New Roman" w:cs="Times New Roman"/>
          <w:b/>
          <w:sz w:val="24"/>
          <w:szCs w:val="24"/>
        </w:rPr>
        <w:t>. Dây chống sét TK50</w:t>
      </w:r>
    </w:p>
    <w:p w:rsidR="00C73BD8" w:rsidRPr="00AE6AD8" w:rsidRDefault="00C73BD8" w:rsidP="00C73BD8">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TCVN 6483:1999 - Dây trần có sợi tròn xoắn thành các lớp đồng tâm dùng cho đường dây tải điện trên không)</w:t>
      </w:r>
    </w:p>
    <w:p w:rsidR="00C73BD8" w:rsidRPr="00AE6AD8" w:rsidRDefault="00C73BD8" w:rsidP="00C73BD8">
      <w:pPr>
        <w:widowControl w:val="0"/>
        <w:spacing w:after="0"/>
        <w:jc w:val="both"/>
        <w:rPr>
          <w:rFonts w:ascii="Times New Roman" w:eastAsia="Times New Roman" w:hAnsi="Times New Roman" w:cs="Times New Roman"/>
          <w:b/>
          <w:sz w:val="24"/>
          <w:szCs w:val="24"/>
          <w:lang w:val="vi-VN" w:eastAsia="vi-VN"/>
        </w:rPr>
      </w:pPr>
      <w:r w:rsidRPr="00AE6AD8">
        <w:rPr>
          <w:rFonts w:ascii="Times New Roman" w:eastAsia="Arial" w:hAnsi="Times New Roman" w:cs="Times New Roman"/>
          <w:b/>
          <w:sz w:val="24"/>
          <w:szCs w:val="24"/>
          <w:lang w:val="vi-VN" w:eastAsia="vi-VN"/>
        </w:rPr>
        <w:t>1. Phạm vi áp dụng</w:t>
      </w:r>
    </w:p>
    <w:p w:rsidR="00C73BD8" w:rsidRPr="00AE6AD8" w:rsidRDefault="00C73BD8" w:rsidP="00C73BD8">
      <w:pPr>
        <w:widowControl w:val="0"/>
        <w:spacing w:after="0"/>
        <w:jc w:val="both"/>
        <w:rPr>
          <w:rFonts w:ascii="Times New Roman" w:eastAsia="Arial" w:hAnsi="Times New Roman" w:cs="Times New Roman"/>
          <w:sz w:val="24"/>
          <w:szCs w:val="24"/>
          <w:lang w:eastAsia="vi-VN"/>
        </w:rPr>
      </w:pPr>
      <w:r w:rsidRPr="00AE6AD8">
        <w:rPr>
          <w:rFonts w:ascii="Times New Roman" w:eastAsia="Arial" w:hAnsi="Times New Roman" w:cs="Times New Roman"/>
          <w:sz w:val="24"/>
          <w:szCs w:val="24"/>
          <w:lang w:val="vi-VN" w:eastAsia="vi-VN"/>
        </w:rPr>
        <w:t>1.1. Tiêu chuẩn này quy định các đặc tính điện và cơ của các dây trần có sợi tròn xoắn thành các lớp đồng tâm dùng cho đường dây tải điện trên không</w:t>
      </w:r>
    </w:p>
    <w:p w:rsidR="00C73BD8" w:rsidRPr="00AE6AD8" w:rsidRDefault="00C73BD8" w:rsidP="00C73BD8">
      <w:pPr>
        <w:widowControl w:val="0"/>
        <w:spacing w:after="0"/>
        <w:jc w:val="both"/>
        <w:rPr>
          <w:rFonts w:ascii="Times New Roman" w:eastAsia="Times New Roman" w:hAnsi="Times New Roman" w:cs="Times New Roman"/>
          <w:b/>
          <w:sz w:val="24"/>
          <w:szCs w:val="24"/>
          <w:lang w:val="vi-VN" w:eastAsia="vi-VN"/>
        </w:rPr>
      </w:pPr>
      <w:r w:rsidRPr="00AE6AD8">
        <w:rPr>
          <w:rFonts w:ascii="Times New Roman" w:eastAsia="Arial" w:hAnsi="Times New Roman" w:cs="Times New Roman"/>
          <w:b/>
          <w:sz w:val="24"/>
          <w:szCs w:val="24"/>
          <w:lang w:val="vi-VN" w:eastAsia="vi-VN"/>
        </w:rPr>
        <w:t>2. Tiêu chuẩn trích dẫn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IEC 104:1987 Sợi hợp kim nhôm-magiê silic dùng cho các đường dây tải điện trên không.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IEC 888:1987 Sợi thép mạ kẽm dùng làm dây xoắn.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IEC 889:1987 Sợi nhôm kéo cứng dùng cho các đường dây tải điện trên không.</w:t>
      </w:r>
    </w:p>
    <w:p w:rsidR="00C73BD8" w:rsidRPr="00AE6AD8" w:rsidRDefault="00C73BD8" w:rsidP="00C73BD8">
      <w:pPr>
        <w:widowControl w:val="0"/>
        <w:spacing w:after="0"/>
        <w:jc w:val="both"/>
        <w:rPr>
          <w:rFonts w:ascii="Times New Roman" w:eastAsia="Times New Roman" w:hAnsi="Times New Roman" w:cs="Times New Roman"/>
          <w:b/>
          <w:sz w:val="24"/>
          <w:szCs w:val="24"/>
          <w:lang w:val="vi-VN" w:eastAsia="vi-VN"/>
        </w:rPr>
      </w:pPr>
      <w:r w:rsidRPr="00AE6AD8">
        <w:rPr>
          <w:rFonts w:ascii="Times New Roman" w:eastAsia="Arial" w:hAnsi="Times New Roman" w:cs="Times New Roman"/>
          <w:b/>
          <w:sz w:val="24"/>
          <w:szCs w:val="24"/>
          <w:lang w:eastAsia="vi-VN"/>
        </w:rPr>
        <w:t>3</w:t>
      </w:r>
      <w:r w:rsidRPr="00AE6AD8">
        <w:rPr>
          <w:rFonts w:ascii="Times New Roman" w:eastAsia="Arial" w:hAnsi="Times New Roman" w:cs="Times New Roman"/>
          <w:b/>
          <w:sz w:val="24"/>
          <w:szCs w:val="24"/>
          <w:lang w:val="vi-VN" w:eastAsia="vi-VN"/>
        </w:rPr>
        <w:t>. Định nghĩa</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định nghĩa sau đây áp dụng cho tiêu chuẩn này: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Dây:</w:t>
      </w:r>
      <w:r w:rsidRPr="00AE6AD8">
        <w:rPr>
          <w:rFonts w:ascii="Times New Roman" w:eastAsia="Arial" w:hAnsi="Times New Roman" w:cs="Times New Roman"/>
          <w:sz w:val="24"/>
          <w:szCs w:val="24"/>
          <w:lang w:val="vi-VN" w:eastAsia="vi-VN"/>
        </w:rPr>
        <w:t xml:space="preserve"> Vật liệu dùng để dẫn dòng điện, gồm nhiều sợi, xoắn với nhau và giữa chúng không có cách điện.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Dây có các lớp xoắn đồng tâm:</w:t>
      </w:r>
      <w:r w:rsidRPr="00AE6AD8">
        <w:rPr>
          <w:rFonts w:ascii="Times New Roman" w:eastAsia="Arial" w:hAnsi="Times New Roman" w:cs="Times New Roman"/>
          <w:sz w:val="24"/>
          <w:szCs w:val="24"/>
          <w:lang w:val="vi-VN" w:eastAsia="vi-VN"/>
        </w:rPr>
        <w:t xml:space="preserve"> Dây gồm có lõi ở giữa được bao bọc bởi một hoặc nhiều lớp sợi sát nhau và được xoắn theo các chiều xoắn ngược nhau.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Chiều xoắn của lớp</w:t>
      </w:r>
      <w:r w:rsidRPr="00AE6AD8">
        <w:rPr>
          <w:rFonts w:ascii="Times New Roman" w:eastAsia="Arial" w:hAnsi="Times New Roman" w:cs="Times New Roman"/>
          <w:sz w:val="24"/>
          <w:szCs w:val="24"/>
          <w:lang w:val="vi-VN" w:eastAsia="vi-VN"/>
        </w:rPr>
        <w:t>: Chiều xoắn của lớp sợi tính từ phía người quan sát. "Chiều phải" là chiều kim đồng hồ, còn "chiều trái" là chiều ngược với chiều kim đồng hồ.</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Định nghĩa khác</w:t>
      </w:r>
      <w:r w:rsidRPr="00AE6AD8">
        <w:rPr>
          <w:rFonts w:ascii="Times New Roman" w:eastAsia="Arial" w:hAnsi="Times New Roman" w:cs="Times New Roman"/>
          <w:sz w:val="24"/>
          <w:szCs w:val="24"/>
          <w:lang w:val="vi-VN" w:eastAsia="vi-VN"/>
        </w:rPr>
        <w:t>: Chiều xoắn của lớp được xác định là "chiều phải" hoặc "chiều trái". Đối với chiều phải, các sợi cùng hướng với phần giữa của chữ Z khi dây được đặt theo chiều thẳng đứng. Đối với chiều trái, các sợi cùng hướng với phần giữa của chữ S khi dây được đặt theo chiều thẳng đứng.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Độ dài bước xoắn</w:t>
      </w:r>
      <w:r w:rsidRPr="00AE6AD8">
        <w:rPr>
          <w:rFonts w:ascii="Times New Roman" w:eastAsia="Arial" w:hAnsi="Times New Roman" w:cs="Times New Roman"/>
          <w:sz w:val="24"/>
          <w:szCs w:val="24"/>
          <w:lang w:val="vi-VN" w:eastAsia="vi-VN"/>
        </w:rPr>
        <w:t>: Độ dài dọc trục của một vòng xoắn trọn vẹn được tạo bởi một sợi cụ thể của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Tỷ số bước xoắn:</w:t>
      </w:r>
      <w:r w:rsidRPr="00AE6AD8">
        <w:rPr>
          <w:rFonts w:ascii="Times New Roman" w:eastAsia="Arial" w:hAnsi="Times New Roman" w:cs="Times New Roman"/>
          <w:sz w:val="24"/>
          <w:szCs w:val="24"/>
          <w:lang w:val="vi-VN" w:eastAsia="vi-VN"/>
        </w:rPr>
        <w:t xml:space="preserve"> Tỷ số giữa độ dài bước xoắn và đường kính ngoài của lớp các sợi tương ứng của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Lô:</w:t>
      </w:r>
      <w:r w:rsidRPr="00AE6AD8">
        <w:rPr>
          <w:rFonts w:ascii="Times New Roman" w:eastAsia="Arial" w:hAnsi="Times New Roman" w:cs="Times New Roman"/>
          <w:sz w:val="24"/>
          <w:szCs w:val="24"/>
          <w:lang w:val="vi-VN" w:eastAsia="vi-VN"/>
        </w:rPr>
        <w:t xml:space="preserve"> Tập hợp các dây được chế tạo bởi cùng một nhà chế tạo, trong các điều kiện sản xuất như nhau. </w:t>
      </w:r>
      <w:r w:rsidRPr="00AE6AD8">
        <w:rPr>
          <w:rFonts w:ascii="Times New Roman" w:eastAsia="Arial" w:hAnsi="Times New Roman" w:cs="Times New Roman"/>
          <w:sz w:val="24"/>
          <w:szCs w:val="24"/>
          <w:lang w:val="vi-VN" w:eastAsia="vi-VN"/>
        </w:rPr>
        <w:lastRenderedPageBreak/>
        <w:t>Một lô có thể gồm tất cả hoặc một phần số lượng dây được mua.</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Danh nghĩa:</w:t>
      </w:r>
      <w:r w:rsidRPr="00AE6AD8">
        <w:rPr>
          <w:rFonts w:ascii="Times New Roman" w:eastAsia="Arial" w:hAnsi="Times New Roman" w:cs="Times New Roman"/>
          <w:sz w:val="24"/>
          <w:szCs w:val="24"/>
          <w:lang w:val="vi-VN" w:eastAsia="vi-VN"/>
        </w:rPr>
        <w:t xml:space="preserve"> Tên gọi hoặc giá trị nhận dạng của một đặc tính có thể đo được, nhờ đó mà nhận dạng được dây hoặc một thành phần của dây, và xác định được các dung sai áp dụng. Giá trị danh nghĩa phải là các giá trị mục tiêu.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i/>
          <w:sz w:val="24"/>
          <w:szCs w:val="24"/>
          <w:lang w:val="vi-VN" w:eastAsia="vi-VN"/>
        </w:rPr>
        <w:t>Sợi:</w:t>
      </w:r>
      <w:r w:rsidRPr="00AE6AD8">
        <w:rPr>
          <w:rFonts w:ascii="Times New Roman" w:eastAsia="Arial" w:hAnsi="Times New Roman" w:cs="Times New Roman"/>
          <w:sz w:val="24"/>
          <w:szCs w:val="24"/>
          <w:lang w:val="vi-VN" w:eastAsia="vi-VN"/>
        </w:rPr>
        <w:t xml:space="preserve"> Sợi kim loại được kéo rút có mặt cắt hình tròn, không đổi.</w:t>
      </w:r>
    </w:p>
    <w:p w:rsidR="00C73BD8" w:rsidRPr="00AE6AD8" w:rsidRDefault="00C73BD8" w:rsidP="00C73BD8">
      <w:pPr>
        <w:widowControl w:val="0"/>
        <w:spacing w:after="0"/>
        <w:jc w:val="both"/>
        <w:rPr>
          <w:rFonts w:ascii="Times New Roman" w:eastAsia="Times New Roman" w:hAnsi="Times New Roman" w:cs="Times New Roman"/>
          <w:b/>
          <w:sz w:val="24"/>
          <w:szCs w:val="24"/>
          <w:lang w:val="vi-VN" w:eastAsia="vi-VN"/>
        </w:rPr>
      </w:pPr>
      <w:bookmarkStart w:id="0" w:name="dieu_5"/>
      <w:bookmarkEnd w:id="0"/>
      <w:r w:rsidRPr="00AE6AD8">
        <w:rPr>
          <w:rFonts w:ascii="Times New Roman" w:eastAsia="Arial" w:hAnsi="Times New Roman" w:cs="Times New Roman"/>
          <w:b/>
          <w:sz w:val="24"/>
          <w:szCs w:val="24"/>
          <w:lang w:eastAsia="vi-VN"/>
        </w:rPr>
        <w:t>4</w:t>
      </w:r>
      <w:r w:rsidRPr="00AE6AD8">
        <w:rPr>
          <w:rFonts w:ascii="Times New Roman" w:eastAsia="Arial" w:hAnsi="Times New Roman" w:cs="Times New Roman"/>
          <w:b/>
          <w:sz w:val="24"/>
          <w:szCs w:val="24"/>
          <w:lang w:val="vi-VN" w:eastAsia="vi-VN"/>
        </w:rPr>
        <w:t>. Các yêu cầu đối với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.1. Vật liệu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Dây phải được chế tạo bằng các sợi thép tròn mạ kẽm. Tất cả các sợi, trước lúc xoắn phải có các đặc tính như đã quy định trong IEC 104, IEC 888 và IEC 889.</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.2. Kích thước của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Danh mục các kích thước dây cho trong phụ lục D được dùng để hướng dẫn. Khi thiết kế mới, các kích thước của dây nên chọn theo danh mục đó. Dây dùng cho các thiết kế hiện hành hoặc các thiết kế quen dùng của đường dây trên không cũng như kích thước và cách xoắn không được nêu trong tiêu chuẩn này, có thể được thiết kế và cung cấp khi có thoả thuận giữa nhà chế tạo và người mua. Lúc đó các yêu cầu liên quan của tiêu chuẩn này phải được áp dụng.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5.3. Bề mặt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Bề mặt dây phải không có các khuyết tật, mà mắt thường nhìn thấy được (được phép sử  dụng kính thị lực), như các vết xước, các vết lõm v.v... không thích hợp trong thông lệ thương mại.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 Cách xoắn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.4.1. Tất cả các sợi của dây phải được xoắn đồng tâm.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.4.2. Các lớp sợi sát nhau phải được xoắn theo các chiều ngược nhau. Lớp ngoài cùng phải được xoắn theo "chiều phải", trừ khi được quy định ngược lại trong đơn đặt hàng.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5.4.3. Các sợi của mỗi lớp phải được xoắn đều và chặt xung quanh sợi hoặc các sợi của lớp kề phía trong.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.4.4. Tỷ số bước xoắn đối với các lớp sợi thép mạ kẽm phải như sau: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tỷ số bước xoắn đối với lớp 6 sợi của lõi thép 7 sợi hoặc 19 sợi không được nhỏ hơn 16 và không lớn hơn 26;</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tỷ số bước xoắn đối với lớp 12 sợi của lõi thép 19 sợi không được nhỏ hơn 14 và không lớn hơn 22.</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w:t>
      </w: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 Trong một lõi thép 19 sợi, tỷ số bước xoắn của lớp 12 sợi không được lớn hơn tỷ số bước xoắn của lớp 6 sợi. Tương tự như vậy, trong một dây có nhiều lớp sợi nhôm, tỷ số bước xoắn của bất kỳ lớp nhôm nào không được lớn hơn tỷ số bước xoắn của lớp nhôm kề ngay phía trong.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.4.</w:t>
      </w: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 Mối nối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.5.1. Trên sợi, hoặc các sợi của lõi bằng thép mạ kẽm không được có mối nối, bất luận bằng cách nào, trong quá trình xoắn.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.5.2. Trên mỗi đoạn chiều dài của dây không được sử dụng quá một sợi nhôm có mối nối như cho phép trong các tiêu chuẩn trích dẫn ở 5.1.</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.5.3. Trong quá trình xoắn không được phép hàn một sợi nhôm nào nhằm đạt được chiều dài qui định của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lastRenderedPageBreak/>
        <w:t>4</w:t>
      </w:r>
      <w:r w:rsidRPr="00AE6AD8">
        <w:rPr>
          <w:rFonts w:ascii="Times New Roman" w:eastAsia="Arial" w:hAnsi="Times New Roman" w:cs="Times New Roman"/>
          <w:sz w:val="24"/>
          <w:szCs w:val="24"/>
          <w:lang w:val="vi-VN" w:eastAsia="vi-VN"/>
        </w:rPr>
        <w:t>.5.4. Trong quá trình xoắn được phép nối các chỗ đứt không thể tránh khỏi của các sợi nhôm, với điều kiện là các chỗ đứt đó không phải là do dây có khuyết tật cố hữu, hoặc sử dụng các đoạn dây nhôm ngắn. Các mối nối phải thực hiện với hình thù của sợi dây gốc, nghĩa là các mối nối phải được gọt dũa để có đường kính của nó bằng đường kính các sợi gốc và không bị xoắn.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mối nối phải thực hiện bằng cách hàn điện tiếp xúc, hàn điện tiếp xúc rồi rèn nguội hoặc hàn ép nguội (chú thích 1), hoặc bằng các phương pháp khác đã được phê duyệt. Các mối hàn phải được thực hiện đúng theo thông lệ thương mại. Kiểu hàn đầu tiên phải được ủ lại bằng điện trên một đoạn khoảng 250 mm về mỗi phía của mối hàn.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.5.5. Không yêu cầu các mối hàn qui định theo 5.5.4 phải có các đặc tính như sợi dây gốc (chú thích 2). Tuy nhiên, chúng phải chịu được ứng suất không nhỏ hơn 75 MPa đối với các mối hàn điện đã ủ lại, và không nhỏ hơn 130 MPa đối với các mối nối hàn ép nguội và các mối hàn điện tiếp xúc rồi rèn nguội. Nhà chế tạo phải chứng minh là phương pháp hàn có khả năng đáp ứng các yêu cầu qui định về độ bền.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Chú thích</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 Thông lệ ở một số nước yêu cầu phải ủ lại các mối nối ép nguội đối với vật liệu A2 và A3</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 Đặc tính của các chỗ nối trên các sợi của dây nếu được bố trí hợp lý có liên quan đến cả độ bền kéo và độ dãn dài. Do có các tính chất dãn dài tốt hơn, nên một mối hàn điện được ủ lại tuy có độ bền kém hơn, nhưng về các tính năng chung lại giống tính năng của một mối hàn nguội hay của một mối hàn điện rồi ép nguội.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 Mật độ theo độ dài – Khối lượng theo một đơn vị chiều dài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.6.1. Các khối lượng cho trong các bảng của phụ lục D được tính cho mỗi kích cỡ và cách xoắn dây, bằng cách sử dụng mật độ của các sợi nhôm và sợi thép mạ kẽm cho trong các tiêu chuẩn trích dẫn nêu ở 5.1, mức tăng do xoắn cho trong bảng 2 và mặt cắt các sợi nhôm và sợi thép mạ kẽm dựa theo đường kính lý thuyết của chúng khi chưa làm tròn.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.6.2. Mức tăng khối lượng tính bằng phần trăm do xoắn dây (chú thích 1) dựa trên các tỷ số bước xoắn trung bình cho ở 5.4.4 và 5.4.5 phải được lấy theo bảng 2.</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4</w:t>
      </w:r>
      <w:r w:rsidRPr="00AE6AD8">
        <w:rPr>
          <w:rFonts w:ascii="Times New Roman" w:eastAsia="Arial" w:hAnsi="Times New Roman" w:cs="Times New Roman"/>
          <w:sz w:val="24"/>
          <w:szCs w:val="24"/>
          <w:lang w:val="vi-VN" w:eastAsia="vi-VN"/>
        </w:rPr>
        <w:t>.6.3. Khi dây cần được bôi mỡ thì khối lượng danh nghĩa của mỡ (chú thích 2) phải được tính toán theo phương pháp cho trong phụ lục C.</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Chú thích</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 Khối lượng của dây xoắn phụ thuộc vào tỷ số bước xoắn. Trừ sợi ở giữa, các sợi còn lại đều dài hơn dây, và khối lượng tăng thêm phụ thuộc vào các tỷ số bước xoắn đã được sử dụng.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 Các yêu cầu về việc bôi mỡ đang được xem xét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Bảng 2 - Mức tăng tiêu chuẩn * do xoắn dây</w:t>
      </w:r>
    </w:p>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1259"/>
        <w:gridCol w:w="1361"/>
        <w:gridCol w:w="1425"/>
        <w:gridCol w:w="1435"/>
        <w:gridCol w:w="1479"/>
        <w:gridCol w:w="1425"/>
        <w:gridCol w:w="1420"/>
      </w:tblGrid>
      <w:tr w:rsidR="00C73BD8" w:rsidRPr="00AE6AD8" w:rsidTr="007F0F4E">
        <w:trPr>
          <w:trHeight w:val="20"/>
          <w:tblHeader/>
        </w:trPr>
        <w:tc>
          <w:tcPr>
            <w:tcW w:w="0" w:type="auto"/>
            <w:gridSpan w:val="4"/>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Cách xoắn dây</w:t>
            </w:r>
          </w:p>
        </w:tc>
        <w:tc>
          <w:tcPr>
            <w:tcW w:w="0" w:type="auto"/>
            <w:gridSpan w:val="3"/>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Mức tăng, %</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blHeader/>
        </w:trPr>
        <w:tc>
          <w:tcPr>
            <w:tcW w:w="0" w:type="auto"/>
            <w:gridSpan w:val="2"/>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Nhôm</w:t>
            </w:r>
          </w:p>
        </w:tc>
        <w:tc>
          <w:tcPr>
            <w:tcW w:w="0" w:type="auto"/>
            <w:gridSpan w:val="2"/>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Thép</w:t>
            </w:r>
          </w:p>
        </w:tc>
        <w:tc>
          <w:tcPr>
            <w:tcW w:w="0" w:type="auto"/>
            <w:gridSpan w:val="2"/>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Khối lượng</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Điện trở</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blHeader/>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sợi</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lớp **</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sợi</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Số lớp **</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Nhôm</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Thép</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6</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1,52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1,52</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1,31</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1,31</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lastRenderedPageBreak/>
              <w:t>18</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1,90</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22</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26</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2,16</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2,16</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1,80</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37</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2,04</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61</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2,19</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2,19</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45</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2,23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2,23</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54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72</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84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0,43</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91</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5</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2,30</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54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0,77</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2,33</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72</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0,77</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2,32</w:t>
            </w:r>
          </w:p>
        </w:tc>
      </w:tr>
      <w:tr w:rsidR="00C73BD8" w:rsidRPr="00AE6AD8" w:rsidTr="007F0F4E">
        <w:tblPrEx>
          <w:tblBorders>
            <w:top w:val="none" w:sz="0" w:space="0" w:color="auto"/>
            <w:bottom w:val="none" w:sz="0" w:space="0" w:color="auto"/>
            <w:insideH w:val="none" w:sz="0" w:space="0" w:color="auto"/>
            <w:insideV w:val="none" w:sz="0" w:space="0" w:color="auto"/>
          </w:tblBorders>
        </w:tblPrEx>
        <w:trPr>
          <w:trHeight w:val="20"/>
        </w:trPr>
        <w:tc>
          <w:tcPr>
            <w:tcW w:w="1133"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84</w:t>
            </w:r>
          </w:p>
        </w:tc>
        <w:tc>
          <w:tcPr>
            <w:tcW w:w="1224"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4</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19</w:t>
            </w:r>
          </w:p>
        </w:tc>
        <w:tc>
          <w:tcPr>
            <w:tcW w:w="1291"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w:t>
            </w:r>
          </w:p>
        </w:tc>
        <w:tc>
          <w:tcPr>
            <w:tcW w:w="1330"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c>
          <w:tcPr>
            <w:tcW w:w="1282"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0,77</w:t>
            </w:r>
          </w:p>
        </w:tc>
        <w:tc>
          <w:tcPr>
            <w:tcW w:w="1277" w:type="dxa"/>
            <w:tcBorders>
              <w:top w:val="single" w:sz="4" w:space="0" w:color="000000"/>
              <w:left w:val="single" w:sz="4" w:space="0" w:color="000000"/>
              <w:bottom w:val="single" w:sz="4" w:space="0" w:color="000000"/>
              <w:right w:val="single" w:sz="4" w:space="0" w:color="000000"/>
            </w:tcBorders>
            <w:shd w:val="solid" w:color="FFFFFF" w:fill="auto"/>
            <w:tcMar>
              <w:left w:w="58" w:type="dxa"/>
              <w:right w:w="58" w:type="dxa"/>
            </w:tcMar>
            <w:vAlign w:val="center"/>
          </w:tcPr>
          <w:p w:rsidR="00C73BD8" w:rsidRPr="00AE6AD8" w:rsidRDefault="00C73BD8" w:rsidP="007F0F4E">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2,40</w:t>
            </w:r>
          </w:p>
        </w:tc>
      </w:tr>
    </w:tbl>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Các mức này được tính toán bằng cách sử dụng các tỷ số bước xoắn trung bình cho mỗi lớp nhôm hoặc lớp thép.</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Số lớp của mỗi loại dây không kể đến sợi dây ở giữa.</w:t>
      </w:r>
    </w:p>
    <w:p w:rsidR="00C73BD8" w:rsidRPr="00AE6AD8" w:rsidRDefault="00C73BD8" w:rsidP="00C73BD8">
      <w:pPr>
        <w:widowControl w:val="0"/>
        <w:spacing w:after="0"/>
        <w:jc w:val="both"/>
        <w:rPr>
          <w:rFonts w:ascii="Times New Roman" w:eastAsia="Times New Roman" w:hAnsi="Times New Roman" w:cs="Times New Roman"/>
          <w:b/>
          <w:sz w:val="24"/>
          <w:szCs w:val="24"/>
          <w:lang w:val="vi-VN" w:eastAsia="vi-VN"/>
        </w:rPr>
      </w:pPr>
      <w:bookmarkStart w:id="1" w:name="dieu_6"/>
      <w:bookmarkEnd w:id="1"/>
      <w:r w:rsidRPr="00AE6AD8">
        <w:rPr>
          <w:rFonts w:ascii="Times New Roman" w:eastAsia="Arial" w:hAnsi="Times New Roman" w:cs="Times New Roman"/>
          <w:b/>
          <w:sz w:val="24"/>
          <w:szCs w:val="24"/>
          <w:lang w:eastAsia="vi-VN"/>
        </w:rPr>
        <w:t>5</w:t>
      </w:r>
      <w:r w:rsidRPr="00AE6AD8">
        <w:rPr>
          <w:rFonts w:ascii="Times New Roman" w:eastAsia="Arial" w:hAnsi="Times New Roman" w:cs="Times New Roman"/>
          <w:b/>
          <w:sz w:val="24"/>
          <w:szCs w:val="24"/>
          <w:lang w:val="vi-VN" w:eastAsia="vi-VN"/>
        </w:rPr>
        <w:t>. Thử nghiệm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.1. Phân loại các thử nghiệm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.1.1. Thử nghiệm điển hình</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thử nghiệm điển hình dùng để kiểm tra các đặc tính chính của dây, mà các đặc tính này phụ thuộc vào thiết kế của dây. Các thử nghiệm này được tiến hành một lần đối với mẫu thiết kế mới, hoặc cho một quy trình chế tạo dây mới và sau đó, chỉ lặp lại khi có thay đổi về thiết kế hay về quy trình chế tạo.</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thử nghiệm điển hình chỉ được tiến hành trên dây đã thoả mãn tất cả các yêu cầu của các thử nghiệm mẫu liên quan.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.1.2. Thử nghiệm mẫu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thử nghiệm mẫu dùng để đảm bảo cho chất lượng các dây và đảm bảo sự phù hợp với các yêu cầu của tiêu chuẩn này.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 xml:space="preserve">.2. Các yêu cầu thử nghiệm </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yêu cầu thử nghiệm như sau: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.2.1. Thử nghiệm điển hình</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các mối nối trên các sợi nhôm;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các đường cong ứng suất – biến dạng;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 độ bền kéo đứt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.2.2. Thử nghiệm mẫu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trên sợi trước lúc xoắn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áp dụng các tiêu chuẩn liên quan đến sợi;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trên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lastRenderedPageBreak/>
        <w:t>- mặt cắt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đường kính ngoài cùng;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mật độ theo chiều dài;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chất lượng bề mặt;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tỷ số bước xoắn và chiều xoắn của lớp.</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.3. Cỡ mẫu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Các mẫu cho các thử nghiệm quy định ở 6.2.2 được chọn một cách ngẫu nhiên từ đoạn cuối phía ngoài của 10% các tang quấn dây. Tuy nhiên, việc kiểm tra điều kiện bề mặt dây phải được tiến hành trên tất cả các tang quấn trước lúc đóng vỏ bảo vệ.</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 Chiều dài mẫu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.4.1. Các mẫu dùng cho thử nghiệm trên các sợi nhôm và sợi thép mạ kẽm dùng làm lõi, phải lấy trước lúc xoắn, và được thử nghiệm theo các tiêu chuẩn được nêu ở 5.1.</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.4.2. Các mẫu dùng cho thử nghiệm các sợi sau khi xoắn, khi có yêu cầu, phải gồm các đoạn dài 1,5 m hoặc được cắt từ đoạn cuối phía ngoài các cuộn hoặc các tang quấn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.4.3. Yêu cầu chiều dài của mẫu đối với thử nghiệm kéo và thử nghiệm ứng suất - biến dạng ít nhất phải bằng 400 lần đường kính của dây trần, nhưng không nhỏ hơn 10 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Chiều dài của mẫu trong điều này là chiều dài tối thiểu được qui định để đạt được độ chính xác cao cho các đường cong ứng suất - biến dạng. Khi nhà chế tạo có thể chứng minh là mẫu thử ngắn hơn vẫn đảm bảo độ chính xác tương đương bằng các kết quả thử nghiệm so sánh và được người mua hàng chấp nhận thì có thể dùng các mẫu thử ngắn hơn.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 Thử nghiệm điển hình</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.5.1. Các đường cong ứng suất - biến dạng phải được cung cấp như thử nghiệm điển hình khi bên mua yêu cầu. Các đường cong này phải thể hiện rõ nhất tính năng của dây khi mang tải.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.5.2. Nếu có thoả thuận giữa bên mua và bên cung cấp khi đặt hàng, thì các thử nghiệm ứng suất - biến dạng được tiến hành trên dây, và nếu cần, trên lõi thép, theo đúng như phương pháp được nêu ở phụ lục B.</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.5.3. Thử nghiệm kéo của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Khi có yêu cầu các thử nghiệm độ bền kéo đứt của dây thì không một sợi nào được đứt trước lúc đạt 95% độ bền kéo danh định của chúng được tính theo 5.7.</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Độ bền kéo đứt của dây được xác định bằng cách kéo dây trên một máy thử nghiệm kéo thích hợp có độ chính xác ít nhất ± 1%. Tốc độ tăng lực kéo nên phù hợp với B.6.8 của phụ lục B. Muốn tiến hành thử nghiệm này, phải bố trí các đầu nối thích hợp ở hai đầu mẫu thử dây. Trong quá trình thử nghiệm này, độ bền kéo đứt của dây được xác định bởi lực kéo đạt được tại thời điểm đứt một hoặc nhiều sợi. Có thể làm một thử nghiệm mới, nếu sợi bị đứt trong phạm vi 1 cm cách đầu nối, mà ứng suất chưa đạt tới lực kéo kéo đứt quy định. Thử nghiệm được lặp lại đến lần thứ ba.</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.5.4. Hàn các sợi nhôm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Nhà chế tạo phải chứng minh cho người mua thấy là phương pháp được sử dụng để nối các sợi nhôm đáp ứng các yêu cầu về độ bền theo 5.5.5, bằng cách cung cấp cho người mua các kết quả thử nghiệm mới nhất, hoặc bằng cách tiến hành các thử nghiệm cần thiết.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 Thử nghiệm mẫu</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 Mặt cắt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 xml:space="preserve">.6.1.1. Mặt cắt phần nhôm của dây phải lấy bằng tổng các mặt cắt của các sợi nhôm tạo thành, trên </w:t>
      </w:r>
      <w:r w:rsidRPr="00AE6AD8">
        <w:rPr>
          <w:rFonts w:ascii="Times New Roman" w:eastAsia="Arial" w:hAnsi="Times New Roman" w:cs="Times New Roman"/>
          <w:sz w:val="24"/>
          <w:szCs w:val="24"/>
          <w:lang w:val="vi-VN" w:eastAsia="vi-VN"/>
        </w:rPr>
        <w:lastRenderedPageBreak/>
        <w:t>cơ sở đo đường kính theo yêu cầu của 6.6.1.3.</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Mặt cắt này không được sai lệch với giá trị danh nghĩa quá ± 2% cho mỗi mẫu thử, và không quá ± 1,5% giá trị trung bình của 4 lần đo, tại các vị trí được chọn ngẫu nhiên có khoảng cách tối thiểu là 20 cm.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.6.1.2. Mặt cắt của lõi thép, nếu có, được lấy bằng tổng mặt cắt các sợi tạo nên lõi thép, trên cơ sở đo đường kính theo yêu cầu của 6.6.1.3.</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.6.1.3. Đường kính của một sợi phải kể cả lớp mạ, nếu có, phải được đo bằng dụng cụ đo có bề mặt đầu đo phẳng cả hai phía và có vạch chia đến micromét. Đường kính d tính bằng milimét là giá trị trung bình của ba lần đo. Mồi lần đo lấy giá trị trung bình số đọc lớn nhất và nhỏ nhất tại điểm đo gần hai đầu và điểm ở giữa của mẫu thử.</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.6.2. Đường kính của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Đường kính của dây phải được đo ở đoạn giữa khuôn xoắn và tời kéo của máy xoắn dây.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Phép đo được thực hiện bằng dụng cụ đo có vạch chia đến 0,01 mm. Đường kính phải là trung bình của hai số đọc làm tròn đến phần trăm của milimét, lấy ở hai phía vuông góc với nhau tại cùng một vị trí.</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Đường kính của dây không sai khác quá:</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1% đối với các đường kính lớn hơn hoặc hoặc bằng 10 mm;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0,1 mm đối với các đường kính nhỏ hơn 10 mm.</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.6.3. Mật độ theo chiều dài - Khối lượng của một đơn vị chiều dài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Mật độ theo chiều dài (khối lượng của một đơn vị chiều dài) của dây được xác định bằng các thiết bị đạt độ chính xác là ± 0,1%.</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Khối lượng của một đơn vị chiều dài của dây không bôi mỡ, không được sai khác quá ± 2% so với giá trị danh nghĩa cho ở các bảng.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Khối lượng mỡ trong một dây được xác định bằng hiệu giữa khối lượng dây có bôi mỡ và khối lượng của dây đó sau khi đã làm sạch mỡ. Khối lượng mỡ bôi trơn không được nhỏ hơn giá trị nhỏ nhất quy định ở phụ lục C.</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.6.4. Độ bền kéo đứt của các sợi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Khi có yêu cầu, các thử nghiệm về độ bền kéo đứt được tiến hành trên các sợi lấy từ các dây sau khi đã xoắn. Mẫu thử sợi phải được lấy từ mẫu dây và được duỗi thẳng ra, nhưng phải thận trọng để không bị dãn ra.</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Mặt cắt sợi được xác định từ các phép đo đường kính được tiến hành theo 6.6.1.3. Sợi đã duỗi thẳng được đặt lên một máy thử nghiệm kéo thích hợp. Lực kéo phải được nâng từ từ, với tốc độ dịch chuyển các đầu kẹp của máy thử nghiệm không nhỏ hơn 25 mm/min và không lớn hơn 100 mm/min.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Lực kéo khi đứt chia cho mặt cắt sợi dây không được nhỏ hơn 95% ứng suất yêu cầu trước lúc xoắn dây (5% giảm đi là để xét đến việc vận chuyển và quấn dây trong quá trình xoắn).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.6.5. Chất lượng bề mặt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Bề mặt dây phải phù hợp với yêu cầu của 5.3.</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.6.6. Tỷ số bước xoắn và chiều xoắn lớp</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Tỷ số bước xoắn của mỗi lớp dây được xác định qua tỷ số của độ dài bước xoắn đo được của lớp so với đường kính ngoài của cùng lớp đó.</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 xml:space="preserve">Các giá trị đạt được phải phù hợp với yêu cầu của 5.4. Ngoài ra, chiều xoắn của mỗi lớp cũng phải </w:t>
      </w:r>
      <w:r w:rsidRPr="00AE6AD8">
        <w:rPr>
          <w:rFonts w:ascii="Times New Roman" w:eastAsia="Arial" w:hAnsi="Times New Roman" w:cs="Times New Roman"/>
          <w:sz w:val="24"/>
          <w:szCs w:val="24"/>
          <w:lang w:val="vi-VN" w:eastAsia="vi-VN"/>
        </w:rPr>
        <w:lastRenderedPageBreak/>
        <w:t>phù hợp với yêu cầu của 5.4 và phải được ghi lại.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.7. Kiểm tra</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.7.1. Tất cả các thử nghiệm và kiểm tra phải được tiến hành tại xưởng máy của nhà chế tạo trước lúc gửi hàng đi, trừ khi có thoả thuận giữa nhà chế tạo và người mua hàng tại thời điểm mua hàng. Các việc đó phải được tiến hành sao cho không gây trở ngại không đáng có cho công việc của nhà chế tạo. Nhà chế tạo phải cung cấp cho nhân viên kiểm tra, đại diện của người mua, mọi năng lực thử nghiệm cần thiết và đủ để thỏa mãn nhân viên kiểm tra là sản phẩm phù hợp với yêu cầu của tiêu chuẩn này.</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.7.2. Khi việc kiểm tra được người mua tiến hành trước lúc gửi hàng đi, thì tất cả các thử nghiệm phải được thực hiện trong phạm vi 10 ngày, sau khi người mua nhận được thông báo là mọi thiết bị, nguyên vật liệu đã sẵn sàng cho thử nghiệm, vật liệu phải được chấp nhận hoặc loại bỏ ngay tại xưởng máy của nhà chế tạo.</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Nếu người mua không có đại diện có mặt ở xưởng máy của nhà chế tạo để thử nghiệm vật liệu khi đã hết hạn 10 ngày nói trên, thì nhà chế tạo phải tiến hành các thử nghiệm nêu trong tài liệu này rồi cung cấp các bản sao chính thức về kết quả thử nghiệm cho người mua, khi có yêu cầu, theo kết quả của các thử nghiệm trên, người mua phải chấp nhận, hoặc loại bỏ vật liệu đó. Một cách làm khác, nhà chế tạo có thể cung cấp các kết quả thử nghiệm liên quan cho người mua, nếu các thử nghiệm ấy đã được tiến hành trong quá trình sản xuất.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.8. Chấp nhận hoặc loại bỏ</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.8.1. Khi một mẫu thử được thử nghiệm không đáp ứng một yêu cầu nào đó của tiêu chuẩn này, thì lô hàng có mẫu thử là đại diện đó có thể bị loại bỏ.</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5</w:t>
      </w:r>
      <w:r w:rsidRPr="00AE6AD8">
        <w:rPr>
          <w:rFonts w:ascii="Times New Roman" w:eastAsia="Arial" w:hAnsi="Times New Roman" w:cs="Times New Roman"/>
          <w:sz w:val="24"/>
          <w:szCs w:val="24"/>
          <w:lang w:val="vi-VN" w:eastAsia="vi-VN"/>
        </w:rPr>
        <w:t>.8.2. Nếu một lô hàng nào đó bị loại bỏ như vậy, nhà chế tạo có quyền thử nghiệm chỉ một lần mà thôi cho tất cả các tang quấn trong lô hàng này và đưa các tang quấn dây đáp ứng yêu cầu để nghiệm thu.</w:t>
      </w:r>
    </w:p>
    <w:p w:rsidR="00C73BD8" w:rsidRPr="00AE6AD8" w:rsidRDefault="00C73BD8" w:rsidP="00C73BD8">
      <w:pPr>
        <w:widowControl w:val="0"/>
        <w:spacing w:after="0"/>
        <w:jc w:val="both"/>
        <w:rPr>
          <w:rFonts w:ascii="Times New Roman" w:eastAsia="Times New Roman" w:hAnsi="Times New Roman" w:cs="Times New Roman"/>
          <w:b/>
          <w:sz w:val="24"/>
          <w:szCs w:val="24"/>
          <w:lang w:val="vi-VN" w:eastAsia="vi-VN"/>
        </w:rPr>
      </w:pPr>
      <w:bookmarkStart w:id="2" w:name="dieu_7"/>
      <w:bookmarkEnd w:id="2"/>
      <w:r w:rsidRPr="00AE6AD8">
        <w:rPr>
          <w:rFonts w:ascii="Times New Roman" w:eastAsia="Arial" w:hAnsi="Times New Roman" w:cs="Times New Roman"/>
          <w:b/>
          <w:sz w:val="24"/>
          <w:szCs w:val="24"/>
          <w:lang w:eastAsia="vi-VN"/>
        </w:rPr>
        <w:t>6</w:t>
      </w:r>
      <w:r w:rsidRPr="00AE6AD8">
        <w:rPr>
          <w:rFonts w:ascii="Times New Roman" w:eastAsia="Arial" w:hAnsi="Times New Roman" w:cs="Times New Roman"/>
          <w:b/>
          <w:sz w:val="24"/>
          <w:szCs w:val="24"/>
          <w:lang w:val="vi-VN" w:eastAsia="vi-VN"/>
        </w:rPr>
        <w:t>. Bao gói và ghi nhãn</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.1. Bao gói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Dây phải được bảo vệ một cách thích hợp chống các hư hỏng có thể xảy ra khi xếp dỡ và vận chuyển bình thường.</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Chú thích - Các điều sau đây phải được thoả thuận giữa nhà chế tạo và người mua hàng tại thời điểm đặt hàng, hoặc với thời gian sớm nhất có thể:</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a) loại, kích cỡ bao gói và phương pháp bao gói;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b) các quy định về kích cỡ bao gói và lỗ trục tang quấn dây cũng như sự có sẵn đầu dây bên trong để tiếp đất, khi việc tháo dây đòi hỏi các biện pháp đặc biệt.</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.2. Ghi nhãn và thông tin trên bao bì</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val="vi-VN" w:eastAsia="vi-VN"/>
        </w:rPr>
        <w:t>Trọng lượng thô, trọng lượng tinh và trọng lượng bì, chiều dài (hoặc chiều dài và số đoạn dây nếu trên cùng một tang quấn có nhiều hơn một đoạn dây theo thỏa thuận) ký hiệu và cách nhận dạng cần thiết khác phải được ghi một cách thích hợp bên trong bao gói. Các thông tin như vậy cùng với số đơn đặt hàng của bên mua, số sêri của nhà chế tạo (nếu có) và các thông tin về vận chuyển cùng các thông tin khác phải được ghi rõ ở phía ngoài của mỗi hòm bao gói.</w:t>
      </w:r>
    </w:p>
    <w:p w:rsidR="00C73BD8" w:rsidRPr="00AE6AD8" w:rsidRDefault="00C73BD8" w:rsidP="00C73BD8">
      <w:pPr>
        <w:widowControl w:val="0"/>
        <w:spacing w:after="0"/>
        <w:jc w:val="both"/>
        <w:rPr>
          <w:rFonts w:ascii="Times New Roman" w:eastAsia="Times New Roman" w:hAnsi="Times New Roman" w:cs="Times New Roman"/>
          <w:sz w:val="24"/>
          <w:szCs w:val="24"/>
          <w:lang w:val="vi-VN" w:eastAsia="vi-VN"/>
        </w:rPr>
      </w:pPr>
      <w:r w:rsidRPr="00AE6AD8">
        <w:rPr>
          <w:rFonts w:ascii="Times New Roman" w:eastAsia="Arial" w:hAnsi="Times New Roman" w:cs="Times New Roman"/>
          <w:sz w:val="24"/>
          <w:szCs w:val="24"/>
          <w:lang w:eastAsia="vi-VN"/>
        </w:rPr>
        <w:t>6</w:t>
      </w:r>
      <w:r w:rsidRPr="00AE6AD8">
        <w:rPr>
          <w:rFonts w:ascii="Times New Roman" w:eastAsia="Arial" w:hAnsi="Times New Roman" w:cs="Times New Roman"/>
          <w:sz w:val="24"/>
          <w:szCs w:val="24"/>
          <w:lang w:val="vi-VN" w:eastAsia="vi-VN"/>
        </w:rPr>
        <w:t>.3. Đoạn dây ngẫu nhiên</w:t>
      </w:r>
    </w:p>
    <w:p w:rsidR="00C73BD8" w:rsidRDefault="00C73BD8" w:rsidP="00C73BD8">
      <w:pPr>
        <w:spacing w:before="60" w:after="60" w:line="360" w:lineRule="exact"/>
        <w:jc w:val="both"/>
        <w:rPr>
          <w:rFonts w:ascii="Times New Roman" w:eastAsia="SimSun" w:hAnsi="Times New Roman" w:cs="Times New Roman"/>
          <w:b/>
          <w:sz w:val="24"/>
          <w:szCs w:val="24"/>
        </w:rPr>
      </w:pPr>
      <w:r w:rsidRPr="00AE6AD8">
        <w:rPr>
          <w:rFonts w:ascii="Times New Roman" w:eastAsia="Arial" w:hAnsi="Times New Roman" w:cs="Times New Roman"/>
          <w:sz w:val="24"/>
          <w:szCs w:val="24"/>
          <w:lang w:val="vi-VN" w:eastAsia="vi-VN"/>
        </w:rPr>
        <w:t>Các đoạn dây ngẫu nhiên trong sản xuất không thể tránh được sai số nhưng không được vượt quá 5% chiều dài với điều kiện là không một đoạn nào được ngắn hơn 50% chiều dài dây theo hợp đồng.</w:t>
      </w:r>
    </w:p>
    <w:p w:rsidR="00E47E7B" w:rsidRPr="00AE6AD8" w:rsidRDefault="00CD5041"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lastRenderedPageBreak/>
        <w:t>VII</w:t>
      </w:r>
      <w:r w:rsidR="00E47E7B" w:rsidRPr="00AE6AD8">
        <w:rPr>
          <w:rFonts w:ascii="Times New Roman" w:eastAsia="SimSun" w:hAnsi="Times New Roman" w:cs="Times New Roman"/>
          <w:b/>
          <w:sz w:val="24"/>
          <w:szCs w:val="24"/>
        </w:rPr>
        <w:t>. Dây đồng bọc XLPE 22/35kV - 1 pha</w:t>
      </w:r>
    </w:p>
    <w:p w:rsidR="00E47E7B" w:rsidRPr="00AE6AD8" w:rsidRDefault="00E47E7B" w:rsidP="00E47E7B">
      <w:pPr>
        <w:spacing w:before="60" w:after="60" w:line="36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Điều kiện kỹ thuật này bao gồm các phần thiết kế, chế tạo, thử nghiệm, đóng gói và giao hàng của dây trung áp bọc cách điện XLPE hoặc EPR hoặc tương đương.</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Áp dụng các tiêu chuẩn:</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6612 (IEC 60228) : Ruột dẫn của cáp cách điện.</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10889 (IEC 60229): Cáp điện - Thử nghiệm trên vỏ ngoài dạng đùn có chức năng bảo vệ đặc biệt.</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 Thiết kế và lắp đặt:</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 Tổng quát.</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Kết hợp: Số, tiết diện của ruột dẫn, điện áp định mức và loại hợp chất cách điện được nêu trong phần mô tả hàng hoá và biểu giá.</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Dây dẫn được treo trên cột ở độ cao từ 5 đến 20m.</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Chất cách điện phải làm bằng phương pháp đùn ép.</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 Đặc tính kỹ thuật</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Cấp điện áp: sử dụng tại cấp điện áp 22kV hoặc 35kV</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Nhiệt độ cho phép lớn nhất của dây dẫn ở chế độ làm việc:</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Làm việc bình thường: 90</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C</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Khi tải tăng cưỡng bức: 105</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C</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Khi ngắn mạch: 250</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C</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 Ruột dẫn.</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Ruột cáp phải là dây dẫn đồng ủ mềm loại nhiều sợi được ép tròn vặn xoắn, có điện trở lõi và cấu trúc lõi phù hợp với tiêu chuẩn TCVN 6612 (IEC 60228) class 2.</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d. Chất cách điện ruột dẫn.</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Chất cách điện ruột dẫn bằng XLPE (hoặc EPR hoặc tương đương) có trộn phụ gia, carbon đen…đảm bảo độ bền với bức xạ cực tím và chịu được tác động của thời tiết, chất cách điện được được chế tạo theo phương pháp đùn ép.</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e. Đánh ký hiệu.</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Lớp ngoài phải đánh ký hiệu với:</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Loại, điện áp định mức, tên nhà chế tạo, năm sản xuất (hai số cuối)</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Số lõi và tiết diện danh định</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ra chiều dài từng mét, ví dụ 1m, 2m, 3m...</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Khoảng cách giữa các lần đánh ký hiệu không quá 1m và cách hai đầu mút của sợi cáp ít nhất là 0,3m.</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4. Yêu cầu về thử nghiệm.</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Giấy chứng nhận thử nghiệm điển hình phải được sử dụng đối với tất cả các loại dây bọc được cung cấp.</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thiết bị phải thông qua các cuộc thử nghiệm thường lệ tại nhà máy phù hợp với tiêu chuẩn TCVN 5935-2 (hoặc tương đương hoặc cao hơn) và các tiêu chuẩn liên quan.</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5. Yêu cầu khác.</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Dây bọc phải được vận chuyển trên các cuộn lô, tổng trọng lượng của dây bọc và cuộn lô không vượt quá 5000kg với đường kính mặt bích tối đa 2,2m.</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Chỉ 1 sợi dây bọc được cuốn vào mỗi cuộn lô.</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Phần bên trong của mỗi cuộn lô phải bọc một lớp chống nước trước và sau khi cuốn dây bọc trên cuộn lô đó. Đầu dây bọc trong lô khi chưa sử dụng được bảo vệ bằng chụp đầu cáp kiểu co ngót nóng.</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Toàn bộ phần gỗ phải được bảo quản để đảm bảo chống ẩm, ô nhiễm nước mặn và các loại côn trùng.</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6. Bảng yêu cầu về đặc tính kỹ thuật Dây bọc cách điện 22kV - 1 pha dùng cho TBA kiểu treo (trạm cột)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934"/>
        <w:gridCol w:w="1048"/>
        <w:gridCol w:w="2179"/>
        <w:gridCol w:w="1999"/>
      </w:tblGrid>
      <w:tr w:rsidR="00E47E7B" w:rsidRPr="00AE6AD8" w:rsidTr="00B6465F">
        <w:trPr>
          <w:tblHeader/>
        </w:trPr>
        <w:tc>
          <w:tcPr>
            <w:tcW w:w="636"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34"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8"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Nhà thầu đề xuất và cam kết</w:t>
            </w: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Dây bọc cách điện XLPE 22kV-1 pha</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Dây bọc cách điện XLPE</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4</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Nước sản xuất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dây bọc</w:t>
            </w:r>
          </w:p>
          <w:p w:rsidR="00E47E7B" w:rsidRPr="00AE6AD8" w:rsidRDefault="00833224" w:rsidP="00B6465F">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179" w:type="dxa"/>
          </w:tcPr>
          <w:p w:rsidR="00E47E7B" w:rsidRPr="00AE6AD8" w:rsidRDefault="00833224" w:rsidP="00833224">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6</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Tiết diện danh định của lõi dây bọc</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p w:rsidR="00E47E7B" w:rsidRPr="00AE6AD8" w:rsidRDefault="00833224" w:rsidP="00833224">
            <w:pPr>
              <w:spacing w:before="6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áp hệ thống cao nhất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kV</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của lõi dây bọc</w:t>
            </w:r>
          </w:p>
          <w:p w:rsidR="00E47E7B" w:rsidRPr="00AE6AD8" w:rsidRDefault="00833224" w:rsidP="004B7647">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833224" w:rsidP="00833224">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7,7 - 8,6</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 hoặc EPR hoặc tương đương</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Độ dầy danh định của lớp cách điện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5,5</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dây bọc</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17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dây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E47E7B" w:rsidRPr="00AE6AD8" w:rsidRDefault="00833224" w:rsidP="004B7647">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179" w:type="dxa"/>
            <w:vAlign w:val="center"/>
          </w:tcPr>
          <w:p w:rsidR="00E47E7B" w:rsidRPr="00AE6AD8" w:rsidRDefault="00833224" w:rsidP="00833224">
            <w:pPr>
              <w:spacing w:before="60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0,387</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xoay chiều của dây dẫn tại t = 90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E47E7B" w:rsidRPr="00AE6AD8" w:rsidRDefault="00833224" w:rsidP="00576A72">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Hệ số tổn hao tối đa (tanδ)</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x10</w:t>
            </w:r>
            <w:r w:rsidRPr="00AE6AD8">
              <w:rPr>
                <w:rFonts w:ascii="Times New Roman" w:eastAsia="SimSun" w:hAnsi="Times New Roman" w:cs="Times New Roman"/>
                <w:sz w:val="24"/>
                <w:szCs w:val="24"/>
                <w:vertAlign w:val="superscript"/>
              </w:rPr>
              <w:t>-4</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40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chịu dòng ngắn mạch của dây</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both"/>
              <w:rPr>
                <w:rFonts w:ascii="Times New Roman" w:eastAsia="SimSun" w:hAnsi="Times New Roman" w:cs="Times New Roman"/>
                <w:sz w:val="24"/>
                <w:szCs w:val="24"/>
              </w:rPr>
            </w:pPr>
          </w:p>
        </w:tc>
        <w:tc>
          <w:tcPr>
            <w:tcW w:w="1999" w:type="dxa"/>
          </w:tcPr>
          <w:p w:rsidR="00E47E7B" w:rsidRPr="00AE6AD8" w:rsidRDefault="00E47E7B" w:rsidP="00B6465F">
            <w:pPr>
              <w:spacing w:before="60" w:after="60" w:line="360" w:lineRule="exact"/>
              <w:jc w:val="both"/>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0,1s</w:t>
            </w:r>
          </w:p>
          <w:p w:rsidR="00E47E7B" w:rsidRPr="00AE6AD8" w:rsidRDefault="002E5B15" w:rsidP="002E5B15">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E47E7B" w:rsidRPr="00AE6AD8" w:rsidRDefault="00DC0163" w:rsidP="00833224">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19.2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0,2s</w:t>
            </w:r>
          </w:p>
          <w:p w:rsidR="00E47E7B" w:rsidRPr="00AE6AD8" w:rsidRDefault="00833224" w:rsidP="002E5B15">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E47E7B" w:rsidRPr="00AE6AD8" w:rsidRDefault="00833224" w:rsidP="00833224">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16</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0,3s</w:t>
            </w:r>
          </w:p>
          <w:p w:rsidR="00E47E7B" w:rsidRPr="00AE6AD8" w:rsidRDefault="00833224" w:rsidP="002E5B15">
            <w:pPr>
              <w:spacing w:before="60" w:after="60" w:line="360" w:lineRule="exact"/>
              <w:rPr>
                <w:rFonts w:ascii="Times New Roman" w:eastAsia="SimSun" w:hAnsi="Times New Roman" w:cs="Times New Roman"/>
                <w:sz w:val="24"/>
                <w:szCs w:val="24"/>
              </w:rPr>
            </w:pPr>
            <w:r>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E47E7B" w:rsidRPr="00AE6AD8" w:rsidRDefault="00833224" w:rsidP="00833224">
            <w:pPr>
              <w:spacing w:before="480" w:after="6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13</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toàn bộ dây</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lõi dẫn đồng</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Chiều dài cáp tối đa trên lô cuốn cáp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m </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500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Đường kính mặt bích tối đa trên lô cuốn cáp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m </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Trọng lượng tối đa toàn bộ loo cuốn cáp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kg </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5000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thí nghiệm Type test, Routine Test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26</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các hạng mục thí nghiệm theo tiêu chuẩn TCVN 5935-2 (hoặc tương đương hoặc cao hơn) và các tiêu chuẩn liên quan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27</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Tài liệu kỹ thuật của cáp kèm theo</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bl>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Ghi chú:</w:t>
      </w:r>
    </w:p>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 Khả năng mang tải của dây bọc tại điều kiện nhiệt độ của không khí 30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E47E7B"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7. Bảng yêu cầu về đặc tính kỹ thuật Dây bọc cách điện 35kV - 1 pha dùng cho TBA kiểu treo (trạm cột)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934"/>
        <w:gridCol w:w="1048"/>
        <w:gridCol w:w="2179"/>
        <w:gridCol w:w="1999"/>
      </w:tblGrid>
      <w:tr w:rsidR="00E47E7B" w:rsidRPr="00AE6AD8" w:rsidTr="00B6465F">
        <w:trPr>
          <w:tblHeader/>
        </w:trPr>
        <w:tc>
          <w:tcPr>
            <w:tcW w:w="636"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TT</w:t>
            </w:r>
          </w:p>
        </w:tc>
        <w:tc>
          <w:tcPr>
            <w:tcW w:w="3934"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Hạng mục</w:t>
            </w:r>
          </w:p>
        </w:tc>
        <w:tc>
          <w:tcPr>
            <w:tcW w:w="1048"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Đơn vị đo</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Yêu cầu</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b/>
                <w:sz w:val="24"/>
                <w:szCs w:val="24"/>
              </w:rPr>
            </w:pPr>
            <w:r w:rsidRPr="00AE6AD8">
              <w:rPr>
                <w:rFonts w:ascii="Times New Roman" w:eastAsia="SimSun" w:hAnsi="Times New Roman" w:cs="Times New Roman"/>
                <w:b/>
                <w:sz w:val="24"/>
                <w:szCs w:val="24"/>
              </w:rPr>
              <w:t>Nhà thầu đề xuất và cam kết</w:t>
            </w: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Dây bọc cách điện XLPE 35kV-1 pha</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Dây bọc cách điện XLPE</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Nhà sản xuất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4</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Mã hiệu sản phẩm</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Nước sản xuất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Loại</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Đồng</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Số sợi đồng của lõi dây bọc</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Sợi</w:t>
            </w:r>
          </w:p>
        </w:tc>
        <w:tc>
          <w:tcPr>
            <w:tcW w:w="2179" w:type="dxa"/>
            <w:vAlign w:val="center"/>
          </w:tcPr>
          <w:p w:rsidR="00E47E7B" w:rsidRPr="00AE6AD8" w:rsidRDefault="00E47E7B" w:rsidP="00B6465F">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6</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Tiết diện danh định của lõi dây bọc</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vertAlign w:val="superscript"/>
              </w:rPr>
            </w:pPr>
            <w:r w:rsidRPr="00AE6AD8">
              <w:rPr>
                <w:rFonts w:ascii="Times New Roman" w:eastAsia="SimSun" w:hAnsi="Times New Roman" w:cs="Times New Roman"/>
                <w:sz w:val="24"/>
                <w:szCs w:val="24"/>
              </w:rPr>
              <w:t>mm</w:t>
            </w:r>
            <w:r w:rsidRPr="00AE6AD8">
              <w:rPr>
                <w:rFonts w:ascii="Times New Roman" w:eastAsia="SimSun" w:hAnsi="Times New Roman" w:cs="Times New Roman"/>
                <w:sz w:val="24"/>
                <w:szCs w:val="24"/>
                <w:vertAlign w:val="superscript"/>
              </w:rPr>
              <w:t>2</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áp hệ thống cao nhất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kV</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38,5</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10</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của lõi dây bọc</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7,7 - 8,6</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Loại vật liệu cách điện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XLPE hoặc EPR hoặc tương đương</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Độ dầy danh định của lớp cách điện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8,8</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Đường kính ngoài của dây bọc</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mm</w:t>
            </w:r>
          </w:p>
        </w:tc>
        <w:tc>
          <w:tcPr>
            <w:tcW w:w="217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14</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Nhiệt độ tối đa của lõi dẫn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90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15</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mang tải của dây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A</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1 chiều của lõi dẫn ở t</w:t>
            </w:r>
            <w:r w:rsidRPr="00AE6AD8">
              <w:rPr>
                <w:rFonts w:ascii="Times New Roman" w:eastAsia="SimSun" w:hAnsi="Times New Roman" w:cs="Times New Roman"/>
                <w:sz w:val="24"/>
                <w:szCs w:val="24"/>
                <w:vertAlign w:val="superscript"/>
              </w:rPr>
              <w:t>0</w:t>
            </w:r>
            <w:r w:rsidRPr="00AE6AD8">
              <w:rPr>
                <w:rFonts w:ascii="Times New Roman" w:eastAsia="SimSun" w:hAnsi="Times New Roman" w:cs="Times New Roman"/>
                <w:sz w:val="24"/>
                <w:szCs w:val="24"/>
              </w:rPr>
              <w:t>= 20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179" w:type="dxa"/>
            <w:vAlign w:val="center"/>
          </w:tcPr>
          <w:p w:rsidR="00E47E7B" w:rsidRPr="00AE6AD8" w:rsidRDefault="00E47E7B" w:rsidP="00B6465F">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0,387</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17</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Điện trở xoay chiều của dây dẫn tại t = 90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Ω/km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18</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Hệ số tổn hao tối đa (tanδ)</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x10</w:t>
            </w:r>
            <w:r w:rsidRPr="00AE6AD8">
              <w:rPr>
                <w:rFonts w:ascii="Times New Roman" w:eastAsia="SimSun" w:hAnsi="Times New Roman" w:cs="Times New Roman"/>
                <w:sz w:val="24"/>
                <w:szCs w:val="24"/>
                <w:vertAlign w:val="superscript"/>
              </w:rPr>
              <w:t>-4</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40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Khả năng chịu dòng ngắn mạch của dây</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both"/>
              <w:rPr>
                <w:rFonts w:ascii="Times New Roman" w:eastAsia="SimSun" w:hAnsi="Times New Roman" w:cs="Times New Roman"/>
                <w:sz w:val="24"/>
                <w:szCs w:val="24"/>
              </w:rPr>
            </w:pPr>
          </w:p>
        </w:tc>
        <w:tc>
          <w:tcPr>
            <w:tcW w:w="1999" w:type="dxa"/>
          </w:tcPr>
          <w:p w:rsidR="00E47E7B" w:rsidRPr="00AE6AD8" w:rsidRDefault="00E47E7B" w:rsidP="00B6465F">
            <w:pPr>
              <w:spacing w:before="60" w:after="60" w:line="360" w:lineRule="exact"/>
              <w:jc w:val="both"/>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0,1s</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E47E7B" w:rsidRPr="00AE6AD8" w:rsidRDefault="00E47E7B" w:rsidP="00B6465F">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19.2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0,2s</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E47E7B" w:rsidRPr="00AE6AD8" w:rsidRDefault="00E47E7B" w:rsidP="00B6465F">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16</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19.3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 = 0,3s</w:t>
            </w:r>
          </w:p>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1x50</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kA</w:t>
            </w:r>
          </w:p>
        </w:tc>
        <w:tc>
          <w:tcPr>
            <w:tcW w:w="2179" w:type="dxa"/>
            <w:vAlign w:val="center"/>
          </w:tcPr>
          <w:p w:rsidR="00E47E7B" w:rsidRPr="00AE6AD8" w:rsidRDefault="00E47E7B" w:rsidP="00B6465F">
            <w:pPr>
              <w:spacing w:before="48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13</w:t>
            </w:r>
          </w:p>
        </w:tc>
        <w:tc>
          <w:tcPr>
            <w:tcW w:w="1999" w:type="dxa"/>
          </w:tcPr>
          <w:p w:rsidR="00E47E7B" w:rsidRPr="00AE6AD8" w:rsidRDefault="00E47E7B" w:rsidP="00B6465F">
            <w:pPr>
              <w:spacing w:before="48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20</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toàn bộ dây</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21</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Trọng lượng lõi dẫn đồng</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kg/km</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Nêu cụ thể</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Chiều dài cáp tối đa trên lô cuốn cáp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m </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500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23</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Đường kính mặt bích tối đa trên lô cuốn cáp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m </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2,2</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24</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Trọng lượng tối đa toàn bộ loo cuốn cáp </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 xml:space="preserve">kg </w:t>
            </w: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5000</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25</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thí nghiệm Type test, Routine Test</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26</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Biên bản test phải đáp ứng các hạng mục thí nghiệm theo tiêu chuẩn TCVN 5935-2 (hoặc tương đương hoặc cao hơn) và các tiêu chuẩn liên quan</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r w:rsidR="00E47E7B" w:rsidRPr="00AE6AD8" w:rsidTr="00B6465F">
        <w:tc>
          <w:tcPr>
            <w:tcW w:w="636"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27</w:t>
            </w:r>
          </w:p>
        </w:tc>
        <w:tc>
          <w:tcPr>
            <w:tcW w:w="3934" w:type="dxa"/>
          </w:tcPr>
          <w:p w:rsidR="00E47E7B" w:rsidRPr="00AE6AD8" w:rsidRDefault="00E47E7B" w:rsidP="00B6465F">
            <w:pPr>
              <w:spacing w:before="60" w:after="60" w:line="360" w:lineRule="exact"/>
              <w:rPr>
                <w:rFonts w:ascii="Times New Roman" w:eastAsia="SimSun" w:hAnsi="Times New Roman" w:cs="Times New Roman"/>
                <w:sz w:val="24"/>
                <w:szCs w:val="24"/>
              </w:rPr>
            </w:pPr>
            <w:r w:rsidRPr="00AE6AD8">
              <w:rPr>
                <w:rFonts w:ascii="Times New Roman" w:eastAsia="SimSun" w:hAnsi="Times New Roman" w:cs="Times New Roman"/>
                <w:sz w:val="24"/>
                <w:szCs w:val="24"/>
              </w:rPr>
              <w:t>Tài liệu kỹ thuật của cáp kèm theo</w:t>
            </w:r>
          </w:p>
        </w:tc>
        <w:tc>
          <w:tcPr>
            <w:tcW w:w="1048"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c>
          <w:tcPr>
            <w:tcW w:w="2179" w:type="dxa"/>
            <w:vAlign w:val="center"/>
          </w:tcPr>
          <w:p w:rsidR="00E47E7B" w:rsidRPr="00AE6AD8" w:rsidRDefault="00E47E7B" w:rsidP="00B6465F">
            <w:pPr>
              <w:spacing w:before="60" w:after="60" w:line="360" w:lineRule="exact"/>
              <w:jc w:val="center"/>
              <w:rPr>
                <w:rFonts w:ascii="Times New Roman" w:eastAsia="SimSun" w:hAnsi="Times New Roman" w:cs="Times New Roman"/>
                <w:sz w:val="24"/>
                <w:szCs w:val="24"/>
              </w:rPr>
            </w:pPr>
            <w:r w:rsidRPr="00AE6AD8">
              <w:rPr>
                <w:rFonts w:ascii="Times New Roman" w:eastAsia="SimSun" w:hAnsi="Times New Roman" w:cs="Times New Roman"/>
                <w:sz w:val="24"/>
                <w:szCs w:val="24"/>
              </w:rPr>
              <w:t>Có</w:t>
            </w:r>
          </w:p>
        </w:tc>
        <w:tc>
          <w:tcPr>
            <w:tcW w:w="1999" w:type="dxa"/>
          </w:tcPr>
          <w:p w:rsidR="00E47E7B" w:rsidRPr="00AE6AD8" w:rsidRDefault="00E47E7B" w:rsidP="00B6465F">
            <w:pPr>
              <w:spacing w:before="60" w:after="60" w:line="360" w:lineRule="exact"/>
              <w:jc w:val="center"/>
              <w:rPr>
                <w:rFonts w:ascii="Times New Roman" w:eastAsia="SimSun" w:hAnsi="Times New Roman" w:cs="Times New Roman"/>
                <w:sz w:val="24"/>
                <w:szCs w:val="24"/>
              </w:rPr>
            </w:pPr>
          </w:p>
        </w:tc>
      </w:tr>
    </w:tbl>
    <w:p w:rsidR="00E47E7B" w:rsidRPr="00AE6AD8" w:rsidRDefault="00E47E7B" w:rsidP="00E47E7B">
      <w:pPr>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Ghi chú:</w:t>
      </w:r>
    </w:p>
    <w:p w:rsidR="00B665A4" w:rsidRPr="00AE6AD8" w:rsidRDefault="00E47E7B" w:rsidP="00E47E7B">
      <w:pPr>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sz w:val="24"/>
          <w:szCs w:val="24"/>
        </w:rPr>
        <w:t>- (*) Khả năng mang tải của dây bọc tại điều kiện nhiệt độ của không khí 30</w:t>
      </w:r>
      <w:r w:rsidRPr="00AE6AD8">
        <w:rPr>
          <w:rFonts w:ascii="Times New Roman" w:eastAsia="SimSun" w:hAnsi="Times New Roman" w:cs="Times New Roman"/>
          <w:sz w:val="24"/>
          <w:szCs w:val="24"/>
          <w:vertAlign w:val="superscript"/>
        </w:rPr>
        <w:t>o</w:t>
      </w:r>
      <w:r w:rsidRPr="00AE6AD8">
        <w:rPr>
          <w:rFonts w:ascii="Times New Roman" w:eastAsia="SimSun" w:hAnsi="Times New Roman" w:cs="Times New Roman"/>
          <w:sz w:val="24"/>
          <w:szCs w:val="24"/>
        </w:rPr>
        <w:t>C.</w:t>
      </w:r>
    </w:p>
    <w:p w:rsidR="002C3369" w:rsidRPr="00AE6AD8" w:rsidRDefault="002C3369" w:rsidP="002C3369">
      <w:pPr>
        <w:keepNext/>
        <w:tabs>
          <w:tab w:val="left" w:pos="567"/>
        </w:tabs>
        <w:spacing w:after="0" w:line="360" w:lineRule="exact"/>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VIII</w:t>
      </w:r>
      <w:r w:rsidRPr="00AE6AD8">
        <w:rPr>
          <w:rFonts w:ascii="Times New Roman" w:eastAsia="Times New Roman" w:hAnsi="Times New Roman" w:cs="Times New Roman"/>
          <w:b/>
          <w:bCs/>
          <w:sz w:val="24"/>
          <w:szCs w:val="24"/>
        </w:rPr>
        <w:t>. Chống sét van</w:t>
      </w:r>
    </w:p>
    <w:p w:rsidR="002C3369" w:rsidRPr="00AE6AD8" w:rsidRDefault="002C3369" w:rsidP="002C3369">
      <w:pPr>
        <w:keepNext/>
        <w:tabs>
          <w:tab w:val="left" w:pos="567"/>
        </w:tabs>
        <w:spacing w:after="0" w:line="360" w:lineRule="exact"/>
        <w:jc w:val="both"/>
        <w:outlineLvl w:val="2"/>
        <w:rPr>
          <w:rFonts w:ascii="Times New Roman" w:eastAsia="Times New Roman" w:hAnsi="Times New Roman" w:cs="Times New Roman"/>
          <w:bCs/>
          <w:i/>
          <w:sz w:val="24"/>
          <w:szCs w:val="24"/>
        </w:rPr>
      </w:pPr>
      <w:r w:rsidRPr="00AE6AD8">
        <w:rPr>
          <w:rFonts w:ascii="Times New Roman" w:eastAsia="Times New Roman" w:hAnsi="Times New Roman" w:cs="Times New Roman"/>
          <w:bCs/>
          <w:i/>
          <w:sz w:val="24"/>
          <w:szCs w:val="24"/>
        </w:rPr>
        <w:t>(Áp dụng Quyết định số 110/QĐ-HĐTV ngày 21/9/2021 về việc ban hành Tiêu chuẩn kỹ thuật chống sét van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C3369" w:rsidRPr="00AE6AD8" w:rsidRDefault="002C3369" w:rsidP="002C3369">
      <w:pPr>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1. Phạm vi và đối tượng áp dụng</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1. Phạm vi áp dụng</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lastRenderedPageBreak/>
        <w:t>Tiêu chuẩn này quy định về yêu cầu kỹ thuật đối với chống sét van cho các cấp điện áp 6 kV, 10 kV, 22 kV, 35 kV, 110 kV lắp đặt trong trạm biến áp 110 kV, trạm biến áp/thiết bị đóng cắt phân phối trong Tập đoàn Điện lực Quốc gia Việt Nam.</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Tiêu chuẩn này quy định cho việc lắp đặt chống sét van giữa pha – đất, trung tính – đất (cho trung tính cuộn dây 110 kV) đối với các phương pháp lắp đặt khác như pha - pha, pha - trung tính cần tính toán lại các điều kiện để lựa chọn chống sét van cho phù hợp.</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Tiêu chuẩn này áp dụng cho chống sét van để bảo vệ cho các đối tượng như MBA, biến dòng điện, biến điện áp, thanh cái v.v. và chỉ áp dụng cho chống sét van có vỏ cách điện bằng vật liệu sứ hoặc bằng vật liệu polymer.</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2. Đối tượng áp dụng:</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2C3369" w:rsidRPr="00AE6AD8" w:rsidRDefault="002C3369" w:rsidP="002C3369">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Tập đoàn Điện lực Việt Nam (EVN).</w:t>
      </w:r>
    </w:p>
    <w:p w:rsidR="002C3369" w:rsidRPr="00AE6AD8" w:rsidRDefault="002C3369" w:rsidP="002C3369">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pacing w:val="4"/>
          <w:sz w:val="24"/>
          <w:szCs w:val="24"/>
          <w:lang w:val="sv-SE"/>
        </w:rPr>
        <w:t>Công ty con do EVN nắm giữ 100% vốn điều lệ (Công ty TNHH MTV cấp II).</w:t>
      </w:r>
    </w:p>
    <w:p w:rsidR="002C3369" w:rsidRPr="00AE6AD8" w:rsidRDefault="002C3369" w:rsidP="002C3369">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Công ty con do Công ty TNHH MTV cấp II nắm giữ 100% vốn điều lệ (Công ty TNHH MTV cấp III).</w:t>
      </w:r>
    </w:p>
    <w:p w:rsidR="002C3369" w:rsidRPr="00AE6AD8" w:rsidRDefault="002C3369" w:rsidP="002C3369">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Người đại diện phần vốn của EVN, của công ty TNHH MTV cấp II tại các công ty cổ phần, Công ty TNHH (sau đây gọi tắt là Người đại diện).</w:t>
      </w:r>
    </w:p>
    <w:p w:rsidR="002C3369" w:rsidRPr="00AE6AD8" w:rsidRDefault="002C3369" w:rsidP="002C3369">
      <w:pPr>
        <w:keepNext/>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2. Thuật ngữ và chữ viết tắt</w:t>
      </w:r>
    </w:p>
    <w:p w:rsidR="002C3369" w:rsidRPr="00AE6AD8" w:rsidRDefault="002C3369" w:rsidP="002C3369">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EVN: Tập đoàn Điện lực Việt Nam.</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Đơn vị: bao gồm các đối tượng quy định tại Khoản 2</w:t>
      </w:r>
      <w:r w:rsidRPr="00AE6AD8">
        <w:rPr>
          <w:rFonts w:ascii="Times New Roman" w:eastAsia="Arial" w:hAnsi="Times New Roman" w:cs="Times New Roman"/>
          <w:spacing w:val="4"/>
          <w:sz w:val="24"/>
          <w:szCs w:val="24"/>
          <w:lang w:val="sv-SE"/>
        </w:rPr>
        <w:t xml:space="preserve"> </w:t>
      </w:r>
      <w:r w:rsidRPr="00AE6AD8">
        <w:rPr>
          <w:rFonts w:ascii="Times New Roman" w:eastAsia="Arial" w:hAnsi="Times New Roman" w:cs="Times New Roman"/>
          <w:spacing w:val="4"/>
          <w:sz w:val="24"/>
          <w:szCs w:val="24"/>
          <w:lang w:val="vi-VN"/>
        </w:rPr>
        <w:t>Điều 1</w:t>
      </w:r>
      <w:r w:rsidRPr="00AE6AD8">
        <w:rPr>
          <w:rFonts w:ascii="Times New Roman" w:eastAsia="Arial" w:hAnsi="Times New Roman" w:cs="Times New Roman"/>
          <w:spacing w:val="4"/>
          <w:sz w:val="24"/>
          <w:szCs w:val="24"/>
          <w:lang w:val="sv-SE"/>
        </w:rPr>
        <w:t xml:space="preserve"> của tiêu chuẩn </w:t>
      </w:r>
      <w:r w:rsidRPr="00AE6AD8">
        <w:rPr>
          <w:rFonts w:ascii="Times New Roman" w:eastAsia="Arial" w:hAnsi="Times New Roman" w:cs="Times New Roman"/>
          <w:spacing w:val="4"/>
          <w:sz w:val="24"/>
          <w:szCs w:val="24"/>
          <w:lang w:val="vi-VN"/>
        </w:rPr>
        <w:t>này.</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2C3369" w:rsidRPr="00AE6AD8" w:rsidRDefault="002C3369" w:rsidP="002C3369">
      <w:pPr>
        <w:numPr>
          <w:ilvl w:val="0"/>
          <w:numId w:val="41"/>
        </w:numPr>
        <w:tabs>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2" w:history="1">
        <w:r w:rsidRPr="00AE6AD8">
          <w:rPr>
            <w:rFonts w:ascii="Times New Roman" w:eastAsia="Arial" w:hAnsi="Times New Roman" w:cs="Times New Roman"/>
            <w:sz w:val="24"/>
            <w:szCs w:val="24"/>
            <w:u w:val="single"/>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MC: Máy cắt điện.</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DCL: Dao cách ly.</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DTĐ: Dao tiếp địa.</w:t>
      </w:r>
    </w:p>
    <w:p w:rsidR="002C3369" w:rsidRPr="00AE6AD8" w:rsidRDefault="002C3369" w:rsidP="002C3369">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TBA: Trạm biến áp</w:t>
      </w:r>
    </w:p>
    <w:p w:rsidR="002C3369" w:rsidRPr="00AE6AD8" w:rsidRDefault="002C3369" w:rsidP="002C3369">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CSV: Chống sét van</w:t>
      </w:r>
    </w:p>
    <w:p w:rsidR="002C3369" w:rsidRPr="00AE6AD8" w:rsidRDefault="002C3369" w:rsidP="002C3369">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Điện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dạng một hệ thống điện</w:t>
      </w:r>
      <w:r w:rsidRPr="00AE6AD8">
        <w:rPr>
          <w:rFonts w:ascii="Times New Roman" w:eastAsia="Arial" w:hAnsi="Times New Roman" w:cs="Times New Roman"/>
          <w:sz w:val="24"/>
          <w:szCs w:val="24"/>
          <w:lang w:val="vi-VN"/>
        </w:rPr>
        <w:t xml:space="preserve">.  </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AE6AD8">
        <w:rPr>
          <w:rFonts w:ascii="Times New Roman" w:eastAsia="Arial" w:hAnsi="Times New Roman" w:cs="Times New Roman"/>
          <w:sz w:val="24"/>
          <w:szCs w:val="24"/>
          <w:lang w:val="vi-VN"/>
        </w:rPr>
        <w:t xml:space="preserve">.  </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eastAsia="x-none"/>
        </w:rPr>
        <w:t>Tần số địn</w:t>
      </w:r>
      <w:r w:rsidRPr="00AE6AD8">
        <w:rPr>
          <w:rFonts w:ascii="Times New Roman" w:eastAsia="Arial" w:hAnsi="Times New Roman" w:cs="Times New Roman"/>
          <w:sz w:val="24"/>
          <w:szCs w:val="24"/>
          <w:lang w:val="sv-SE"/>
        </w:rPr>
        <w:t>h mức (rated frequency): Tần số tại đó thiết bị được thiết kế để làm việc</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Chống sét van không khe hở ôxit kim loại (metal-oxide surge arrester without gaps): Là loại chống sét van có gắn các điện trở phi tuyến ôxit kim loại mà không tích hợp các khe phóng điện.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lastRenderedPageBreak/>
        <w:t>Vỏ chống sét van (housing arrester): Bộ phận cách điện bên ngoài của chống sét van có nhiệm vụ cung cấp khoảng cách, dòng rò cần thiết và bảo vệ các bộ phận bên trong với môi trường.</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Chống sét van vỏ sứ (porcelain-housed arrester): Chống sét van có vỏ bằng vật liệu sứ cách điện.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Chống sét van vỏ polymer (polymer-housed arrester): Chống sét van có vỏ bằng vật liệu polymer.</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Cấp chịu đựng xung sét cơ bản của cách điện (BIL): Là một cấp cách điện xác định bằng kV của giá trị đỉnh của một xung sét tiêu chuẩn.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pacing w:val="4"/>
          <w:sz w:val="24"/>
          <w:szCs w:val="24"/>
          <w:lang w:val="vi-VN"/>
        </w:rPr>
        <w:t>Distribution class arrester: Theo định nghĩa của IEC là dùng cho cấp điện áp nhỏ hơn 52kV</w:t>
      </w:r>
    </w:p>
    <w:p w:rsidR="002C3369" w:rsidRPr="00AE6AD8" w:rsidRDefault="002C3369" w:rsidP="002C3369">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Chú thích 1: Chống sét van phân phối có thể có dòng phóng điện danh định In 2,5 kA; 5 kA hoặc 10 kA.</w:t>
      </w:r>
    </w:p>
    <w:p w:rsidR="002C3369" w:rsidRPr="00AE6AD8" w:rsidRDefault="002C3369" w:rsidP="002C3369">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Chú thích 2: Chống sét van phân phối được phân loại là "Cấp phân phối DH", "Cấp phân phối DM" và "Cấp phân phối DL”.</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vi-VN"/>
        </w:rPr>
        <w:t>Station class arrester: Theo định nghĩa của IEC là được sử dụng trong trạm biến áp để bảo vệ thiết bị do quá điện áp, đặc biệt là không chỉ sử dụng trong các hệ thống có điện áp lớn hơn 52</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w:t>
      </w:r>
    </w:p>
    <w:p w:rsidR="002C3369" w:rsidRPr="00AE6AD8" w:rsidRDefault="002C3369" w:rsidP="002C3369">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Chú thích 1: Chống sét van trạm có thể có dòng phóng điện danh định In 10 kA hoặc 20 kA.</w:t>
      </w:r>
    </w:p>
    <w:p w:rsidR="002C3369" w:rsidRPr="00AE6AD8" w:rsidRDefault="002C3369" w:rsidP="002C3369">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Chú thích 2: Chống sét van trạm được phân loại là "Cấp trạm SH", "Cấp trạm SM" và "Cấp trạm SL"</w:t>
      </w:r>
      <w:r w:rsidRPr="00AE6AD8">
        <w:rPr>
          <w:rFonts w:ascii="Times New Roman" w:eastAsia="Arial" w:hAnsi="Times New Roman" w:cs="Times New Roman"/>
          <w:sz w:val="24"/>
          <w:szCs w:val="24"/>
          <w:lang w:val="sv-SE"/>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vi-VN"/>
        </w:rPr>
        <w:t>MO resistor: Là một phần của chống sét van, có đặc tính dòng điện và điện áp là không tuyến tính, điện trở giảm thấp khi quá áp, điện trở rất cao tại điện áp tần số công nghiệp định mức.</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AE6AD8">
        <w:rPr>
          <w:rFonts w:ascii="Times New Roman" w:eastAsia="Arial" w:hAnsi="Times New Roman" w:cs="Times New Roman"/>
          <w:sz w:val="24"/>
          <w:szCs w:val="24"/>
          <w:lang w:val="vi-VN"/>
        </w:rPr>
        <w:t>Điện áp định mức của chống sét (</w:t>
      </w:r>
      <w:r w:rsidRPr="00AE6AD8">
        <w:rPr>
          <w:rFonts w:ascii="Times New Roman" w:eastAsia="Arial" w:hAnsi="Times New Roman" w:cs="Times New Roman"/>
          <w:i/>
          <w:iCs/>
          <w:sz w:val="24"/>
          <w:szCs w:val="24"/>
          <w:lang w:val="vi-VN"/>
        </w:rPr>
        <w:t>Rated Voltage - U</w:t>
      </w:r>
      <w:r w:rsidRPr="00AE6AD8">
        <w:rPr>
          <w:rFonts w:ascii="Times New Roman" w:eastAsia="Arial" w:hAnsi="Times New Roman" w:cs="Times New Roman"/>
          <w:i/>
          <w:iCs/>
          <w:sz w:val="24"/>
          <w:szCs w:val="24"/>
          <w:vertAlign w:val="subscript"/>
          <w:lang w:val="vi-VN"/>
        </w:rPr>
        <w:t>r</w:t>
      </w:r>
      <w:r w:rsidRPr="00AE6AD8">
        <w:rPr>
          <w:rFonts w:ascii="Times New Roman" w:eastAsia="Arial" w:hAnsi="Times New Roman" w:cs="Times New Roman"/>
          <w:sz w:val="24"/>
          <w:szCs w:val="24"/>
          <w:lang w:val="vi-VN"/>
        </w:rPr>
        <w:t xml:space="preserve">) </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Mặc dù các thử nghiệm là khác nhau giữa IEC và ANSI, trong thực tế các định mức được xác định bởi các nhà sản xuất khác nhau và thông thường U</w:t>
      </w:r>
      <w:r w:rsidRPr="00AE6AD8">
        <w:rPr>
          <w:rFonts w:ascii="Times New Roman" w:eastAsia="Times New Roman" w:hAnsi="Times New Roman" w:cs="Times New Roman"/>
          <w:sz w:val="24"/>
          <w:szCs w:val="24"/>
          <w:vertAlign w:val="subscript"/>
          <w:lang w:val="sv-SE"/>
        </w:rPr>
        <w:t>r</w:t>
      </w:r>
      <w:r w:rsidRPr="00AE6AD8">
        <w:rPr>
          <w:rFonts w:ascii="Times New Roman" w:eastAsia="Times New Roman" w:hAnsi="Times New Roman" w:cs="Times New Roman"/>
          <w:sz w:val="24"/>
          <w:szCs w:val="24"/>
          <w:lang w:val="sv-SE"/>
        </w:rPr>
        <w:t xml:space="preserve"> </w:t>
      </w:r>
      <w:r w:rsidRPr="00AE6AD8">
        <w:rPr>
          <w:rFonts w:ascii="Times New Roman" w:eastAsia="Times New Roman" w:hAnsi="Times New Roman" w:cs="Times New Roman"/>
          <w:sz w:val="24"/>
          <w:szCs w:val="24"/>
        </w:rPr>
        <w:sym w:font="Symbol" w:char="F0BB"/>
      </w:r>
      <w:r w:rsidRPr="00AE6AD8">
        <w:rPr>
          <w:rFonts w:ascii="Times New Roman" w:eastAsia="Times New Roman" w:hAnsi="Times New Roman" w:cs="Times New Roman"/>
          <w:sz w:val="24"/>
          <w:szCs w:val="24"/>
          <w:lang w:val="sv-SE"/>
        </w:rPr>
        <w:t xml:space="preserve"> 1,25 U</w:t>
      </w:r>
      <w:r w:rsidRPr="00AE6AD8">
        <w:rPr>
          <w:rFonts w:ascii="Times New Roman" w:eastAsia="Times New Roman" w:hAnsi="Times New Roman" w:cs="Times New Roman"/>
          <w:sz w:val="24"/>
          <w:szCs w:val="24"/>
          <w:vertAlign w:val="subscript"/>
          <w:lang w:val="sv-SE"/>
        </w:rPr>
        <w:t>COV</w:t>
      </w:r>
      <w:bookmarkStart w:id="3" w:name="_Toc150672129"/>
      <w:bookmarkStart w:id="4" w:name="_Toc150671697"/>
      <w:bookmarkStart w:id="5" w:name="_Toc150671382"/>
      <w:bookmarkStart w:id="6" w:name="_Toc150668777"/>
      <w:r w:rsidRPr="00AE6AD8">
        <w:rPr>
          <w:rFonts w:ascii="Times New Roman" w:eastAsia="Times New Roman" w:hAnsi="Times New Roman" w:cs="Times New Roman"/>
          <w:sz w:val="24"/>
          <w:szCs w:val="24"/>
          <w:lang w:val="sv-SE"/>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Điện áp làm việc liên tục Uc của chống sét (Continuous Operating Voltage – COV hay MCOV</w:t>
      </w:r>
      <w:r w:rsidRPr="00AE6AD8">
        <w:rPr>
          <w:rFonts w:ascii="Times New Roman" w:eastAsia="Arial" w:hAnsi="Times New Roman" w:cs="Times New Roman"/>
          <w:spacing w:val="4"/>
          <w:sz w:val="24"/>
          <w:szCs w:val="24"/>
        </w:rPr>
        <w:t xml:space="preserve"> theo tiêu chuẩn IEEE</w:t>
      </w:r>
      <w:r w:rsidRPr="00AE6AD8">
        <w:rPr>
          <w:rFonts w:ascii="Times New Roman" w:eastAsia="Arial" w:hAnsi="Times New Roman" w:cs="Times New Roman"/>
          <w:spacing w:val="4"/>
          <w:sz w:val="24"/>
          <w:szCs w:val="24"/>
          <w:lang w:val="vi-VN"/>
        </w:rPr>
        <w:t>)</w:t>
      </w:r>
      <w:bookmarkEnd w:id="3"/>
      <w:bookmarkEnd w:id="4"/>
      <w:bookmarkEnd w:id="5"/>
      <w:bookmarkEnd w:id="6"/>
      <w:r w:rsidRPr="00AE6AD8">
        <w:rPr>
          <w:rFonts w:ascii="Times New Roman" w:eastAsia="Arial" w:hAnsi="Times New Roman" w:cs="Times New Roman"/>
          <w:spacing w:val="4"/>
          <w:sz w:val="24"/>
          <w:szCs w:val="24"/>
          <w:lang w:val="sv-SE"/>
        </w:rPr>
        <w:t>: L</w:t>
      </w:r>
      <w:r w:rsidRPr="00AE6AD8">
        <w:rPr>
          <w:rFonts w:ascii="Times New Roman" w:eastAsia="Arial" w:hAnsi="Times New Roman" w:cs="Times New Roman"/>
          <w:spacing w:val="4"/>
          <w:sz w:val="24"/>
          <w:szCs w:val="24"/>
          <w:lang w:val="vi-VN"/>
        </w:rPr>
        <w:t>à giá trị hiệu dụng của điện áp ở tần số công nghiệp tối đa được thiết kế có thể đặt lâu dài trên 2 cực của chống sét.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7" w:name="_Toc150672130"/>
      <w:bookmarkStart w:id="8" w:name="_Toc150671698"/>
      <w:bookmarkStart w:id="9" w:name="_Toc150671383"/>
      <w:bookmarkStart w:id="10" w:name="_Toc150668778"/>
      <w:r w:rsidRPr="00AE6AD8">
        <w:rPr>
          <w:rFonts w:ascii="Times New Roman" w:eastAsia="Arial" w:hAnsi="Times New Roman" w:cs="Times New Roman"/>
          <w:sz w:val="24"/>
          <w:szCs w:val="24"/>
          <w:lang w:val="vi-VN"/>
        </w:rPr>
        <w:t>Quá điện áp tạm thời (Temprory Overvoltage – TOV)</w:t>
      </w:r>
      <w:bookmarkEnd w:id="7"/>
      <w:bookmarkEnd w:id="8"/>
      <w:bookmarkEnd w:id="9"/>
      <w:bookmarkEnd w:id="10"/>
      <w:r w:rsidRPr="00AE6AD8">
        <w:rPr>
          <w:rFonts w:ascii="Times New Roman" w:eastAsia="Arial" w:hAnsi="Times New Roman" w:cs="Times New Roman"/>
          <w:sz w:val="24"/>
          <w:szCs w:val="24"/>
          <w:lang w:val="vi-VN"/>
        </w:rPr>
        <w:t>.</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Quá điện áp do thao tác hoặc do tình trạng làm việc không bình thường của lưới điện duy trì với thời gian có giới hạn.</w:t>
      </w:r>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bookmarkStart w:id="11" w:name="_Toc150672131"/>
      <w:bookmarkStart w:id="12" w:name="_Toc150671699"/>
      <w:bookmarkStart w:id="13" w:name="_Toc150671384"/>
      <w:bookmarkStart w:id="14" w:name="_Toc150668779"/>
      <w:r w:rsidRPr="00AE6AD8">
        <w:rPr>
          <w:rFonts w:ascii="Times New Roman" w:eastAsia="Times New Roman" w:hAnsi="Times New Roman" w:cs="Times New Roman"/>
          <w:b/>
          <w:spacing w:val="-4"/>
          <w:sz w:val="24"/>
          <w:szCs w:val="24"/>
          <w:lang w:val="vi-VN"/>
        </w:rPr>
        <w:t>Hệ số quá điện áp tạm thời (</w:t>
      </w:r>
      <w:r w:rsidRPr="00AE6AD8">
        <w:rPr>
          <w:rFonts w:ascii="Times New Roman" w:eastAsia="Times New Roman" w:hAnsi="Times New Roman" w:cs="Times New Roman"/>
          <w:b/>
          <w:i/>
          <w:iCs/>
          <w:spacing w:val="-4"/>
          <w:sz w:val="24"/>
          <w:szCs w:val="24"/>
          <w:lang w:val="vi-VN"/>
        </w:rPr>
        <w:t>T = U</w:t>
      </w:r>
      <w:r w:rsidRPr="00AE6AD8">
        <w:rPr>
          <w:rFonts w:ascii="Times New Roman" w:eastAsia="Times New Roman" w:hAnsi="Times New Roman" w:cs="Times New Roman"/>
          <w:b/>
          <w:i/>
          <w:iCs/>
          <w:spacing w:val="-4"/>
          <w:sz w:val="24"/>
          <w:szCs w:val="24"/>
          <w:vertAlign w:val="subscript"/>
          <w:lang w:val="vi-VN"/>
        </w:rPr>
        <w:t>TOV</w:t>
      </w:r>
      <w:r w:rsidRPr="00AE6AD8">
        <w:rPr>
          <w:rFonts w:ascii="Times New Roman" w:eastAsia="Times New Roman" w:hAnsi="Times New Roman" w:cs="Times New Roman"/>
          <w:b/>
          <w:i/>
          <w:iCs/>
          <w:spacing w:val="-4"/>
          <w:sz w:val="24"/>
          <w:szCs w:val="24"/>
          <w:lang w:val="vi-VN"/>
        </w:rPr>
        <w:t>/U</w:t>
      </w:r>
      <w:r w:rsidRPr="00AE6AD8">
        <w:rPr>
          <w:rFonts w:ascii="Times New Roman" w:eastAsia="Times New Roman" w:hAnsi="Times New Roman" w:cs="Times New Roman"/>
          <w:b/>
          <w:i/>
          <w:iCs/>
          <w:spacing w:val="-4"/>
          <w:sz w:val="24"/>
          <w:szCs w:val="24"/>
          <w:vertAlign w:val="subscript"/>
          <w:lang w:val="vi-VN"/>
        </w:rPr>
        <w:t>C</w:t>
      </w:r>
      <w:r w:rsidRPr="00AE6AD8">
        <w:rPr>
          <w:rFonts w:ascii="Times New Roman" w:eastAsia="Times New Roman" w:hAnsi="Times New Roman" w:cs="Times New Roman"/>
          <w:b/>
          <w:i/>
          <w:iCs/>
          <w:spacing w:val="-4"/>
          <w:sz w:val="24"/>
          <w:szCs w:val="24"/>
          <w:vertAlign w:val="subscript"/>
        </w:rPr>
        <w:t>ov</w:t>
      </w:r>
      <w:r w:rsidRPr="00AE6AD8">
        <w:rPr>
          <w:rFonts w:ascii="Times New Roman" w:eastAsia="Times New Roman" w:hAnsi="Times New Roman" w:cs="Times New Roman"/>
          <w:b/>
          <w:spacing w:val="-4"/>
          <w:sz w:val="24"/>
          <w:szCs w:val="24"/>
          <w:lang w:val="vi-VN"/>
        </w:rPr>
        <w:t>):</w:t>
      </w:r>
      <w:r w:rsidRPr="00AE6AD8">
        <w:rPr>
          <w:rFonts w:ascii="Times New Roman" w:eastAsia="Times New Roman" w:hAnsi="Times New Roman" w:cs="Times New Roman"/>
          <w:spacing w:val="-4"/>
          <w:sz w:val="24"/>
          <w:szCs w:val="24"/>
          <w:lang w:val="vi-VN"/>
        </w:rPr>
        <w:t xml:space="preserve"> là tỷ số giữa quá điện áp tạm thời và điện áp làm việc liên tục, trong một số trường hợp là điện áp định mức Ur).</w:t>
      </w:r>
      <w:bookmarkEnd w:id="11"/>
      <w:bookmarkEnd w:id="12"/>
      <w:bookmarkEnd w:id="13"/>
      <w:bookmarkEnd w:id="14"/>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15" w:name="_Toc150672133"/>
      <w:bookmarkStart w:id="16" w:name="_Toc150671701"/>
      <w:bookmarkStart w:id="17" w:name="_Toc150671386"/>
      <w:bookmarkStart w:id="18" w:name="_Toc150668781"/>
      <w:r w:rsidRPr="00AE6AD8">
        <w:rPr>
          <w:rFonts w:ascii="Times New Roman" w:eastAsia="Arial" w:hAnsi="Times New Roman" w:cs="Times New Roman"/>
          <w:sz w:val="24"/>
          <w:szCs w:val="24"/>
          <w:lang w:val="vi-VN"/>
        </w:rPr>
        <w:t xml:space="preserve">Dòng điện quy chuẩn </w:t>
      </w:r>
      <w:r w:rsidRPr="00AE6AD8">
        <w:rPr>
          <w:rFonts w:ascii="Times New Roman" w:eastAsia="Arial" w:hAnsi="Times New Roman" w:cs="Times New Roman"/>
          <w:i/>
          <w:iCs/>
          <w:sz w:val="24"/>
          <w:szCs w:val="24"/>
          <w:lang w:val="vi-VN"/>
        </w:rPr>
        <w:t>I</w:t>
      </w:r>
      <w:r w:rsidRPr="00AE6AD8">
        <w:rPr>
          <w:rFonts w:ascii="Times New Roman" w:eastAsia="Arial" w:hAnsi="Times New Roman" w:cs="Times New Roman"/>
          <w:i/>
          <w:iCs/>
          <w:sz w:val="24"/>
          <w:szCs w:val="24"/>
          <w:vertAlign w:val="subscript"/>
          <w:lang w:val="vi-VN"/>
        </w:rPr>
        <w:t xml:space="preserve">ref </w:t>
      </w:r>
      <w:r w:rsidRPr="00AE6AD8">
        <w:rPr>
          <w:rFonts w:ascii="Times New Roman" w:eastAsia="Arial" w:hAnsi="Times New Roman" w:cs="Times New Roman"/>
          <w:i/>
          <w:iCs/>
          <w:sz w:val="24"/>
          <w:szCs w:val="24"/>
          <w:lang w:val="vi-VN"/>
        </w:rPr>
        <w:t>(Reference Current</w:t>
      </w:r>
      <w:r w:rsidRPr="00AE6AD8">
        <w:rPr>
          <w:rFonts w:ascii="Times New Roman" w:eastAsia="Arial" w:hAnsi="Times New Roman" w:cs="Times New Roman"/>
          <w:sz w:val="24"/>
          <w:szCs w:val="24"/>
          <w:lang w:val="vi-VN"/>
        </w:rPr>
        <w:t>)</w:t>
      </w:r>
      <w:bookmarkEnd w:id="15"/>
      <w:bookmarkEnd w:id="16"/>
      <w:bookmarkEnd w:id="17"/>
      <w:bookmarkEnd w:id="18"/>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Dòng điện quy chuẩn là giá trị đỉnh của thành phần điện trở dòng điện tần số công nghiệp được sử dụng để xác định điện áp quy chuẩn của chống sét. Dòng điện quy chuẩn phải đủ lớn để có thể bỏ </w:t>
      </w:r>
      <w:r w:rsidRPr="00AE6AD8">
        <w:rPr>
          <w:rFonts w:ascii="Times New Roman" w:eastAsia="Times New Roman" w:hAnsi="Times New Roman" w:cs="Times New Roman"/>
          <w:sz w:val="24"/>
          <w:szCs w:val="24"/>
          <w:lang w:val="vi-VN"/>
        </w:rPr>
        <w:lastRenderedPageBreak/>
        <w:t>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AE6AD8">
        <w:rPr>
          <w:rFonts w:ascii="Times New Roman" w:eastAsia="Times New Roman" w:hAnsi="Times New Roman" w:cs="Times New Roman"/>
          <w:sz w:val="24"/>
          <w:szCs w:val="24"/>
          <w:vertAlign w:val="superscript"/>
          <w:lang w:val="vi-VN"/>
        </w:rPr>
        <w:t>2</w:t>
      </w:r>
      <w:r w:rsidRPr="00AE6AD8">
        <w:rPr>
          <w:rFonts w:ascii="Times New Roman" w:eastAsia="Times New Roman" w:hAnsi="Times New Roman" w:cs="Times New Roman"/>
          <w:sz w:val="24"/>
          <w:szCs w:val="24"/>
          <w:lang w:val="vi-VN"/>
        </w:rPr>
        <w:t xml:space="preserve"> của tiết diện đĩa MOV.</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19" w:name="_Toc150672134"/>
      <w:bookmarkStart w:id="20" w:name="_Toc150671702"/>
      <w:bookmarkStart w:id="21" w:name="_Toc150671387"/>
      <w:bookmarkStart w:id="22" w:name="_Toc150668782"/>
      <w:r w:rsidRPr="00AE6AD8">
        <w:rPr>
          <w:rFonts w:ascii="Times New Roman" w:eastAsia="Arial" w:hAnsi="Times New Roman" w:cs="Times New Roman"/>
          <w:sz w:val="24"/>
          <w:szCs w:val="24"/>
          <w:lang w:val="vi-VN"/>
        </w:rPr>
        <w:t>Điện áp quy chuẩn Uref (Reference Voltage)</w:t>
      </w:r>
      <w:bookmarkEnd w:id="19"/>
      <w:bookmarkEnd w:id="20"/>
      <w:bookmarkEnd w:id="21"/>
      <w:bookmarkEnd w:id="22"/>
    </w:p>
    <w:p w:rsidR="002C3369" w:rsidRPr="00AE6AD8" w:rsidRDefault="002C3369" w:rsidP="002C3369">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r w:rsidRPr="00AE6AD8">
        <w:rPr>
          <w:rFonts w:ascii="Times New Roman" w:eastAsia="Times New Roman" w:hAnsi="Times New Roman" w:cs="Times New Roman"/>
          <w:spacing w:val="-4"/>
          <w:sz w:val="24"/>
          <w:szCs w:val="24"/>
          <w:lang w:val="vi-VN"/>
        </w:rPr>
        <w:t xml:space="preserve">Điện áp quy chuẩn là giá trị đỉnh của điện áp tần số công nghiệp chia cho </w:t>
      </w:r>
      <w:r w:rsidRPr="00AE6AD8">
        <w:rPr>
          <w:rFonts w:ascii="Times New Roman" w:eastAsia="Times New Roman" w:hAnsi="Times New Roman" w:cs="Times New Roman"/>
          <w:noProof/>
          <w:spacing w:val="-4"/>
          <w:sz w:val="24"/>
          <w:szCs w:val="24"/>
        </w:rPr>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7.25pt;mso-width-percent:0;mso-height-percent:0;mso-width-percent:0;mso-height-percent:0" o:ole="">
            <v:imagedata r:id="rId13" o:title=""/>
          </v:shape>
          <o:OLEObject Type="Embed" ProgID="Equation.3" ShapeID="_x0000_i1025" DrawAspect="Content" ObjectID="_1832415571" r:id="rId14"/>
        </w:object>
      </w:r>
      <w:r w:rsidRPr="00AE6AD8">
        <w:rPr>
          <w:rFonts w:ascii="Times New Roman" w:eastAsia="Times New Roman" w:hAnsi="Times New Roman" w:cs="Times New Roman"/>
          <w:spacing w:val="-4"/>
          <w:sz w:val="24"/>
          <w:szCs w:val="24"/>
          <w:lang w:val="vi-VN"/>
        </w:rPr>
        <w:t xml:space="preserve"> được sử dụng cho chống sét để đạt dòng điện quy chuẩn. Điện áp quy chuẩn của một tổ hợp nhiều chống sét ghép lại là tổng số của các điện áp quy chuẩn thành phần.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z w:val="24"/>
          <w:szCs w:val="24"/>
          <w:lang w:val="vi-VN"/>
        </w:rPr>
        <w:t xml:space="preserve">Dòng điện liên tục (continuous current Ic): Dòng điện chạy qua chống </w:t>
      </w:r>
      <w:r w:rsidRPr="00AE6AD8">
        <w:rPr>
          <w:rFonts w:ascii="Times New Roman" w:eastAsia="Arial" w:hAnsi="Times New Roman" w:cs="Times New Roman"/>
          <w:spacing w:val="4"/>
          <w:sz w:val="24"/>
          <w:szCs w:val="24"/>
          <w:lang w:val="vi-VN"/>
        </w:rPr>
        <w:t>sét van khi đang mang điện, có thể gọi là dòng dò chống sét van.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pacing w:val="4"/>
          <w:sz w:val="24"/>
          <w:szCs w:val="24"/>
          <w:lang w:val="vi-VN"/>
        </w:rPr>
        <w:t>Điện áp dư (Residual voltage – Ures): Giá trị điện áp đỉnh xuất hiện trong</w:t>
      </w:r>
      <w:r w:rsidRPr="00AE6AD8">
        <w:rPr>
          <w:rFonts w:ascii="Times New Roman" w:eastAsia="Arial" w:hAnsi="Times New Roman" w:cs="Times New Roman"/>
          <w:sz w:val="24"/>
          <w:szCs w:val="24"/>
          <w:lang w:val="vi-VN"/>
        </w:rPr>
        <w:t xml:space="preserve"> quá trình CSV phóng dòng điện sét, giá trị của điện áp dư phụ thuộc vào dạng sóng của chống sét và giá trị của dòng điện.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thao tác (Switching impulse protective level -Ups): Điện áp chịu đựng lớn nhất đối với xung thao tác. Tương ứng với điện áp dư Ures tại dòng phóng định mức In.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Xung dòng điện sét (Lightning current impulse): Xung dòng điện với dạng sóng 8/20µs</w:t>
      </w:r>
      <w:r w:rsidRPr="00AE6AD8">
        <w:rPr>
          <w:rFonts w:ascii="Times New Roman" w:eastAsia="Arial" w:hAnsi="Times New Roman" w:cs="Times New Roman"/>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phóng định mức (Nominal discharge current of an arrester In): Dòng điện đỉnh được sử dụng để phân loại chống sét van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Xung dòng điện </w:t>
      </w:r>
      <w:r w:rsidRPr="00AE6AD8">
        <w:rPr>
          <w:rFonts w:ascii="Times New Roman" w:eastAsia="Arial" w:hAnsi="Times New Roman" w:cs="Times New Roman"/>
          <w:sz w:val="24"/>
          <w:szCs w:val="24"/>
        </w:rPr>
        <w:t>đỉnh</w:t>
      </w:r>
      <w:r w:rsidRPr="00AE6AD8">
        <w:rPr>
          <w:rFonts w:ascii="Times New Roman" w:eastAsia="Arial" w:hAnsi="Times New Roman" w:cs="Times New Roman"/>
          <w:sz w:val="24"/>
          <w:szCs w:val="24"/>
          <w:lang w:val="vi-VN"/>
        </w:rPr>
        <w:t xml:space="preserve"> (High current impulse Ihc): Là </w:t>
      </w:r>
      <w:r w:rsidRPr="00AE6AD8">
        <w:rPr>
          <w:rFonts w:ascii="Times New Roman" w:eastAsia="Arial" w:hAnsi="Times New Roman" w:cs="Times New Roman"/>
          <w:sz w:val="24"/>
          <w:szCs w:val="24"/>
        </w:rPr>
        <w:t>giá trị dòng điện phóng đỉnh có dạng xung</w:t>
      </w:r>
      <w:r w:rsidRPr="00AE6AD8">
        <w:rPr>
          <w:rFonts w:ascii="Times New Roman" w:eastAsia="Arial" w:hAnsi="Times New Roman" w:cs="Times New Roman"/>
          <w:sz w:val="24"/>
          <w:szCs w:val="24"/>
          <w:lang w:val="vi-VN"/>
        </w:rPr>
        <w:t xml:space="preserve"> 4/10µs</w:t>
      </w:r>
      <w:r w:rsidRPr="00AE6AD8">
        <w:rPr>
          <w:rFonts w:ascii="Times New Roman" w:eastAsia="Arial" w:hAnsi="Times New Roman" w:cs="Times New Roman"/>
          <w:sz w:val="24"/>
          <w:szCs w:val="24"/>
        </w:rPr>
        <w:t xml:space="preserve"> dùng để kiểm tra khả năng ổn định của chống sét van khi có sét đánh trực tiếp.</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Xung dòng điện thao tác (Switching current impulse (Isw): Giá trị đỉnh của dòng điện phóng với thời gian đầu sóng kéo dài 30µs và nhỏ hơn 100 µs</w:t>
      </w:r>
      <w:r w:rsidRPr="00AE6AD8">
        <w:rPr>
          <w:rFonts w:ascii="Times New Roman" w:eastAsia="Arial" w:hAnsi="Times New Roman" w:cs="Times New Roman"/>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Xung dòng điện kéo dài (Long-duration current impulse (Ild)): Là một dạng sóng hình chữ nhật hoặc vuông, Độ dài của xung có liên quan tới cấp phóng của chống sét van cấp 2-5</w:t>
      </w:r>
      <w:r w:rsidRPr="00AE6AD8">
        <w:rPr>
          <w:rFonts w:ascii="Times New Roman" w:eastAsia="Arial" w:hAnsi="Times New Roman" w:cs="Times New Roman"/>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r w:rsidRPr="00AE6AD8">
        <w:rPr>
          <w:rFonts w:ascii="Times New Roman" w:eastAsia="Arial" w:hAnsi="Times New Roman" w:cs="Times New Roman"/>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 xml:space="preserve">Đánh giá khả năng phóng lặp lại - Qrs (repetitive charge transfer rating): Khả năng phóng dòng điện tích quy định lớn nhất của Chống sét van, dưới dạng một xung tác động đơn hoặc nhóm xung có thể chuyển qua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hống sét van mà không gây ra hư hỏng cơ khí hoặc sự xuống cấp không thể chấp nhận của các điện trở MO</w:t>
      </w:r>
      <w:r w:rsidRPr="00AE6AD8">
        <w:rPr>
          <w:rFonts w:ascii="Times New Roman" w:eastAsia="Arial" w:hAnsi="Times New Roman" w:cs="Times New Roman"/>
          <w:spacing w:val="4"/>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Quá điện áp sườn trước chậm (slow-front overvoltage-SFO): Quá điện áp thoáng qua thường là một chiều, với thời gian đạt đỉnh trong khoảng 20 µs đến 5.000 µs, và thời gian đuôi sóng &lt; 20 ms.</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Quá điện áp sườn trước nhanh (fast-front overvoltage-FFO): Quá điện áp thoáng qua thường là một chiều, với thời gian đạt đỉnh trong khoảng 0,1 µs đến 20 µs, và thời gian đuôi sóng &lt; 300 µs.</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Quá điện áp sườn trước rất nhanh (very-fast-front overvoltage-VFFO): quá điện áp thoáng qua thường là một chiều, với thời gian đạt đỉnh &lt; 0,1 µs, và có hoặc không có các dao động xếp chồng ở tần số 30</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kHz</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&lt;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f</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&lt;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100MHz.</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không ổn định nhiệt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(thermal runaway of an arrester): Trạng thái do tổn hao điện tích lũy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vượt quá khả năng tản nhiệt của vỏ và các mối nối, làm gia tăng nhiệt các phần tử điện trở, dẫn đến sự hư hỏng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hống sét van.</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ổn định nhiệt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(thermal stability of an arrester): Một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ổn định nhiệt nếu sau khi làm việc, nhiệt độ bị tăng lên, sau đó nhiệt độ của các phần tử điện trở giảm xuống theo thời gian trong khi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hống sét van vẫn đang đặt ở điện áp vận hành liên tục trong điều kiện môi trường quy định.</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Đánh giá về khả năng truyền nhiệt - Qth (thermal charge transfer rating - Qth): Điện lượng quy định lớn nhất có thể chuyển qua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hống sét van hoàn chỉnh hoặc phân đoạn chống sét van trong vòng 03 phút mà không gây ra mất ổn định nhiệt khi thử nghiệm phục hồi nhiệt cho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hống sét van</w:t>
      </w:r>
      <w:r w:rsidRPr="00AE6AD8">
        <w:rPr>
          <w:rFonts w:ascii="Times New Roman" w:eastAsia="Arial" w:hAnsi="Times New Roman" w:cs="Times New Roman"/>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 xml:space="preserve">Đánh giá theo năng lượng nhiệt - Wth (thermal energy rating - Wth): Năng lượng quy định lớn nhất (tính bằng kJ/kV theo điện áp định mức Ur) được đưa vào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 xml:space="preserve">hống sét van hoàn chỉnh hoặc phân đoạn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 xml:space="preserve">hống sét van trong vòng 03 phút mà không gây ra mất ổn định nhiệt khi thử nghiệm phục hồi nhiệt cho </w:t>
      </w:r>
      <w:r w:rsidRPr="00AE6AD8">
        <w:rPr>
          <w:rFonts w:ascii="Times New Roman" w:eastAsia="Arial" w:hAnsi="Times New Roman" w:cs="Times New Roman"/>
          <w:spacing w:val="4"/>
          <w:sz w:val="24"/>
          <w:szCs w:val="24"/>
        </w:rPr>
        <w:t>c</w:t>
      </w:r>
      <w:r w:rsidRPr="00AE6AD8">
        <w:rPr>
          <w:rFonts w:ascii="Times New Roman" w:eastAsia="Arial" w:hAnsi="Times New Roman" w:cs="Times New Roman"/>
          <w:spacing w:val="4"/>
          <w:sz w:val="24"/>
          <w:szCs w:val="24"/>
          <w:lang w:val="vi-VN"/>
        </w:rPr>
        <w:t>hống sét van</w:t>
      </w:r>
      <w:r w:rsidRPr="00AE6AD8">
        <w:rPr>
          <w:rFonts w:ascii="Times New Roman" w:eastAsia="Arial" w:hAnsi="Times New Roman" w:cs="Times New Roman"/>
          <w:spacing w:val="4"/>
          <w:sz w:val="24"/>
          <w:szCs w:val="24"/>
        </w:rPr>
        <w:t>.</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2C3369" w:rsidRPr="00AE6AD8" w:rsidRDefault="002C3369" w:rsidP="002C3369">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Hệ số phối hợp cách điện </w:t>
      </w:r>
      <w:r w:rsidRPr="00AE6AD8">
        <w:rPr>
          <w:rFonts w:ascii="Times New Roman" w:eastAsia="Arial" w:hAnsi="Times New Roman" w:cs="Times New Roman"/>
          <w:sz w:val="24"/>
          <w:szCs w:val="24"/>
          <w:lang w:val="vi-VN"/>
        </w:rPr>
        <w:t>là Tỉ số giữa điện áp chịu đựng xung xét (</w:t>
      </w:r>
      <w:r w:rsidRPr="00AE6AD8">
        <w:rPr>
          <w:rFonts w:ascii="Times New Roman" w:eastAsia="Arial" w:hAnsi="Times New Roman" w:cs="Times New Roman"/>
          <w:sz w:val="24"/>
          <w:szCs w:val="24"/>
        </w:rPr>
        <w:t>theo từng cấp điện áp</w:t>
      </w:r>
      <w:r w:rsidRPr="00AE6AD8">
        <w:rPr>
          <w:rFonts w:ascii="Times New Roman" w:eastAsia="Arial" w:hAnsi="Times New Roman" w:cs="Times New Roman"/>
          <w:sz w:val="24"/>
          <w:szCs w:val="24"/>
          <w:lang w:val="vi-VN"/>
        </w:rPr>
        <w:t>)/Điện áp dư lớn nhất với xung sét tiêu chuẩn 8/20μs - 10kA (Bil/res)</w:t>
      </w:r>
      <w:r w:rsidRPr="00AE6AD8">
        <w:rPr>
          <w:rFonts w:ascii="Times New Roman" w:eastAsia="Arial" w:hAnsi="Times New Roman" w:cs="Times New Roman"/>
          <w:sz w:val="24"/>
          <w:szCs w:val="24"/>
        </w:rPr>
        <w:t>.</w:t>
      </w:r>
    </w:p>
    <w:p w:rsidR="002C3369" w:rsidRPr="00AE6AD8" w:rsidRDefault="002C3369" w:rsidP="002C3369">
      <w:pPr>
        <w:tabs>
          <w:tab w:val="left" w:pos="284"/>
          <w:tab w:val="left" w:pos="426"/>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Các thuật ngữ và định nghĩa khác được hiểu và giải thích Quy phạm trang bị điện năm 2006 ban hành kèm theo Quyết định số 19/2006/QĐ-BCN ngày 11/7/2006 của Bộ Công nghiệp (nay là Bộ Công Thương)</w:t>
      </w:r>
      <w:r w:rsidRPr="00AE6AD8">
        <w:rPr>
          <w:rFonts w:ascii="Times New Roman" w:eastAsia="Arial" w:hAnsi="Times New Roman" w:cs="Times New Roman"/>
          <w:sz w:val="24"/>
          <w:szCs w:val="24"/>
        </w:rPr>
        <w:t>.</w:t>
      </w:r>
    </w:p>
    <w:p w:rsidR="002C3369" w:rsidRPr="00AE6AD8" w:rsidRDefault="002C3369" w:rsidP="002C3369">
      <w:pPr>
        <w:tabs>
          <w:tab w:val="left" w:pos="851"/>
        </w:tabs>
        <w:spacing w:after="0" w:line="360" w:lineRule="exact"/>
        <w:ind w:firstLine="567"/>
        <w:jc w:val="both"/>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3. Điều kiện chung</w:t>
      </w:r>
    </w:p>
    <w:p w:rsidR="002C3369" w:rsidRPr="00AE6AD8" w:rsidRDefault="002C3369" w:rsidP="002C3369">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89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68"/>
        <w:gridCol w:w="3557"/>
      </w:tblGrid>
      <w:tr w:rsidR="002C3369" w:rsidRPr="00AE6AD8" w:rsidTr="007F0F4E">
        <w:trPr>
          <w:jc w:val="center"/>
        </w:trPr>
        <w:tc>
          <w:tcPr>
            <w:tcW w:w="5372" w:type="dxa"/>
            <w:tcBorders>
              <w:top w:val="double" w:sz="4" w:space="0" w:color="auto"/>
              <w:left w:val="double" w:sz="4" w:space="0" w:color="auto"/>
              <w:bottom w:val="single" w:sz="4" w:space="0" w:color="auto"/>
              <w:right w:val="single" w:sz="4" w:space="0" w:color="auto"/>
            </w:tcBorders>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559" w:type="dxa"/>
            <w:tcBorders>
              <w:top w:val="doub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2C3369" w:rsidRPr="00AE6AD8" w:rsidTr="007F0F4E">
        <w:trPr>
          <w:jc w:val="center"/>
        </w:trPr>
        <w:tc>
          <w:tcPr>
            <w:tcW w:w="5372"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559"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2C3369" w:rsidRPr="00AE6AD8" w:rsidTr="007F0F4E">
        <w:trPr>
          <w:jc w:val="center"/>
        </w:trPr>
        <w:tc>
          <w:tcPr>
            <w:tcW w:w="5372"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559"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2C3369" w:rsidRPr="00AE6AD8" w:rsidTr="007F0F4E">
        <w:trPr>
          <w:jc w:val="center"/>
        </w:trPr>
        <w:tc>
          <w:tcPr>
            <w:tcW w:w="5372"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ẩm cực đại</w:t>
            </w:r>
          </w:p>
        </w:tc>
        <w:tc>
          <w:tcPr>
            <w:tcW w:w="3559"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2C3369" w:rsidRPr="00AE6AD8" w:rsidTr="007F0F4E">
        <w:trPr>
          <w:jc w:val="center"/>
        </w:trPr>
        <w:tc>
          <w:tcPr>
            <w:tcW w:w="5372"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559"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1000m</w:t>
            </w:r>
          </w:p>
        </w:tc>
      </w:tr>
      <w:tr w:rsidR="002C3369" w:rsidRPr="00AE6AD8" w:rsidTr="007F0F4E">
        <w:trPr>
          <w:jc w:val="center"/>
        </w:trPr>
        <w:tc>
          <w:tcPr>
            <w:tcW w:w="5372" w:type="dxa"/>
            <w:tcBorders>
              <w:top w:val="single" w:sz="4" w:space="0" w:color="auto"/>
              <w:left w:val="double" w:sz="4" w:space="0" w:color="auto"/>
              <w:bottom w:val="double" w:sz="4" w:space="0" w:color="auto"/>
              <w:right w:val="single" w:sz="4" w:space="0" w:color="auto"/>
            </w:tcBorders>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Vận tốc gió lớn nhất</w:t>
            </w:r>
          </w:p>
        </w:tc>
        <w:tc>
          <w:tcPr>
            <w:tcW w:w="3559" w:type="dxa"/>
            <w:tcBorders>
              <w:top w:val="single" w:sz="4" w:space="0" w:color="auto"/>
              <w:left w:val="single" w:sz="4" w:space="0" w:color="auto"/>
              <w:bottom w:val="doub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160 km/h</w:t>
            </w:r>
          </w:p>
        </w:tc>
      </w:tr>
    </w:tbl>
    <w:p w:rsidR="002C3369" w:rsidRPr="00AE6AD8" w:rsidRDefault="002C3369" w:rsidP="002C3369">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xml:space="preserve">Lưu ý: Trường hợp thiết bị có vị trí lắp đặt với điều kiện môi trường khắc nghiệt (vượt ngoài các giới hạn của bảng trên), các đơn vị căn cứ các tiêu chuẩn quốc tế và tiêu chuẩn Việt Nam để lựa </w:t>
      </w:r>
      <w:r w:rsidRPr="00AE6AD8">
        <w:rPr>
          <w:rFonts w:ascii="Times New Roman" w:eastAsia="Times New Roman" w:hAnsi="Times New Roman" w:cs="Times New Roman"/>
          <w:sz w:val="24"/>
          <w:szCs w:val="24"/>
          <w:lang w:val="pt-BR"/>
        </w:rPr>
        <w:lastRenderedPageBreak/>
        <w:t>chọn tiêu chuẩn riêng cho thiết bị nhằm thuận lợi cho công tác lựa chọn VTTB nhưng không được trái quy định pháp luật, quy chế quản lý nội bộ của EVN có liên quan.</w:t>
      </w:r>
    </w:p>
    <w:p w:rsidR="002C3369" w:rsidRPr="00AE6AD8" w:rsidRDefault="002C3369" w:rsidP="002C3369">
      <w:pPr>
        <w:tabs>
          <w:tab w:val="left" w:pos="851"/>
        </w:tabs>
        <w:spacing w:after="0" w:line="360" w:lineRule="exact"/>
        <w:ind w:left="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0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02"/>
        <w:gridCol w:w="1262"/>
        <w:gridCol w:w="1263"/>
        <w:gridCol w:w="1262"/>
        <w:gridCol w:w="1262"/>
        <w:gridCol w:w="1262"/>
        <w:gridCol w:w="1262"/>
      </w:tblGrid>
      <w:tr w:rsidR="002C3369" w:rsidRPr="00AE6AD8" w:rsidTr="007F0F4E">
        <w:trPr>
          <w:trHeight w:val="832"/>
          <w:jc w:val="center"/>
        </w:trPr>
        <w:tc>
          <w:tcPr>
            <w:tcW w:w="1502" w:type="dxa"/>
            <w:tcBorders>
              <w:top w:val="doub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(kV)</w:t>
            </w:r>
          </w:p>
        </w:tc>
        <w:tc>
          <w:tcPr>
            <w:tcW w:w="1262"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110</w:t>
            </w:r>
          </w:p>
        </w:tc>
        <w:tc>
          <w:tcPr>
            <w:tcW w:w="1263"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72</w:t>
            </w:r>
          </w:p>
        </w:tc>
        <w:tc>
          <w:tcPr>
            <w:tcW w:w="1262"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35</w:t>
            </w:r>
          </w:p>
        </w:tc>
        <w:tc>
          <w:tcPr>
            <w:tcW w:w="1262"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22</w:t>
            </w:r>
          </w:p>
        </w:tc>
        <w:tc>
          <w:tcPr>
            <w:tcW w:w="1262"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10</w:t>
            </w:r>
          </w:p>
        </w:tc>
        <w:tc>
          <w:tcPr>
            <w:tcW w:w="1262" w:type="dxa"/>
            <w:tcBorders>
              <w:top w:val="doub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6</w:t>
            </w:r>
          </w:p>
        </w:tc>
      </w:tr>
      <w:tr w:rsidR="002C3369" w:rsidRPr="00AE6AD8" w:rsidTr="007F0F4E">
        <w:trPr>
          <w:trHeight w:val="397"/>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Sơ đồ nối</w:t>
            </w:r>
          </w:p>
        </w:tc>
        <w:tc>
          <w:tcPr>
            <w:tcW w:w="7573" w:type="dxa"/>
            <w:gridSpan w:val="6"/>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3 pha/1pha</w:t>
            </w:r>
          </w:p>
        </w:tc>
      </w:tr>
      <w:tr w:rsidR="002C3369" w:rsidRPr="00AE6AD8" w:rsidTr="007F0F4E">
        <w:trPr>
          <w:trHeight w:val="2201"/>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Chế độ nối đất trung tính</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nối đất   trực tiếp</w:t>
            </w:r>
          </w:p>
        </w:tc>
        <w:tc>
          <w:tcPr>
            <w:tcW w:w="1263"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nối đất   trực tiếp hoặc cách ly</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nối đất   trực tiếp</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Trung tính cách ly hoặc nối đất qua trở kháng</w:t>
            </w:r>
          </w:p>
        </w:tc>
      </w:tr>
      <w:tr w:rsidR="002C3369" w:rsidRPr="00AE6AD8" w:rsidTr="007F0F4E">
        <w:trPr>
          <w:trHeight w:val="832"/>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làm việc lớn nhất của thiết bị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123</w:t>
            </w:r>
          </w:p>
        </w:tc>
        <w:tc>
          <w:tcPr>
            <w:tcW w:w="1263"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72</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38,5</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24</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12</w:t>
            </w:r>
          </w:p>
        </w:tc>
        <w:tc>
          <w:tcPr>
            <w:tcW w:w="1262"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7,2</w:t>
            </w:r>
          </w:p>
        </w:tc>
      </w:tr>
      <w:tr w:rsidR="002C3369" w:rsidRPr="00AE6AD8" w:rsidTr="007F0F4E">
        <w:trPr>
          <w:trHeight w:val="844"/>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chịu đựng xung sét (BIL)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550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325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180</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125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75</w:t>
            </w:r>
          </w:p>
        </w:tc>
        <w:tc>
          <w:tcPr>
            <w:tcW w:w="1262"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 60</w:t>
            </w:r>
          </w:p>
        </w:tc>
      </w:tr>
      <w:tr w:rsidR="002C3369" w:rsidRPr="00AE6AD8" w:rsidTr="007F0F4E">
        <w:trPr>
          <w:trHeight w:val="478"/>
          <w:jc w:val="center"/>
        </w:trPr>
        <w:tc>
          <w:tcPr>
            <w:tcW w:w="1502" w:type="dxa"/>
            <w:tcBorders>
              <w:top w:val="single" w:sz="4" w:space="0" w:color="auto"/>
              <w:left w:val="double" w:sz="4" w:space="0" w:color="auto"/>
              <w:bottom w:val="double" w:sz="4" w:space="0" w:color="auto"/>
              <w:right w:val="single" w:sz="4" w:space="0" w:color="auto"/>
            </w:tcBorders>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Tần số (Hz)</w:t>
            </w:r>
          </w:p>
        </w:tc>
        <w:tc>
          <w:tcPr>
            <w:tcW w:w="7573" w:type="dxa"/>
            <w:gridSpan w:val="6"/>
            <w:tcBorders>
              <w:top w:val="single" w:sz="4" w:space="0" w:color="auto"/>
              <w:left w:val="single" w:sz="4" w:space="0" w:color="auto"/>
              <w:bottom w:val="double" w:sz="4" w:space="0" w:color="auto"/>
              <w:right w:val="double" w:sz="4" w:space="0" w:color="auto"/>
            </w:tcBorders>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50</w:t>
            </w:r>
          </w:p>
        </w:tc>
      </w:tr>
    </w:tbl>
    <w:p w:rsidR="002C3369" w:rsidRPr="00AE6AD8" w:rsidRDefault="002C3369" w:rsidP="002C3369">
      <w:pPr>
        <w:tabs>
          <w:tab w:val="left" w:pos="851"/>
        </w:tabs>
        <w:spacing w:after="0" w:line="360" w:lineRule="exact"/>
        <w:jc w:val="both"/>
        <w:rPr>
          <w:rFonts w:ascii="Times New Roman" w:eastAsia="Times New Roman" w:hAnsi="Times New Roman" w:cs="Times New Roman"/>
          <w:b/>
          <w:sz w:val="24"/>
          <w:szCs w:val="24"/>
          <w:lang w:eastAsia="zh-CN"/>
        </w:rPr>
      </w:pPr>
      <w:r w:rsidRPr="00AE6AD8">
        <w:rPr>
          <w:rFonts w:ascii="Times New Roman" w:eastAsia="Times New Roman" w:hAnsi="Times New Roman" w:cs="Times New Roman"/>
          <w:b/>
          <w:sz w:val="24"/>
          <w:szCs w:val="24"/>
          <w:lang w:eastAsia="zh-CN"/>
        </w:rPr>
        <w:t>Điều 4. Yêu cầu chung</w:t>
      </w:r>
    </w:p>
    <w:p w:rsidR="002C3369" w:rsidRPr="00AE6AD8" w:rsidRDefault="002C3369" w:rsidP="002C3369">
      <w:pPr>
        <w:tabs>
          <w:tab w:val="left" w:pos="851"/>
        </w:tabs>
        <w:spacing w:after="0" w:line="360" w:lineRule="exact"/>
        <w:jc w:val="both"/>
        <w:rPr>
          <w:rFonts w:ascii="Times New Roman" w:eastAsia="Times New Roman" w:hAnsi="Times New Roman" w:cs="Times New Roman"/>
          <w:sz w:val="24"/>
          <w:szCs w:val="24"/>
          <w:lang w:eastAsia="zh-CN"/>
        </w:rPr>
      </w:pPr>
      <w:r w:rsidRPr="00AE6AD8">
        <w:rPr>
          <w:rFonts w:ascii="Times New Roman" w:eastAsia="Times New Roman" w:hAnsi="Times New Roman" w:cs="Times New Roman"/>
          <w:sz w:val="24"/>
          <w:szCs w:val="24"/>
          <w:lang w:eastAsia="zh-CN"/>
        </w:rPr>
        <w:t>1. 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rsidR="002C3369" w:rsidRPr="00AE6AD8" w:rsidRDefault="002C3369" w:rsidP="002C3369">
      <w:pPr>
        <w:tabs>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eastAsia="zh-CN"/>
        </w:rPr>
        <w:t xml:space="preserve">2. 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w:t>
      </w:r>
      <w:r w:rsidRPr="00AE6AD8">
        <w:rPr>
          <w:rFonts w:ascii="Times New Roman" w:eastAsia="Times New Roman" w:hAnsi="Times New Roman" w:cs="Times New Roman"/>
          <w:sz w:val="24"/>
          <w:szCs w:val="24"/>
        </w:rPr>
        <w:t>kháng nấm, không bị tổn thương khi xé hoặc va chạm, không bị rạn, nứt, thoái hóa bởi môi trường và điện trường.</w:t>
      </w:r>
    </w:p>
    <w:p w:rsidR="002C3369" w:rsidRPr="00AE6AD8" w:rsidRDefault="002C3369" w:rsidP="002C3369">
      <w:pPr>
        <w:numPr>
          <w:ilvl w:val="0"/>
          <w:numId w:val="21"/>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eastAsia="zh-CN"/>
        </w:rPr>
        <w:t xml:space="preserve">Có phần </w:t>
      </w:r>
      <w:r w:rsidRPr="00AE6AD8">
        <w:rPr>
          <w:rFonts w:ascii="Times New Roman" w:eastAsia="Times New Roman" w:hAnsi="Times New Roman" w:cs="Times New Roman"/>
          <w:sz w:val="24"/>
          <w:szCs w:val="24"/>
          <w:lang w:val="pt-BR"/>
        </w:rPr>
        <w:t>tự giải thoát áp lực trong các điều kiện vận hành quá tải đối với chống sét van vỏ sứ.</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AE6AD8">
        <w:rPr>
          <w:rFonts w:ascii="Times New Roman" w:eastAsia="Arial" w:hAnsi="Times New Roman" w:cs="Times New Roman"/>
          <w:sz w:val="24"/>
          <w:szCs w:val="24"/>
          <w:lang w:val="sv-SE" w:eastAsia="zh-CN"/>
        </w:rPr>
        <w:t>3.</w:t>
      </w:r>
      <w:r w:rsidRPr="00AE6AD8">
        <w:rPr>
          <w:rFonts w:ascii="Times New Roman" w:eastAsia="Arial" w:hAnsi="Times New Roman" w:cs="Times New Roman"/>
          <w:sz w:val="24"/>
          <w:szCs w:val="24"/>
          <w:lang w:val="vi-VN" w:eastAsia="zh-CN"/>
        </w:rPr>
        <w:t xml:space="preserve"> Bố trí lắp đặt</w:t>
      </w:r>
    </w:p>
    <w:p w:rsidR="002C3369" w:rsidRPr="00AE6AD8" w:rsidRDefault="002C3369" w:rsidP="002C3369">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rPr>
      </w:pPr>
      <w:r w:rsidRPr="00AE6AD8">
        <w:rPr>
          <w:rFonts w:ascii="Times New Roman" w:eastAsia="Times New Roman" w:hAnsi="Times New Roman" w:cs="Times New Roman"/>
          <w:spacing w:val="-4"/>
          <w:sz w:val="24"/>
          <w:szCs w:val="24"/>
        </w:rPr>
        <w:t>CSV phải được thiết kế phù hợp cho việc gắn trực tiếp trên giá đỡ bằng thép.</w:t>
      </w:r>
    </w:p>
    <w:p w:rsidR="002C3369" w:rsidRPr="00AE6AD8" w:rsidRDefault="002C3369" w:rsidP="002C3369">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sv-SE"/>
        </w:rPr>
        <w:lastRenderedPageBreak/>
        <w:t>CSV phải được trang bị đầy đủ các phụ kiện để đấu nối vào dây pha/trung tính và hệ thống nối đất, bộ phụ kiện cách điện để lắp trên hệ thống giá đỡ kim loại và bộ đếm sét.</w:t>
      </w:r>
    </w:p>
    <w:p w:rsidR="002C3369" w:rsidRPr="00AE6AD8" w:rsidRDefault="002C3369" w:rsidP="002C3369">
      <w:pPr>
        <w:tabs>
          <w:tab w:val="left" w:pos="851"/>
        </w:tabs>
        <w:spacing w:after="0" w:line="360" w:lineRule="exact"/>
        <w:jc w:val="both"/>
        <w:rPr>
          <w:rFonts w:ascii="Times New Roman" w:eastAsia="Arial" w:hAnsi="Times New Roman" w:cs="Times New Roman"/>
          <w:sz w:val="24"/>
          <w:szCs w:val="24"/>
          <w:lang w:val="vi-VN" w:eastAsia="zh-CN"/>
        </w:rPr>
      </w:pPr>
      <w:r w:rsidRPr="00AE6AD8">
        <w:rPr>
          <w:rFonts w:ascii="Times New Roman" w:eastAsia="Arial" w:hAnsi="Times New Roman" w:cs="Times New Roman"/>
          <w:sz w:val="24"/>
          <w:szCs w:val="24"/>
          <w:lang w:val="sv-SE" w:eastAsia="zh-CN"/>
        </w:rPr>
        <w:t>4.</w:t>
      </w:r>
      <w:r w:rsidRPr="00AE6AD8">
        <w:rPr>
          <w:rFonts w:ascii="Times New Roman" w:eastAsia="Arial" w:hAnsi="Times New Roman" w:cs="Times New Roman"/>
          <w:sz w:val="24"/>
          <w:szCs w:val="24"/>
          <w:lang w:val="vi-VN" w:eastAsia="zh-CN"/>
        </w:rPr>
        <w:t xml:space="preserve"> Các yêu cầu về thí nghiệm</w:t>
      </w:r>
    </w:p>
    <w:p w:rsidR="002C3369" w:rsidRPr="00AE6AD8" w:rsidRDefault="002C3369" w:rsidP="002C3369">
      <w:pPr>
        <w:tabs>
          <w:tab w:val="left" w:pos="851"/>
        </w:tabs>
        <w:spacing w:after="0" w:line="360" w:lineRule="exact"/>
        <w:jc w:val="both"/>
        <w:rPr>
          <w:rFonts w:ascii="Times New Roman" w:eastAsia="Arial" w:hAnsi="Times New Roman" w:cs="Times New Roman"/>
          <w:sz w:val="24"/>
          <w:szCs w:val="24"/>
          <w:lang w:eastAsia="zh-CN"/>
        </w:rPr>
      </w:pPr>
      <w:r w:rsidRPr="00AE6AD8">
        <w:rPr>
          <w:rFonts w:ascii="Times New Roman" w:eastAsia="Arial" w:hAnsi="Times New Roman" w:cs="Times New Roman"/>
          <w:sz w:val="24"/>
          <w:szCs w:val="24"/>
          <w:lang w:val="sv-SE"/>
        </w:rPr>
        <w:t>Chống sét van</w:t>
      </w:r>
      <w:r w:rsidRPr="00AE6AD8">
        <w:rPr>
          <w:rFonts w:ascii="Times New Roman" w:eastAsia="Arial" w:hAnsi="Times New Roman" w:cs="Times New Roman"/>
          <w:sz w:val="24"/>
          <w:szCs w:val="24"/>
          <w:lang w:val="vi-VN"/>
        </w:rPr>
        <w:t xml:space="preserve"> phải được thí nghiệm xuất xưởng theo tiêu chuẩn IEC </w:t>
      </w:r>
      <w:r w:rsidRPr="00AE6AD8">
        <w:rPr>
          <w:rFonts w:ascii="Times New Roman" w:eastAsia="Arial" w:hAnsi="Times New Roman" w:cs="Times New Roman"/>
          <w:sz w:val="24"/>
          <w:szCs w:val="24"/>
        </w:rPr>
        <w:t>60099-4</w:t>
      </w:r>
      <w:r w:rsidRPr="00AE6AD8">
        <w:rPr>
          <w:rFonts w:ascii="Times New Roman" w:eastAsia="Arial" w:hAnsi="Times New Roman" w:cs="Times New Roman"/>
          <w:sz w:val="24"/>
          <w:szCs w:val="24"/>
          <w:lang w:val="vi-VN"/>
        </w:rPr>
        <w:t xml:space="preserve"> hoặc tiêu chuẩn tương đương</w:t>
      </w:r>
      <w:r w:rsidRPr="00AE6AD8">
        <w:rPr>
          <w:rFonts w:ascii="Times New Roman" w:eastAsia="Arial" w:hAnsi="Times New Roman" w:cs="Times New Roman"/>
          <w:sz w:val="24"/>
          <w:szCs w:val="24"/>
        </w:rPr>
        <w: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a. Biên bản thí nghiệm xuất xưởng (routine test): Gồm có các hạng mục thí nghiệm theo yêu cầu của tiêu chuẩn IEC 60099-4, gồm tối thiểu các hạng mục:</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Đo điện áp quy chuẩn Uref (Reference Voltage).</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Đo điện áp dư (residual voltage).</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Đo phóng điện cục bộ (internal partial discharge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 Thí nghiệm điện áp tần số công nghiệp (Power- frequency voltage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lang w:val="vi-VN"/>
        </w:rPr>
        <w:t xml:space="preserve">b. Thí nghiệm điển hình </w:t>
      </w:r>
      <w:r w:rsidRPr="00AE6AD8">
        <w:rPr>
          <w:rFonts w:ascii="Times New Roman" w:eastAsia="Arial" w:hAnsi="Times New Roman" w:cs="Times New Roman"/>
          <w:sz w:val="24"/>
          <w:szCs w:val="24"/>
          <w:lang w:val="vi-VN"/>
        </w:rPr>
        <w:t>(Type test)</w:t>
      </w:r>
      <w:r w:rsidRPr="00AE6AD8">
        <w:rPr>
          <w:rFonts w:ascii="Times New Roman" w:eastAsia="Arial" w:hAnsi="Times New Roman" w:cs="Times New Roman"/>
          <w:sz w:val="24"/>
          <w:szCs w:val="24"/>
        </w:rPr>
        <w: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Biên bản thí nghiệm điển hình cho CSV trong trạm biến áp 110 kV gồm các hạng mục chính sau:</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 Kiểm tra cách điện vỏ chống sét van (insulation withstand test on the arrester housing).</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Điện áp dư (Residual voltage).</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điều kiện vận hành lâu dài với Ucov (Tesst to verify long term stability under continuos operation voltage).</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Khả năng truyền nạp lặp lại Qrs (Repetive charge transfer withstand).</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Khả năng hấp thụ nhiệt với mẫu thử (Heat dissipation behaviour verifycation of test sample).</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chịu đựng vận hành (Operation duty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Đặc tính điện áp tần số công nghiệp với thời gian (Power frequency voltage versus time - TOV).</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ngắn mạch (Short circuit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uốn (Bending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Đối với CSV cách điện polymer (Polymer-housed surge arresters): Thử nghiệm lão hóa bởi thời tiết (Weather ageing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Biên bản thí nghiệm điển hình cho CSV trạm phân phối/thiết bị đóng cắt gồm các hạng mục chính sau:</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 Kiểm tra cách điện vỏ chống sét van (insulation withstand test on the arrester housing).</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Điện áp dư (Residual voltage).</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Đặc tính điện áp tần số công nghiệp với thời gian (Power frequency voltage versus time - TOV).</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chịu đựng vận hành (Operation duty test).</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lang w:val="vi-VN"/>
        </w:rPr>
        <w:lastRenderedPageBreak/>
        <w:t>Ngoài ra, tùy theo đặc thù vị trí lắp đặt và mục đích sử dụng</w:t>
      </w:r>
      <w:r w:rsidRPr="00AE6AD8">
        <w:rPr>
          <w:rFonts w:ascii="Times New Roman" w:eastAsia="Arial" w:hAnsi="Times New Roman" w:cs="Times New Roman"/>
          <w:spacing w:val="4"/>
          <w:sz w:val="24"/>
          <w:szCs w:val="24"/>
        </w:rPr>
        <w:t>, cấu tạo</w:t>
      </w:r>
      <w:r w:rsidRPr="00AE6AD8">
        <w:rPr>
          <w:rFonts w:ascii="Times New Roman" w:eastAsia="Arial" w:hAnsi="Times New Roman" w:cs="Times New Roman"/>
          <w:spacing w:val="4"/>
          <w:sz w:val="24"/>
          <w:szCs w:val="24"/>
          <w:lang w:val="vi-VN"/>
        </w:rPr>
        <w:t xml:space="preserve"> của </w:t>
      </w:r>
      <w:r w:rsidRPr="00AE6AD8">
        <w:rPr>
          <w:rFonts w:ascii="Times New Roman" w:eastAsia="Arial" w:hAnsi="Times New Roman" w:cs="Times New Roman"/>
          <w:spacing w:val="4"/>
          <w:sz w:val="24"/>
          <w:szCs w:val="24"/>
        </w:rPr>
        <w:t xml:space="preserve">chống sét van </w:t>
      </w:r>
      <w:r w:rsidRPr="00AE6AD8">
        <w:rPr>
          <w:rFonts w:ascii="Times New Roman" w:eastAsia="Arial" w:hAnsi="Times New Roman" w:cs="Times New Roman"/>
          <w:spacing w:val="4"/>
          <w:sz w:val="24"/>
          <w:szCs w:val="24"/>
          <w:lang w:val="vi-VN"/>
        </w:rPr>
        <w:t xml:space="preserve">các đơn vị có thể lựa chọn thêm một số các hạng mục thí nghiệm điển hình (Type test) theo tiêu chuẩn IEC </w:t>
      </w:r>
      <w:r w:rsidRPr="00AE6AD8">
        <w:rPr>
          <w:rFonts w:ascii="Times New Roman" w:eastAsia="Arial" w:hAnsi="Times New Roman" w:cs="Times New Roman"/>
          <w:spacing w:val="4"/>
          <w:sz w:val="24"/>
          <w:szCs w:val="24"/>
        </w:rPr>
        <w:t>60099-4.</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rPr>
        <w:t>5.</w:t>
      </w:r>
      <w:r w:rsidRPr="00AE6AD8">
        <w:rPr>
          <w:rFonts w:ascii="Times New Roman" w:eastAsia="Arial" w:hAnsi="Times New Roman" w:cs="Times New Roman"/>
          <w:bCs/>
          <w:sz w:val="24"/>
          <w:szCs w:val="24"/>
          <w:lang w:val="vi-VN"/>
        </w:rPr>
        <w:t xml:space="preserve"> Phụ kiện</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kẹp cực để đấu nối.</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kẹp bu-lông sử dụng cho nối đất tương thích dây đồng.</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bu-lông, đai ốc kèm theo tương ứng.</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Các hệ thống trụ và giá đỡ </w:t>
      </w:r>
      <w:r w:rsidRPr="00AE6AD8">
        <w:rPr>
          <w:rFonts w:ascii="Times New Roman" w:eastAsia="Times New Roman" w:hAnsi="Times New Roman" w:cs="Times New Roman"/>
          <w:sz w:val="24"/>
          <w:szCs w:val="24"/>
        </w:rPr>
        <w:t>chống sét van (nếu có)</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Đế lắp chống sét van.</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Bộ đếm sét.</w:t>
      </w:r>
    </w:p>
    <w:p w:rsidR="002C3369" w:rsidRPr="00AE6AD8" w:rsidRDefault="002C3369" w:rsidP="002C3369">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Disconector (áp dụng cho chống sét van trạm biến áp/thiết bị đóng cắt phân phối)</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eastAsia="zh-CN"/>
        </w:rPr>
      </w:pPr>
      <w:r w:rsidRPr="00AE6AD8">
        <w:rPr>
          <w:rFonts w:ascii="Times New Roman" w:eastAsia="Arial" w:hAnsi="Times New Roman" w:cs="Times New Roman"/>
          <w:sz w:val="24"/>
          <w:szCs w:val="24"/>
          <w:lang w:eastAsia="zh-CN"/>
        </w:rPr>
        <w:t>6</w:t>
      </w:r>
      <w:r w:rsidRPr="00AE6AD8">
        <w:rPr>
          <w:rFonts w:ascii="Times New Roman" w:eastAsia="Arial" w:hAnsi="Times New Roman" w:cs="Times New Roman"/>
          <w:sz w:val="24"/>
          <w:szCs w:val="24"/>
          <w:lang w:val="vi-VN" w:eastAsia="zh-CN"/>
        </w:rPr>
        <w:t>. Tài liệu kỹ thuật và bản vẽ mô tả</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Thiết bị phải được cung cấp bản vẽ và tài liệu kỹ thuật sau:</w:t>
      </w:r>
      <w:r w:rsidRPr="00AE6AD8">
        <w:rPr>
          <w:rFonts w:ascii="Times New Roman" w:eastAsia="Arial" w:hAnsi="Times New Roman" w:cs="Times New Roman"/>
          <w:sz w:val="24"/>
          <w:szCs w:val="24"/>
          <w:lang w:val="vi-VN"/>
        </w:rPr>
        <w:tab/>
      </w:r>
    </w:p>
    <w:p w:rsidR="002C3369" w:rsidRPr="00AE6AD8" w:rsidRDefault="002C3369" w:rsidP="002C3369">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mô tả cấu trúc chung của thiết bị.</w:t>
      </w:r>
    </w:p>
    <w:p w:rsidR="002C3369" w:rsidRPr="00AE6AD8" w:rsidRDefault="002C3369" w:rsidP="002C3369">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hướng dẫn lắp đặt.</w:t>
      </w:r>
    </w:p>
    <w:p w:rsidR="002C3369" w:rsidRPr="00AE6AD8" w:rsidRDefault="002C3369" w:rsidP="002C3369">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lang w:val="vi-VN"/>
        </w:rPr>
      </w:pPr>
      <w:r w:rsidRPr="00AE6AD8">
        <w:rPr>
          <w:rFonts w:ascii="Times New Roman" w:eastAsia="Times New Roman" w:hAnsi="Times New Roman" w:cs="Times New Roman"/>
          <w:spacing w:val="4"/>
          <w:sz w:val="24"/>
          <w:szCs w:val="24"/>
          <w:lang w:val="vi-VN"/>
        </w:rPr>
        <w:t>Tài liệu hướng dẫn lắp đặt, vận hành, sửa chữa và bảo dưỡng thiết bị, phụ kiện.</w:t>
      </w:r>
    </w:p>
    <w:p w:rsidR="002C3369" w:rsidRPr="00AE6AD8" w:rsidRDefault="002C3369" w:rsidP="002C3369">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tài liệu khuyến cáo về kiểm tra, bảo dưỡng, đại tu, cách xử lý các trục trặc hư hỏng thường gặp.</w:t>
      </w:r>
    </w:p>
    <w:p w:rsidR="002C3369" w:rsidRPr="00AE6AD8" w:rsidRDefault="002C3369" w:rsidP="002C3369">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Các biên bản thí nghiệm và giấy chứng nhận quản lý chất lượng.</w:t>
      </w:r>
    </w:p>
    <w:p w:rsidR="002C3369" w:rsidRPr="00AE6AD8" w:rsidRDefault="002C3369" w:rsidP="002C3369">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AE6AD8">
        <w:rPr>
          <w:rFonts w:ascii="Times New Roman" w:eastAsia="Arial" w:hAnsi="Times New Roman" w:cs="Times New Roman"/>
          <w:sz w:val="24"/>
          <w:szCs w:val="24"/>
          <w:lang w:eastAsia="zh-CN"/>
        </w:rPr>
        <w:t>7</w:t>
      </w:r>
      <w:r w:rsidRPr="00AE6AD8">
        <w:rPr>
          <w:rFonts w:ascii="Times New Roman" w:eastAsia="Arial" w:hAnsi="Times New Roman" w:cs="Times New Roman"/>
          <w:sz w:val="24"/>
          <w:szCs w:val="24"/>
          <w:lang w:val="vi-VN" w:eastAsia="zh-CN"/>
        </w:rPr>
        <w:t>. Yêu cầu khác</w:t>
      </w:r>
    </w:p>
    <w:p w:rsidR="002C3369" w:rsidRPr="00AE6AD8" w:rsidRDefault="002C3369" w:rsidP="002C3369">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Thiết bị mới nguyên 100%, không có khiếm khuyết, có chứng nhận nguồn gốc xuất xứ hàng hóa (CO) rõ ràng, hợp pháp và có chứng nhận chất lượng hàng hóa</w:t>
      </w:r>
      <w:r w:rsidRPr="00AE6AD8">
        <w:rPr>
          <w:rFonts w:ascii="Times New Roman" w:eastAsia="Times New Roman" w:hAnsi="Times New Roman" w:cs="Times New Roman"/>
          <w:sz w:val="24"/>
          <w:szCs w:val="24"/>
        </w:rPr>
        <w:t xml:space="preserve"> (CQ)</w:t>
      </w:r>
      <w:r w:rsidRPr="00AE6AD8">
        <w:rPr>
          <w:rFonts w:ascii="Times New Roman" w:eastAsia="Times New Roman" w:hAnsi="Times New Roman" w:cs="Times New Roman"/>
          <w:sz w:val="24"/>
          <w:szCs w:val="24"/>
          <w:lang w:val="vi-VN"/>
        </w:rPr>
        <w:t xml:space="preserve">, kèm theo các tài liệu liên quan để chứng minh hàng hoá được cung cấp phù hợp với yêu cầu của thiết kế và quy định trong hợp đồng đã ký kết. </w:t>
      </w:r>
    </w:p>
    <w:p w:rsidR="002C3369" w:rsidRPr="00AE6AD8" w:rsidRDefault="002C3369" w:rsidP="002C3369">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Chống sét van</w:t>
      </w:r>
      <w:r w:rsidRPr="00AE6AD8">
        <w:rPr>
          <w:rFonts w:ascii="Times New Roman" w:eastAsia="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2C3369" w:rsidRPr="00AE6AD8" w:rsidRDefault="002C3369" w:rsidP="002C3369">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Trụ đỡ, xà, giá đỡ, tiếp địa, bu lông, đai ốc và các chi tiết bằng thép được mạ kẽm nhúng nóng với bề dày lớp mạ </w:t>
      </w:r>
      <w:r w:rsidRPr="00AE6AD8">
        <w:rPr>
          <w:rFonts w:ascii="Times New Roman" w:eastAsia="Times New Roman" w:hAnsi="Times New Roman" w:cs="Times New Roman"/>
          <w:sz w:val="24"/>
          <w:szCs w:val="24"/>
        </w:rPr>
        <w:t>tuân thủ Quyết định số 82/QĐ-EVN-QLXD-TĐ ngày 07/01/2003.</w:t>
      </w:r>
    </w:p>
    <w:p w:rsidR="002C3369" w:rsidRPr="00AE6AD8" w:rsidRDefault="002C3369" w:rsidP="002C3369">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vi-VN"/>
        </w:rPr>
        <w:t>Bu lông chế tạo theo tiêu chuẩn TCVN 5571-1991, TCVN 1916-1995; đai ốc- vòng đệm theo tiêu chuẩn TCVN 1905-76</w:t>
      </w:r>
      <w:r w:rsidRPr="00AE6AD8">
        <w:rPr>
          <w:rFonts w:ascii="Times New Roman" w:eastAsia="Times New Roman" w:hAnsi="Times New Roman" w:cs="Times New Roman"/>
          <w:sz w:val="24"/>
          <w:szCs w:val="24"/>
          <w:lang w:val="pt-BR"/>
        </w:rPr>
        <w:t>.</w:t>
      </w:r>
    </w:p>
    <w:p w:rsidR="002C3369" w:rsidRPr="00AE6AD8" w:rsidRDefault="002C3369" w:rsidP="002C3369">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Khi vận chuyển cho phép tháo và đóng gói từng bộ phận riêng và phải có bảng liệt kê số lượng vật tư trong từng kiện đóng gói.</w:t>
      </w:r>
    </w:p>
    <w:p w:rsidR="002C3369" w:rsidRPr="00AE6AD8" w:rsidRDefault="002C3369" w:rsidP="002C3369">
      <w:pPr>
        <w:tabs>
          <w:tab w:val="left" w:pos="851"/>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8.1. </w:t>
      </w:r>
      <w:r w:rsidRPr="00AE6AD8">
        <w:rPr>
          <w:rFonts w:ascii="Times New Roman" w:eastAsia="Arial" w:hAnsi="Times New Roman" w:cs="Times New Roman"/>
          <w:b/>
          <w:sz w:val="24"/>
          <w:szCs w:val="24"/>
          <w:lang w:val="vi-VN"/>
        </w:rPr>
        <w:t>Bảng yêu cầu về đặc tính kỹ thuật</w:t>
      </w:r>
      <w:r w:rsidRPr="00AE6AD8">
        <w:rPr>
          <w:rFonts w:ascii="Times New Roman" w:eastAsia="Arial" w:hAnsi="Times New Roman" w:cs="Times New Roman"/>
          <w:b/>
          <w:sz w:val="24"/>
          <w:szCs w:val="24"/>
        </w:rPr>
        <w:t xml:space="preserve"> chống sét van 22 kV</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18"/>
        <w:gridCol w:w="1134"/>
        <w:gridCol w:w="2135"/>
        <w:gridCol w:w="1842"/>
      </w:tblGrid>
      <w:tr w:rsidR="002C3369" w:rsidRPr="00AE6AD8" w:rsidTr="007F0F4E">
        <w:trPr>
          <w:cantSplit/>
          <w:trHeight w:val="315"/>
          <w:tblHeader/>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Đơn vị</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Yêu cầu</w:t>
            </w:r>
          </w:p>
        </w:tc>
        <w:tc>
          <w:tcPr>
            <w:tcW w:w="1842" w:type="dxa"/>
          </w:tcPr>
          <w:p w:rsidR="002C3369" w:rsidRPr="00AE6AD8" w:rsidRDefault="002C3369" w:rsidP="007F0F4E">
            <w:pPr>
              <w:spacing w:after="0" w:line="360" w:lineRule="exact"/>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Đề nghị và cam kết</w:t>
            </w: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w:t>
            </w:r>
          </w:p>
        </w:tc>
        <w:tc>
          <w:tcPr>
            <w:tcW w:w="7087"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tin chung nhà sản xuất</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Hãng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xuất/Năm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Tiêu chuẩn áp dụng</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IEC 60099-4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II</w:t>
            </w:r>
          </w:p>
        </w:tc>
        <w:tc>
          <w:tcPr>
            <w:tcW w:w="7087"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tin về chế độ lưới điện</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làm việc lớn nhất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Tần số định mức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Hz</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Chế độ làm việc của lưới điện</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Trung tính trực tiếp nối đất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Hệ số quá điện áp cho phép khi chạm đất một pha đối với lưới 3 pha 3 dây</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Chế độ đấu nối chống sét van</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Pha – đất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III</w:t>
            </w:r>
          </w:p>
        </w:tc>
        <w:tc>
          <w:tcPr>
            <w:tcW w:w="7087"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số kỹ thuật của chống sét</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Chủng loại</w:t>
            </w:r>
            <w:r w:rsidRPr="00AE6AD8">
              <w:rPr>
                <w:rFonts w:ascii="Times New Roman" w:eastAsia="Arial" w:hAnsi="Times New Roman" w:cs="Times New Roman"/>
                <w:sz w:val="24"/>
                <w:szCs w:val="24"/>
              </w:rPr>
              <w:t xml:space="preserve">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ZnO, không khe hở, lắp ngoài trời</w:t>
            </w:r>
            <w:r w:rsidRPr="00AE6AD8">
              <w:rPr>
                <w:rFonts w:ascii="Times New Roman" w:eastAsia="Arial" w:hAnsi="Times New Roman" w:cs="Times New Roman"/>
                <w:sz w:val="24"/>
                <w:szCs w:val="24"/>
              </w:rPr>
              <w:t>, đáp ứng tiêu chuẩn sử dụng CSV trong trạm biến áp theo tiêu chuẩn IEC</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Cấp chống sét van</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DH</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Điện áp định mức Ur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18</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liên tục COV</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13,97</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5</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Điện áp quá áp tạm thời </w:t>
            </w:r>
            <w:r w:rsidRPr="00AE6AD8">
              <w:rPr>
                <w:rFonts w:ascii="Times New Roman" w:eastAsia="Arial" w:hAnsi="Times New Roman" w:cs="Times New Roman"/>
                <w:sz w:val="24"/>
                <w:szCs w:val="24"/>
              </w:rPr>
              <w:t>kèm theo đường cong đặc tính TOV</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Nhà sản xuất chào đáp ứng cấu hình lưới điện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6</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phóng định mức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kA</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10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7</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phóng đỉnh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kApeak</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100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8</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w:t>
            </w:r>
            <w:r w:rsidRPr="00AE6AD8">
              <w:rPr>
                <w:rFonts w:ascii="Times New Roman" w:eastAsia="Arial" w:hAnsi="Times New Roman" w:cs="Times New Roman"/>
                <w:sz w:val="24"/>
                <w:szCs w:val="24"/>
                <w:lang w:val="vi-VN"/>
              </w:rPr>
              <w:t>ăng lượng nhiệt</w:t>
            </w:r>
            <w:r w:rsidRPr="00AE6AD8">
              <w:rPr>
                <w:rFonts w:ascii="Times New Roman" w:eastAsia="Arial" w:hAnsi="Times New Roman" w:cs="Times New Roman"/>
                <w:sz w:val="24"/>
                <w:szCs w:val="24"/>
              </w:rPr>
              <w:t xml:space="preserve"> định mức Qth</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1,1</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9</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w:t>
            </w:r>
            <w:r w:rsidRPr="00AE6AD8">
              <w:rPr>
                <w:rFonts w:ascii="Times New Roman" w:eastAsia="Arial" w:hAnsi="Times New Roman" w:cs="Times New Roman"/>
                <w:sz w:val="24"/>
                <w:szCs w:val="24"/>
                <w:lang w:val="vi-VN"/>
              </w:rPr>
              <w:t>hả năng phóng lặp lại - Qrs</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0,4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Hệ số phối hợp cách điện</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IV</w:t>
            </w:r>
          </w:p>
        </w:tc>
        <w:tc>
          <w:tcPr>
            <w:tcW w:w="7087"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số kỹ thuật của vỏ chống sét van</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 vỏ</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Vật liệu tổng hợp loại Silicon </w:t>
            </w:r>
            <w:r w:rsidRPr="00AE6AD8">
              <w:rPr>
                <w:rFonts w:ascii="Times New Roman" w:eastAsia="Arial" w:hAnsi="Times New Roman" w:cs="Times New Roman"/>
                <w:sz w:val="24"/>
                <w:szCs w:val="24"/>
              </w:rPr>
              <w:t>r</w:t>
            </w:r>
            <w:r w:rsidRPr="00AE6AD8">
              <w:rPr>
                <w:rFonts w:ascii="Times New Roman" w:eastAsia="Arial" w:hAnsi="Times New Roman" w:cs="Times New Roman"/>
                <w:sz w:val="24"/>
                <w:szCs w:val="24"/>
                <w:lang w:val="vi-VN"/>
              </w:rPr>
              <w:t>ubber (SR)</w:t>
            </w:r>
            <w:r w:rsidRPr="00AE6AD8">
              <w:rPr>
                <w:rFonts w:ascii="Times New Roman" w:eastAsia="Arial" w:hAnsi="Times New Roman" w:cs="Times New Roman"/>
                <w:sz w:val="24"/>
                <w:szCs w:val="24"/>
              </w:rPr>
              <w:t xml:space="preserve"> hoặc sứ đúc nguyên khối</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Điện áp chịu đựng xung sét của cách điện (1,2/50μs)</w:t>
            </w:r>
            <w:r w:rsidRPr="00AE6AD8">
              <w:rPr>
                <w:rFonts w:ascii="Times New Roman" w:eastAsia="Arial" w:hAnsi="Times New Roman" w:cs="Times New Roman"/>
                <w:sz w:val="24"/>
                <w:szCs w:val="24"/>
              </w:rPr>
              <w:t xml:space="preserve"> - Bil</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kV</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125</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Điện áp chịu đựng tần số nguồn của cách điện (50Hz/1 phút)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50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Chiều dài đường rò của cách điện</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mm/kV</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25</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lực tĩnh</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kN</w:t>
            </w:r>
          </w:p>
        </w:tc>
        <w:tc>
          <w:tcPr>
            <w:tcW w:w="2135"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rPr>
            </w:pP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lực động</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kN</w:t>
            </w:r>
          </w:p>
        </w:tc>
        <w:tc>
          <w:tcPr>
            <w:tcW w:w="2135"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rPr>
            </w:pP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V</w:t>
            </w:r>
          </w:p>
        </w:tc>
        <w:tc>
          <w:tcPr>
            <w:tcW w:w="7087"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Các phụ kiện khác</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Bộ đếm sét</w:t>
            </w:r>
            <w:r w:rsidRPr="00AE6AD8">
              <w:rPr>
                <w:rFonts w:ascii="Times New Roman" w:eastAsia="Arial" w:hAnsi="Times New Roman" w:cs="Times New Roman"/>
                <w:sz w:val="24"/>
                <w:szCs w:val="24"/>
              </w:rPr>
              <w:t xml:space="preserve"> có bộ hiện thị dòng rò</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(nếu </w:t>
            </w:r>
            <w:r w:rsidRPr="00AE6AD8">
              <w:rPr>
                <w:rFonts w:ascii="Times New Roman" w:eastAsia="Arial" w:hAnsi="Times New Roman" w:cs="Times New Roman"/>
                <w:sz w:val="24"/>
                <w:szCs w:val="24"/>
                <w:lang w:val="vi-VN"/>
              </w:rPr>
              <w:t>có</w:t>
            </w:r>
            <w:r w:rsidRPr="00AE6AD8">
              <w:rPr>
                <w:rFonts w:ascii="Times New Roman" w:eastAsia="Arial" w:hAnsi="Times New Roman" w:cs="Times New Roman"/>
                <w:sz w:val="24"/>
                <w:szCs w:val="24"/>
              </w:rPr>
              <w: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Nước sản xuất</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Mã hiệu</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Dải đo dòng rò: 0 - 30mA</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Đáp ứng</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Số chữ số của bộ đếm sét</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5</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Độ nhạy với xung sét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A</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200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Merge w:val="restart"/>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Khả năng chịu đựng xung dòng điện (4/10</w:t>
            </w:r>
            <w:r w:rsidRPr="00AE6AD8">
              <w:rPr>
                <w:rFonts w:ascii="Times New Roman" w:eastAsia="Arial" w:hAnsi="Times New Roman" w:cs="Times New Roman"/>
                <w:sz w:val="24"/>
                <w:szCs w:val="24"/>
                <w:lang w:val="vi-VN"/>
              </w:rPr>
              <w:t xml:space="preserve"> μs</w:t>
            </w:r>
            <w:r w:rsidRPr="00AE6AD8">
              <w:rPr>
                <w:rFonts w:ascii="Times New Roman" w:eastAsia="Arial" w:hAnsi="Times New Roman" w:cs="Times New Roman"/>
                <w:sz w:val="24"/>
                <w:szCs w:val="24"/>
              </w:rPr>
              <w: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kA</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Cấp bảo vệ của vỏ đếm sét</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IP54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Bộ chị thị sự cố disconector (nếu có)</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Cùng hãng chế tạo chống sét van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Giá đỡ</w:t>
            </w:r>
            <w:r w:rsidRPr="00AE6AD8">
              <w:rPr>
                <w:rFonts w:ascii="Times New Roman" w:eastAsia="Arial" w:hAnsi="Times New Roman" w:cs="Times New Roman"/>
                <w:sz w:val="24"/>
                <w:szCs w:val="24"/>
              </w:rPr>
              <w:t xml:space="preserve"> (nếu có)</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Merge w:val="restart"/>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Thép mạ kẽm</w:t>
            </w:r>
            <w:r w:rsidRPr="00AE6AD8">
              <w:rPr>
                <w:rFonts w:ascii="Times New Roman" w:eastAsia="Arial" w:hAnsi="Times New Roman" w:cs="Times New Roman"/>
                <w:sz w:val="24"/>
                <w:szCs w:val="24"/>
              </w:rPr>
              <w:t xml:space="preserve"> nhúng nóng với bề dầy lớp mạ tối thiểu 80</w:t>
            </w:r>
            <w:r w:rsidRPr="00AE6AD8">
              <w:rPr>
                <w:rFonts w:ascii="Times New Roman" w:eastAsia="Arial" w:hAnsi="Times New Roman" w:cs="Times New Roman"/>
                <w:sz w:val="24"/>
                <w:szCs w:val="24"/>
                <w:lang w:val="vi-VN"/>
              </w:rPr>
              <w:t>μ</w:t>
            </w:r>
            <w:r w:rsidRPr="00AE6AD8">
              <w:rPr>
                <w:rFonts w:ascii="Times New Roman" w:eastAsia="Arial" w:hAnsi="Times New Roman" w:cs="Times New Roman"/>
                <w:sz w:val="24"/>
                <w:szCs w:val="24"/>
              </w:rPr>
              <w:t>m</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Kẹp cực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01 kẹp cực/01 chống sét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Merge w:val="restart"/>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Phù hợp với dây dẫn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Kích thước</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phù hợp với dây dẫn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Bulông kẹp cực</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Bằng thép không rỉ</w:t>
            </w:r>
            <w:r w:rsidRPr="00AE6AD8">
              <w:rPr>
                <w:rFonts w:ascii="Times New Roman" w:eastAsia="Arial" w:hAnsi="Times New Roman" w:cs="Times New Roman"/>
                <w:sz w:val="24"/>
                <w:szCs w:val="24"/>
              </w:rPr>
              <w:t xml:space="preserve"> hoặc mạ kẽm nhũng nóng</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bCs/>
                <w:sz w:val="24"/>
                <w:szCs w:val="24"/>
                <w:lang w:val="vi-VN"/>
              </w:rPr>
              <w:t>Tài liệu kỹ thuật</w:t>
            </w:r>
            <w:r w:rsidRPr="00AE6AD8">
              <w:rPr>
                <w:rFonts w:ascii="Times New Roman" w:eastAsia="Arial" w:hAnsi="Times New Roman" w:cs="Times New Roman"/>
                <w:bCs/>
                <w:sz w:val="24"/>
                <w:szCs w:val="24"/>
              </w:rPr>
              <w:t xml:space="preserve"> thể hiện rõ các thông số chào thầu</w:t>
            </w:r>
            <w:r w:rsidRPr="00AE6AD8">
              <w:rPr>
                <w:rFonts w:ascii="Times New Roman" w:eastAsia="Arial" w:hAnsi="Times New Roman" w:cs="Times New Roman"/>
                <w:bCs/>
                <w:sz w:val="24"/>
                <w:szCs w:val="24"/>
                <w:lang w:val="vi-VN"/>
              </w:rPr>
              <w:t>, bản vẽ kích thước, hướng dẫn lắp đặt, vận hành và bảo dưỡng</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bCs/>
                <w:sz w:val="24"/>
                <w:szCs w:val="24"/>
                <w:lang w:val="vi-VN"/>
              </w:rPr>
              <w:t>Có</w:t>
            </w:r>
          </w:p>
        </w:tc>
        <w:tc>
          <w:tcPr>
            <w:tcW w:w="1842" w:type="dxa"/>
          </w:tcPr>
          <w:p w:rsidR="002C3369" w:rsidRPr="00AE6AD8" w:rsidRDefault="002C3369" w:rsidP="007F0F4E">
            <w:pPr>
              <w:spacing w:after="0" w:line="360" w:lineRule="exact"/>
              <w:jc w:val="center"/>
              <w:rPr>
                <w:rFonts w:ascii="Times New Roman" w:eastAsia="Arial" w:hAnsi="Times New Roman" w:cs="Times New Roman"/>
                <w:bCs/>
                <w:sz w:val="24"/>
                <w:szCs w:val="24"/>
                <w:lang w:val="vi-VN"/>
              </w:rPr>
            </w:pPr>
          </w:p>
        </w:tc>
      </w:tr>
    </w:tbl>
    <w:p w:rsidR="002C3369" w:rsidRPr="00AE6AD8" w:rsidRDefault="002C3369" w:rsidP="002C3369">
      <w:pPr>
        <w:tabs>
          <w:tab w:val="left" w:pos="851"/>
        </w:tabs>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xml:space="preserve">8.2. </w:t>
      </w:r>
      <w:r w:rsidRPr="00AE6AD8">
        <w:rPr>
          <w:rFonts w:ascii="Times New Roman" w:eastAsia="Arial" w:hAnsi="Times New Roman" w:cs="Times New Roman"/>
          <w:b/>
          <w:sz w:val="24"/>
          <w:szCs w:val="24"/>
          <w:lang w:val="vi-VN"/>
        </w:rPr>
        <w:t>Bảng yêu cầu về đặc tính kỹ thuật</w:t>
      </w:r>
      <w:r w:rsidRPr="00AE6AD8">
        <w:rPr>
          <w:rFonts w:ascii="Times New Roman" w:eastAsia="Arial" w:hAnsi="Times New Roman" w:cs="Times New Roman"/>
          <w:b/>
          <w:sz w:val="24"/>
          <w:szCs w:val="24"/>
        </w:rPr>
        <w:t xml:space="preserve"> chống sét van 35 kV</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18"/>
        <w:gridCol w:w="1134"/>
        <w:gridCol w:w="2248"/>
        <w:gridCol w:w="1842"/>
      </w:tblGrid>
      <w:tr w:rsidR="002C3369" w:rsidRPr="00AE6AD8" w:rsidTr="007F0F4E">
        <w:trPr>
          <w:cantSplit/>
          <w:trHeight w:val="315"/>
          <w:tblHeader/>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Đơn vị</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Yêu cầu</w:t>
            </w:r>
          </w:p>
        </w:tc>
        <w:tc>
          <w:tcPr>
            <w:tcW w:w="1842" w:type="dxa"/>
          </w:tcPr>
          <w:p w:rsidR="002C3369" w:rsidRPr="00AE6AD8" w:rsidRDefault="002C3369" w:rsidP="007F0F4E">
            <w:pPr>
              <w:spacing w:after="0" w:line="360" w:lineRule="exact"/>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Đề nghị và cam kết</w:t>
            </w: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w:t>
            </w:r>
          </w:p>
        </w:tc>
        <w:tc>
          <w:tcPr>
            <w:tcW w:w="7200"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tin chung nhà sản xuất</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Hãng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xuất/Năm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Tiêu chuẩn áp dụng</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IEC 60099-4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II</w:t>
            </w:r>
          </w:p>
        </w:tc>
        <w:tc>
          <w:tcPr>
            <w:tcW w:w="7200"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tin về chế độ lưới điện</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làm việc lớn nhất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kV</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38,5</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Tần số định mức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Hz</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Chế độ làm việc của lưới điện</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Trung tính cách ly với đất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Hệ số quá điện áp cho phép khi chạm đất một pha</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1,73</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Thời gian duy trì quá độ điện áp lớn nhất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s</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7200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Chế độ đấu nối chống sét van</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Pha – đất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III</w:t>
            </w:r>
          </w:p>
        </w:tc>
        <w:tc>
          <w:tcPr>
            <w:tcW w:w="7200"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số kỹ thuật của chống sét</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Chủng loại</w:t>
            </w:r>
            <w:r w:rsidRPr="00AE6AD8">
              <w:rPr>
                <w:rFonts w:ascii="Times New Roman" w:eastAsia="Arial" w:hAnsi="Times New Roman" w:cs="Times New Roman"/>
                <w:sz w:val="24"/>
                <w:szCs w:val="24"/>
              </w:rPr>
              <w:t xml:space="preserve">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ZnO, không khe hở, lắp ngoài trời</w:t>
            </w:r>
            <w:r w:rsidRPr="00AE6AD8">
              <w:rPr>
                <w:rFonts w:ascii="Times New Roman" w:eastAsia="Arial" w:hAnsi="Times New Roman" w:cs="Times New Roman"/>
                <w:sz w:val="24"/>
                <w:szCs w:val="24"/>
              </w:rPr>
              <w:t>, đáp ứng tiêu chuẩn sử dụng CSV trong trạm biến áp theo tiêu chuẩn IEC</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Cấp chống sét van</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DH hoặc class 1</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Điện áp định mức Ur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48</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liên tục COV</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38</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5</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Điện áp quá áp tạm thời </w:t>
            </w:r>
            <w:r w:rsidRPr="00AE6AD8">
              <w:rPr>
                <w:rFonts w:ascii="Times New Roman" w:eastAsia="Arial" w:hAnsi="Times New Roman" w:cs="Times New Roman"/>
                <w:sz w:val="24"/>
                <w:szCs w:val="24"/>
              </w:rPr>
              <w:t>kèm theo đường cong đặc tính TOV</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Nhà sản xuất chào đáp ứng cấu hình lưới điện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6</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phóng định mức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kA</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10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7</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phóng đỉnh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kApeak</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100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8</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Hệ số phối hợp cách điện</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1,3</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IV</w:t>
            </w:r>
          </w:p>
        </w:tc>
        <w:tc>
          <w:tcPr>
            <w:tcW w:w="7200"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Thông số kỹ thuật của vỏ chống sét van</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 vỏ</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Vật liệu tổng hợp loại Silicon </w:t>
            </w:r>
            <w:r w:rsidRPr="00AE6AD8">
              <w:rPr>
                <w:rFonts w:ascii="Times New Roman" w:eastAsia="Arial" w:hAnsi="Times New Roman" w:cs="Times New Roman"/>
                <w:sz w:val="24"/>
                <w:szCs w:val="24"/>
              </w:rPr>
              <w:t>r</w:t>
            </w:r>
            <w:r w:rsidRPr="00AE6AD8">
              <w:rPr>
                <w:rFonts w:ascii="Times New Roman" w:eastAsia="Arial" w:hAnsi="Times New Roman" w:cs="Times New Roman"/>
                <w:sz w:val="24"/>
                <w:szCs w:val="24"/>
                <w:lang w:val="vi-VN"/>
              </w:rPr>
              <w:t>ubber (SR)</w:t>
            </w:r>
            <w:r w:rsidRPr="00AE6AD8">
              <w:rPr>
                <w:rFonts w:ascii="Times New Roman" w:eastAsia="Arial" w:hAnsi="Times New Roman" w:cs="Times New Roman"/>
                <w:sz w:val="24"/>
                <w:szCs w:val="24"/>
              </w:rPr>
              <w:t xml:space="preserve"> hoặc  sứ đúc nguyên khối</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chịu đựng xung sét của cách điện (1,2/50μs)</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kVpeak</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180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Điện áp chịu đựng tần số nguồn của cách điện (50Hz/1 phút)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kVrms</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75</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Chiều dài đường rò của cách điện</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mm/kV</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25 </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lực tĩnh</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kN</w:t>
            </w:r>
          </w:p>
        </w:tc>
        <w:tc>
          <w:tcPr>
            <w:tcW w:w="2248"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rPr>
            </w:pP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lực động</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kN</w:t>
            </w:r>
          </w:p>
        </w:tc>
        <w:tc>
          <w:tcPr>
            <w:tcW w:w="2248"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b/>
                <w:sz w:val="24"/>
                <w:szCs w:val="24"/>
              </w:rPr>
            </w:pPr>
            <w:r w:rsidRPr="00AE6AD8">
              <w:rPr>
                <w:rFonts w:ascii="Times New Roman" w:eastAsia="Arial" w:hAnsi="Times New Roman" w:cs="Times New Roman"/>
                <w:b/>
                <w:sz w:val="24"/>
                <w:szCs w:val="24"/>
              </w:rPr>
              <w:t>V</w:t>
            </w:r>
          </w:p>
        </w:tc>
        <w:tc>
          <w:tcPr>
            <w:tcW w:w="7200" w:type="dxa"/>
            <w:gridSpan w:val="3"/>
            <w:vAlign w:val="center"/>
            <w:hideMark/>
          </w:tcPr>
          <w:p w:rsidR="002C3369" w:rsidRPr="00AE6AD8" w:rsidRDefault="002C3369" w:rsidP="007F0F4E">
            <w:pPr>
              <w:spacing w:after="0" w:line="360" w:lineRule="exact"/>
              <w:rPr>
                <w:rFonts w:ascii="Times New Roman" w:eastAsia="Arial" w:hAnsi="Times New Roman" w:cs="Times New Roman"/>
                <w:b/>
                <w:sz w:val="24"/>
                <w:szCs w:val="24"/>
                <w:lang w:val="vi-VN"/>
              </w:rPr>
            </w:pPr>
            <w:r w:rsidRPr="00AE6AD8">
              <w:rPr>
                <w:rFonts w:ascii="Times New Roman" w:eastAsia="Arial" w:hAnsi="Times New Roman" w:cs="Times New Roman"/>
                <w:b/>
                <w:sz w:val="24"/>
                <w:szCs w:val="24"/>
              </w:rPr>
              <w:t>Các phụ kiện khác</w:t>
            </w:r>
          </w:p>
        </w:tc>
        <w:tc>
          <w:tcPr>
            <w:tcW w:w="1842" w:type="dxa"/>
          </w:tcPr>
          <w:p w:rsidR="002C3369" w:rsidRPr="00AE6AD8" w:rsidRDefault="002C3369" w:rsidP="007F0F4E">
            <w:pPr>
              <w:spacing w:after="0" w:line="360" w:lineRule="exact"/>
              <w:rPr>
                <w:rFonts w:ascii="Times New Roman" w:eastAsia="Arial" w:hAnsi="Times New Roman" w:cs="Times New Roman"/>
                <w:b/>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Bộ đếm sét</w:t>
            </w:r>
            <w:r w:rsidRPr="00AE6AD8">
              <w:rPr>
                <w:rFonts w:ascii="Times New Roman" w:eastAsia="Arial" w:hAnsi="Times New Roman" w:cs="Times New Roman"/>
                <w:sz w:val="24"/>
                <w:szCs w:val="24"/>
              </w:rPr>
              <w:t xml:space="preserve"> có bộ hiện thị dòng rò</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Nếu </w:t>
            </w:r>
            <w:r w:rsidRPr="00AE6AD8">
              <w:rPr>
                <w:rFonts w:ascii="Times New Roman" w:eastAsia="Arial" w:hAnsi="Times New Roman" w:cs="Times New Roman"/>
                <w:sz w:val="24"/>
                <w:szCs w:val="24"/>
                <w:lang w:val="vi-VN"/>
              </w:rPr>
              <w:t>có</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Nước sản xuất</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Mã hiệu</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Dải đo dòng rò: 0 - 30mA</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Đáp ứng</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Số chữ số của bộ đếm sét</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5</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Độ nhạy với xung sét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A</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 200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chịu đựng xung dòng điện (4/10</w:t>
            </w:r>
            <w:r w:rsidRPr="00AE6AD8">
              <w:rPr>
                <w:rFonts w:ascii="Times New Roman" w:eastAsia="Arial" w:hAnsi="Times New Roman" w:cs="Times New Roman"/>
                <w:sz w:val="24"/>
                <w:szCs w:val="24"/>
                <w:lang w:val="vi-VN"/>
              </w:rPr>
              <w:t xml:space="preserve"> μs</w:t>
            </w:r>
            <w:r w:rsidRPr="00AE6AD8">
              <w:rPr>
                <w:rFonts w:ascii="Times New Roman" w:eastAsia="Arial" w:hAnsi="Times New Roman" w:cs="Times New Roman"/>
                <w:sz w:val="24"/>
                <w:szCs w:val="24"/>
              </w:rPr>
              <w: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kA</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100</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rPr>
              <w:t>Cấp bảo vệ của vỏ đếm sét</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IP54</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2</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Bộ chị thị sự cố disconector (nếu có)</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Cùng hãng chế tạo chống sét van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Giá đỡ</w:t>
            </w:r>
            <w:r w:rsidRPr="00AE6AD8">
              <w:rPr>
                <w:rFonts w:ascii="Times New Roman" w:eastAsia="Arial" w:hAnsi="Times New Roman" w:cs="Times New Roman"/>
                <w:sz w:val="24"/>
                <w:szCs w:val="24"/>
              </w:rPr>
              <w:t xml:space="preserve"> (nếu có)</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Merge w:val="restart"/>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Thép mạ kẽm</w:t>
            </w:r>
            <w:r w:rsidRPr="00AE6AD8">
              <w:rPr>
                <w:rFonts w:ascii="Times New Roman" w:eastAsia="Arial" w:hAnsi="Times New Roman" w:cs="Times New Roman"/>
                <w:sz w:val="24"/>
                <w:szCs w:val="24"/>
              </w:rPr>
              <w:t xml:space="preserve"> nhúng nóng với bề dầy lớp mạ tối thiểu 80</w:t>
            </w:r>
            <w:r w:rsidRPr="00AE6AD8">
              <w:rPr>
                <w:rFonts w:ascii="Times New Roman" w:eastAsia="Arial" w:hAnsi="Times New Roman" w:cs="Times New Roman"/>
                <w:sz w:val="24"/>
                <w:szCs w:val="24"/>
                <w:lang w:val="vi-VN"/>
              </w:rPr>
              <w:t>μ</w:t>
            </w:r>
            <w:r w:rsidRPr="00AE6AD8">
              <w:rPr>
                <w:rFonts w:ascii="Times New Roman" w:eastAsia="Arial" w:hAnsi="Times New Roman" w:cs="Times New Roman"/>
                <w:sz w:val="24"/>
                <w:szCs w:val="24"/>
              </w:rPr>
              <w:t>m</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Kẹp cực </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01 kẹp cực/01 chống sét</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Nêu cụ thể</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rPr>
            </w:pPr>
          </w:p>
        </w:tc>
      </w:tr>
      <w:tr w:rsidR="002C3369" w:rsidRPr="00AE6AD8" w:rsidTr="007F0F4E">
        <w:trPr>
          <w:cantSplit/>
          <w:trHeight w:val="315"/>
        </w:trPr>
        <w:tc>
          <w:tcPr>
            <w:tcW w:w="710" w:type="dxa"/>
            <w:vMerge w:val="restart"/>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Vật liệu</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Phù hợp với dây dẫn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Kích thước</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phù hợp với dây dẫn</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630"/>
        </w:trPr>
        <w:tc>
          <w:tcPr>
            <w:tcW w:w="710" w:type="dxa"/>
            <w:vMerge/>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p>
        </w:tc>
        <w:tc>
          <w:tcPr>
            <w:tcW w:w="3818" w:type="dxa"/>
            <w:vAlign w:val="center"/>
            <w:hideMark/>
          </w:tcPr>
          <w:p w:rsidR="002C3369" w:rsidRPr="00AE6AD8" w:rsidRDefault="002C3369" w:rsidP="007F0F4E">
            <w:pPr>
              <w:spacing w:after="0" w:line="360" w:lineRule="exact"/>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Bulông kẹp cực</w:t>
            </w:r>
          </w:p>
        </w:tc>
        <w:tc>
          <w:tcPr>
            <w:tcW w:w="1134"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w:t>
            </w: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Bằng thép không rỉ</w:t>
            </w:r>
            <w:r w:rsidRPr="00AE6AD8">
              <w:rPr>
                <w:rFonts w:ascii="Times New Roman" w:eastAsia="Arial" w:hAnsi="Times New Roman" w:cs="Times New Roman"/>
                <w:sz w:val="24"/>
                <w:szCs w:val="24"/>
              </w:rPr>
              <w:t xml:space="preserve"> hoặc mạ kẽm nhũng nóng</w:t>
            </w:r>
          </w:p>
        </w:tc>
        <w:tc>
          <w:tcPr>
            <w:tcW w:w="1842" w:type="dxa"/>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r>
      <w:tr w:rsidR="002C3369" w:rsidRPr="00AE6AD8" w:rsidTr="007F0F4E">
        <w:trPr>
          <w:cantSplit/>
          <w:trHeight w:val="315"/>
        </w:trPr>
        <w:tc>
          <w:tcPr>
            <w:tcW w:w="710"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3818" w:type="dxa"/>
            <w:vAlign w:val="center"/>
            <w:hideMark/>
          </w:tcPr>
          <w:p w:rsidR="002C3369" w:rsidRPr="00AE6AD8" w:rsidRDefault="002C3369" w:rsidP="007F0F4E">
            <w:pPr>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bCs/>
                <w:sz w:val="24"/>
                <w:szCs w:val="24"/>
                <w:lang w:val="vi-VN"/>
              </w:rPr>
              <w:t>Tài liệu kỹ thuật</w:t>
            </w:r>
            <w:r w:rsidRPr="00AE6AD8">
              <w:rPr>
                <w:rFonts w:ascii="Times New Roman" w:eastAsia="Arial" w:hAnsi="Times New Roman" w:cs="Times New Roman"/>
                <w:bCs/>
                <w:sz w:val="24"/>
                <w:szCs w:val="24"/>
              </w:rPr>
              <w:t xml:space="preserve"> thể hiện rõ các thông số chào thầu</w:t>
            </w:r>
            <w:r w:rsidRPr="00AE6AD8">
              <w:rPr>
                <w:rFonts w:ascii="Times New Roman" w:eastAsia="Arial" w:hAnsi="Times New Roman" w:cs="Times New Roman"/>
                <w:bCs/>
                <w:sz w:val="24"/>
                <w:szCs w:val="24"/>
                <w:lang w:val="vi-VN"/>
              </w:rPr>
              <w:t>, bản vẽ kích thước, hướng dẫn lắp đặt, vận hành và bảo dưỡng</w:t>
            </w:r>
          </w:p>
        </w:tc>
        <w:tc>
          <w:tcPr>
            <w:tcW w:w="1134" w:type="dxa"/>
            <w:vAlign w:val="center"/>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p>
        </w:tc>
        <w:tc>
          <w:tcPr>
            <w:tcW w:w="2248" w:type="dxa"/>
            <w:vAlign w:val="center"/>
            <w:hideMark/>
          </w:tcPr>
          <w:p w:rsidR="002C3369" w:rsidRPr="00AE6AD8" w:rsidRDefault="002C3369" w:rsidP="007F0F4E">
            <w:pPr>
              <w:spacing w:after="0" w:line="360" w:lineRule="exact"/>
              <w:jc w:val="center"/>
              <w:rPr>
                <w:rFonts w:ascii="Times New Roman" w:eastAsia="Arial" w:hAnsi="Times New Roman" w:cs="Times New Roman"/>
                <w:sz w:val="24"/>
                <w:szCs w:val="24"/>
                <w:lang w:val="vi-VN"/>
              </w:rPr>
            </w:pPr>
            <w:r w:rsidRPr="00AE6AD8">
              <w:rPr>
                <w:rFonts w:ascii="Times New Roman" w:eastAsia="Arial" w:hAnsi="Times New Roman" w:cs="Times New Roman"/>
                <w:bCs/>
                <w:sz w:val="24"/>
                <w:szCs w:val="24"/>
                <w:lang w:val="vi-VN"/>
              </w:rPr>
              <w:t>Có</w:t>
            </w:r>
          </w:p>
        </w:tc>
        <w:tc>
          <w:tcPr>
            <w:tcW w:w="1842" w:type="dxa"/>
          </w:tcPr>
          <w:p w:rsidR="002C3369" w:rsidRPr="00AE6AD8" w:rsidRDefault="002C3369" w:rsidP="007F0F4E">
            <w:pPr>
              <w:spacing w:after="0" w:line="360" w:lineRule="exact"/>
              <w:jc w:val="center"/>
              <w:rPr>
                <w:rFonts w:ascii="Times New Roman" w:eastAsia="Arial" w:hAnsi="Times New Roman" w:cs="Times New Roman"/>
                <w:bCs/>
                <w:sz w:val="24"/>
                <w:szCs w:val="24"/>
                <w:lang w:val="vi-VN"/>
              </w:rPr>
            </w:pPr>
          </w:p>
        </w:tc>
      </w:tr>
    </w:tbl>
    <w:p w:rsidR="002C3369" w:rsidRPr="00AE6AD8" w:rsidRDefault="002C3369" w:rsidP="002C3369">
      <w:pPr>
        <w:tabs>
          <w:tab w:val="left" w:pos="851"/>
        </w:tabs>
        <w:spacing w:before="120" w:after="0" w:line="340" w:lineRule="exact"/>
        <w:ind w:firstLine="567"/>
        <w:jc w:val="both"/>
        <w:outlineLvl w:val="1"/>
        <w:rPr>
          <w:rFonts w:ascii="Times New Roman" w:eastAsia="Times New Roman" w:hAnsi="Times New Roman" w:cs="Times New Roman"/>
          <w:b/>
          <w:bCs/>
          <w:iCs/>
          <w:sz w:val="28"/>
          <w:szCs w:val="28"/>
          <w:lang w:val="sv-SE" w:eastAsia="x-none"/>
        </w:rPr>
      </w:pPr>
      <w:r>
        <w:rPr>
          <w:rFonts w:ascii="Times New Roman" w:eastAsia="Times New Roman" w:hAnsi="Times New Roman" w:cs="Times New Roman"/>
          <w:b/>
          <w:bCs/>
          <w:iCs/>
          <w:sz w:val="28"/>
          <w:szCs w:val="28"/>
          <w:lang w:val="sv-SE" w:eastAsia="x-none"/>
        </w:rPr>
        <w:t>IX</w:t>
      </w:r>
      <w:r w:rsidRPr="00AE6AD8">
        <w:rPr>
          <w:rFonts w:ascii="Times New Roman" w:eastAsia="Times New Roman" w:hAnsi="Times New Roman" w:cs="Times New Roman"/>
          <w:b/>
          <w:bCs/>
          <w:iCs/>
          <w:sz w:val="28"/>
          <w:szCs w:val="28"/>
          <w:lang w:val="sv-SE" w:eastAsia="x-none"/>
        </w:rPr>
        <w:t>. FCO</w:t>
      </w:r>
    </w:p>
    <w:p w:rsidR="002C3369" w:rsidRPr="00AE6AD8" w:rsidRDefault="002C3369" w:rsidP="002C3369">
      <w:pPr>
        <w:tabs>
          <w:tab w:val="left" w:pos="426"/>
          <w:tab w:val="left" w:pos="851"/>
        </w:tabs>
        <w:spacing w:after="0" w:line="360" w:lineRule="exact"/>
        <w:jc w:val="both"/>
        <w:outlineLvl w:val="1"/>
        <w:rPr>
          <w:rFonts w:ascii="Times New Roman" w:eastAsia="Times New Roman" w:hAnsi="Times New Roman" w:cs="Times New Roman"/>
          <w:bCs/>
          <w:i/>
          <w:iCs/>
          <w:sz w:val="24"/>
          <w:szCs w:val="24"/>
          <w:lang w:val="sv-SE" w:eastAsia="x-none"/>
        </w:rPr>
      </w:pPr>
      <w:r w:rsidRPr="00AE6AD8">
        <w:rPr>
          <w:rFonts w:ascii="Times New Roman" w:eastAsia="Times New Roman" w:hAnsi="Times New Roman" w:cs="Times New Roman"/>
          <w:bCs/>
          <w:i/>
          <w:iCs/>
          <w:sz w:val="24"/>
          <w:szCs w:val="24"/>
          <w:lang w:val="sv-SE" w:eastAsia="x-none"/>
        </w:rPr>
        <w:t>(Áp dụng Quyết định số 106/QĐ-HĐTV ngày 21/9/2021 về việc ban hành Tiêu chuẩn kỹ thuật FCO, LBFCO và dây chì điện áp 22 và 35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C3369" w:rsidRPr="00AE6AD8" w:rsidRDefault="002C3369" w:rsidP="002C3369">
      <w:pPr>
        <w:tabs>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 Quy định chung</w:t>
      </w:r>
    </w:p>
    <w:p w:rsidR="002C3369" w:rsidRPr="00AE6AD8" w:rsidRDefault="002C3369" w:rsidP="002C3369">
      <w:pPr>
        <w:tabs>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1. Phạm vi điều chỉnh và đối tượng áp dụng</w:t>
      </w:r>
    </w:p>
    <w:p w:rsidR="002C3369" w:rsidRPr="00AE6AD8" w:rsidRDefault="002C3369" w:rsidP="002C3369">
      <w:pPr>
        <w:tabs>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1. Phạm vi điều chỉnh</w:t>
      </w:r>
    </w:p>
    <w:p w:rsidR="002C3369" w:rsidRPr="00AE6AD8" w:rsidRDefault="002C3369" w:rsidP="002C3369">
      <w:pPr>
        <w:tabs>
          <w:tab w:val="left" w:pos="426"/>
          <w:tab w:val="left" w:pos="851"/>
        </w:tabs>
        <w:spacing w:after="0" w:line="360" w:lineRule="exact"/>
        <w:jc w:val="both"/>
        <w:rPr>
          <w:rFonts w:ascii="Times New Roman" w:eastAsia="Times New Roman" w:hAnsi="Times New Roman" w:cs="Times New Roman"/>
          <w:spacing w:val="2"/>
          <w:sz w:val="24"/>
          <w:szCs w:val="24"/>
          <w:lang w:val="sv-SE"/>
        </w:rPr>
      </w:pPr>
      <w:r w:rsidRPr="00AE6AD8">
        <w:rPr>
          <w:rFonts w:ascii="Times New Roman" w:eastAsia="Times New Roman" w:hAnsi="Times New Roman" w:cs="Times New Roman"/>
          <w:spacing w:val="2"/>
          <w:sz w:val="24"/>
          <w:szCs w:val="24"/>
          <w:lang w:val="sv-SE"/>
        </w:rPr>
        <w:lastRenderedPageBreak/>
        <w:t>Tiêu chuẩn này quy định về yêu cầu kỹ thuật đối với FCO, LBFCO và dây chì lắp đặt ngoài trời, dùng trên lưới điện trung áp có cấp điện áp 22 kV, 35 kV trong Tập đoàn Điện lực Quốc gia Việt Nam.</w:t>
      </w:r>
    </w:p>
    <w:p w:rsidR="002C3369" w:rsidRPr="00AE6AD8" w:rsidRDefault="002C3369" w:rsidP="002C3369">
      <w:pPr>
        <w:tabs>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 xml:space="preserve">2. Đối tượng áp dụng: </w:t>
      </w:r>
    </w:p>
    <w:p w:rsidR="002C3369" w:rsidRPr="00AE6AD8" w:rsidRDefault="002C3369" w:rsidP="002C3369">
      <w:pPr>
        <w:tabs>
          <w:tab w:val="left" w:pos="426"/>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2C3369" w:rsidRPr="00AE6AD8" w:rsidRDefault="002C3369" w:rsidP="002C3369">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Tập đoàn Điện lực Việt Nam (EVN)</w:t>
      </w:r>
      <w:r w:rsidRPr="00AE6AD8">
        <w:rPr>
          <w:rFonts w:ascii="Times New Roman" w:eastAsia="Arial" w:hAnsi="Times New Roman" w:cs="Times New Roman"/>
          <w:sz w:val="24"/>
          <w:szCs w:val="24"/>
          <w:lang w:val="sv-SE"/>
        </w:rPr>
        <w:t>.</w:t>
      </w:r>
    </w:p>
    <w:p w:rsidR="002C3369" w:rsidRPr="00AE6AD8" w:rsidRDefault="002C3369" w:rsidP="002C3369">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Công ty con do EVN nắm giữ 100% vốn điều lệ (Công ty TNHH MTV cấp II).</w:t>
      </w:r>
    </w:p>
    <w:p w:rsidR="002C3369" w:rsidRPr="00AE6AD8" w:rsidRDefault="002C3369" w:rsidP="002C3369">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Công ty con do Công ty TNHH MTV cấp II nắm giữ 100% vốn điều lệ (Công ty TNHH MTV cấp III).</w:t>
      </w:r>
    </w:p>
    <w:p w:rsidR="002C3369" w:rsidRPr="00AE6AD8" w:rsidRDefault="002C3369" w:rsidP="002C3369">
      <w:pPr>
        <w:numPr>
          <w:ilvl w:val="0"/>
          <w:numId w:val="39"/>
        </w:numPr>
        <w:tabs>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Người đại diện phần vốn của EVN,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ông ty TNHH MTV cấp II tại các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ông ty cổ phần, Công ty TNHH (sau đây gọi tắt là Người đại diện).</w:t>
      </w:r>
    </w:p>
    <w:p w:rsidR="002C3369" w:rsidRPr="00AE6AD8" w:rsidRDefault="002C3369" w:rsidP="002C3369">
      <w:pPr>
        <w:keepNext/>
        <w:tabs>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AE6AD8">
        <w:rPr>
          <w:rFonts w:ascii="Times New Roman" w:eastAsia="Times New Roman" w:hAnsi="Times New Roman" w:cs="Times New Roman"/>
          <w:b/>
          <w:bCs/>
          <w:iCs/>
          <w:sz w:val="24"/>
          <w:szCs w:val="24"/>
          <w:lang w:val="sv-SE" w:eastAsia="x-none"/>
        </w:rPr>
        <w:t>Điều 2. Thuật ngữ và chữ viết tắt</w:t>
      </w:r>
    </w:p>
    <w:p w:rsidR="002C3369" w:rsidRPr="00AE6AD8" w:rsidRDefault="002C3369" w:rsidP="002C3369">
      <w:pPr>
        <w:tabs>
          <w:tab w:val="left" w:pos="426"/>
          <w:tab w:val="left" w:pos="851"/>
        </w:tabs>
        <w:spacing w:after="0" w:line="36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EVN: Tập đoàn Điện lực Việt Nam.</w:t>
      </w:r>
    </w:p>
    <w:p w:rsidR="002C3369" w:rsidRPr="00AE6AD8" w:rsidRDefault="002C3369" w:rsidP="002C3369">
      <w:pPr>
        <w:numPr>
          <w:ilvl w:val="0"/>
          <w:numId w:val="41"/>
        </w:numPr>
        <w:tabs>
          <w:tab w:val="left" w:pos="426"/>
          <w:tab w:val="left" w:pos="851"/>
          <w:tab w:val="num" w:pos="1135"/>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Đơn vị: bao gồm các đối tượng quy định tại </w:t>
      </w:r>
      <w:r w:rsidRPr="00AE6AD8">
        <w:rPr>
          <w:rFonts w:ascii="Times New Roman" w:eastAsia="Arial" w:hAnsi="Times New Roman" w:cs="Times New Roman"/>
          <w:sz w:val="24"/>
          <w:szCs w:val="24"/>
        </w:rPr>
        <w:t xml:space="preserve">điểm a, b, c - </w:t>
      </w:r>
      <w:r w:rsidRPr="00AE6AD8">
        <w:rPr>
          <w:rFonts w:ascii="Times New Roman" w:eastAsia="Arial" w:hAnsi="Times New Roman" w:cs="Times New Roman"/>
          <w:sz w:val="24"/>
          <w:szCs w:val="24"/>
          <w:lang w:val="vi-VN"/>
        </w:rPr>
        <w:t>Khoản 2</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sv-SE"/>
        </w:rPr>
        <w:t xml:space="preserve"> </w:t>
      </w:r>
      <w:r w:rsidRPr="00AE6AD8">
        <w:rPr>
          <w:rFonts w:ascii="Times New Roman" w:eastAsia="Arial" w:hAnsi="Times New Roman" w:cs="Times New Roman"/>
          <w:sz w:val="24"/>
          <w:szCs w:val="24"/>
          <w:lang w:val="vi-VN"/>
        </w:rPr>
        <w:t>Điều 1</w:t>
      </w:r>
      <w:r w:rsidRPr="00AE6AD8">
        <w:rPr>
          <w:rFonts w:ascii="Times New Roman" w:eastAsia="Arial" w:hAnsi="Times New Roman" w:cs="Times New Roman"/>
          <w:sz w:val="24"/>
          <w:szCs w:val="24"/>
          <w:lang w:val="sv-SE"/>
        </w:rPr>
        <w:t xml:space="preserve"> của tiêu chuẩn </w:t>
      </w:r>
      <w:r w:rsidRPr="00AE6AD8">
        <w:rPr>
          <w:rFonts w:ascii="Times New Roman" w:eastAsia="Arial" w:hAnsi="Times New Roman" w:cs="Times New Roman"/>
          <w:sz w:val="24"/>
          <w:szCs w:val="24"/>
          <w:lang w:val="vi-VN"/>
        </w:rPr>
        <w:t>này.</w:t>
      </w:r>
    </w:p>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(International Electrotechnical Commission): Ủy ban kỹ thuật điện Quốc tế.</w:t>
      </w:r>
    </w:p>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bookmarkStart w:id="23" w:name="_Hlk37762373"/>
      <w:r w:rsidRPr="00AE6AD8">
        <w:rPr>
          <w:rFonts w:ascii="Times New Roman" w:eastAsia="Arial" w:hAnsi="Times New Roman" w:cs="Times New Roman"/>
          <w:sz w:val="24"/>
          <w:szCs w:val="24"/>
          <w:lang w:val="sv-SE" w:eastAsia="x-none"/>
        </w:rPr>
        <w:t>ANSI (American National Standards Institute): Viện Tiêu chuẩn Quốc gia Hoa Kỳ.</w:t>
      </w:r>
    </w:p>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UL (Underwriters Laboratories): Tổ chức hợp tác giữa các Phòng thử nghiệm.</w:t>
      </w:r>
    </w:p>
    <w:bookmarkEnd w:id="23"/>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5" w:history="1">
        <w:r w:rsidRPr="00AE6AD8">
          <w:rPr>
            <w:rFonts w:ascii="Times New Roman" w:eastAsia="Arial" w:hAnsi="Times New Roman" w:cs="Times New Roman"/>
            <w:sz w:val="24"/>
            <w:szCs w:val="24"/>
            <w:u w:val="single"/>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bookmarkStart w:id="24" w:name="_Hlk37762404"/>
      <w:r w:rsidRPr="00AE6AD8">
        <w:rPr>
          <w:rFonts w:ascii="Times New Roman" w:eastAsia="Arial" w:hAnsi="Times New Roman" w:cs="Times New Roman"/>
          <w:sz w:val="24"/>
          <w:szCs w:val="24"/>
          <w:lang w:val="sv-SE" w:eastAsia="x-none"/>
        </w:rPr>
        <w:t>FCO (Fuse Cutout): Cầu chì tự rơi.</w:t>
      </w:r>
    </w:p>
    <w:bookmarkEnd w:id="24"/>
    <w:p w:rsidR="002C3369" w:rsidRPr="00AE6AD8" w:rsidRDefault="002C3369" w:rsidP="002C3369">
      <w:pPr>
        <w:numPr>
          <w:ilvl w:val="0"/>
          <w:numId w:val="41"/>
        </w:numPr>
        <w:tabs>
          <w:tab w:val="left" w:pos="426"/>
          <w:tab w:val="left" w:pos="851"/>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LBFCO (Load Break Fuse Cutout): Cầu chì tự rơi cắt có tải.</w:t>
      </w:r>
    </w:p>
    <w:p w:rsidR="002C3369" w:rsidRPr="00AE6AD8" w:rsidRDefault="002C3369" w:rsidP="002C3369">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w:t>
      </w:r>
      <w:r w:rsidRPr="00AE6AD8">
        <w:rPr>
          <w:rFonts w:ascii="Times New Roman" w:eastAsia="Arial" w:hAnsi="Times New Roman" w:cs="Times New Roman"/>
          <w:sz w:val="24"/>
          <w:szCs w:val="24"/>
          <w:lang w:val="vi-VN"/>
        </w:rPr>
        <w:t xml:space="preserve">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dạng một hệ thống điện (theo Quy phạm trang bị điện 2006 - Phần I)</w:t>
      </w:r>
      <w:r w:rsidRPr="00AE6AD8">
        <w:rPr>
          <w:rFonts w:ascii="Times New Roman" w:eastAsia="Arial" w:hAnsi="Times New Roman" w:cs="Times New Roman"/>
          <w:sz w:val="24"/>
          <w:szCs w:val="24"/>
          <w:lang w:val="vi-VN"/>
        </w:rPr>
        <w:t xml:space="preserve">.  </w:t>
      </w:r>
    </w:p>
    <w:p w:rsidR="002C3369" w:rsidRPr="00AE6AD8" w:rsidRDefault="002C3369" w:rsidP="002C3369">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AE6AD8">
        <w:rPr>
          <w:rFonts w:ascii="Times New Roman" w:eastAsia="Arial" w:hAnsi="Times New Roman" w:cs="Times New Roman"/>
          <w:sz w:val="24"/>
          <w:szCs w:val="24"/>
          <w:lang w:val="vi-VN"/>
        </w:rPr>
        <w:t xml:space="preserve">.  </w:t>
      </w:r>
    </w:p>
    <w:p w:rsidR="002C3369" w:rsidRPr="00AE6AD8" w:rsidRDefault="002C3369" w:rsidP="002C3369">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Tần số định mức (rated frequency): Tần số tại đó thiết bị được thiết kế để làm việc.</w:t>
      </w:r>
    </w:p>
    <w:p w:rsidR="002C3369" w:rsidRPr="00AE6AD8" w:rsidRDefault="002C3369" w:rsidP="002C3369">
      <w:pPr>
        <w:numPr>
          <w:ilvl w:val="0"/>
          <w:numId w:val="41"/>
        </w:numPr>
        <w:tabs>
          <w:tab w:val="left" w:pos="426"/>
          <w:tab w:val="left" w:pos="851"/>
          <w:tab w:val="num" w:pos="993"/>
        </w:tabs>
        <w:spacing w:after="0" w:line="36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Cấp chịu đựng xung sét cơ bản của cách điện (BIL): Là một cấp cách điện xác định được biểu diễn bằng kV của giá trị đỉnh của một xung sét tiêu chuẩn.</w:t>
      </w:r>
    </w:p>
    <w:p w:rsidR="002C3369" w:rsidRPr="00AE6AD8" w:rsidRDefault="002C3369" w:rsidP="002C3369">
      <w:pPr>
        <w:tabs>
          <w:tab w:val="left" w:pos="426"/>
          <w:tab w:val="left" w:pos="851"/>
        </w:tabs>
        <w:spacing w:after="0" w:line="36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2C3369" w:rsidRPr="00AE6AD8" w:rsidRDefault="002C3369" w:rsidP="002C3369">
      <w:pPr>
        <w:tabs>
          <w:tab w:val="left" w:pos="851"/>
        </w:tabs>
        <w:spacing w:after="0" w:line="360" w:lineRule="exact"/>
        <w:ind w:firstLine="567"/>
        <w:jc w:val="both"/>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3. Điều kiện chung</w:t>
      </w:r>
    </w:p>
    <w:p w:rsidR="002C3369" w:rsidRPr="00AE6AD8" w:rsidRDefault="002C3369" w:rsidP="002C3369">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lastRenderedPageBreak/>
        <w:t>1. Điều kiện môi trường làm việc của thiết bị</w:t>
      </w:r>
    </w:p>
    <w:tbl>
      <w:tblPr>
        <w:tblW w:w="904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090"/>
        <w:gridCol w:w="3955"/>
      </w:tblGrid>
      <w:tr w:rsidR="002C3369" w:rsidRPr="00AE6AD8" w:rsidTr="007F0F4E">
        <w:trPr>
          <w:trHeight w:val="227"/>
          <w:jc w:val="center"/>
        </w:trPr>
        <w:tc>
          <w:tcPr>
            <w:tcW w:w="5088" w:type="dxa"/>
            <w:tcBorders>
              <w:top w:val="double" w:sz="4" w:space="0" w:color="auto"/>
              <w:left w:val="double" w:sz="4" w:space="0" w:color="auto"/>
              <w:bottom w:val="single" w:sz="4" w:space="0" w:color="auto"/>
              <w:right w:val="single" w:sz="4" w:space="0" w:color="auto"/>
            </w:tcBorders>
            <w:hideMark/>
          </w:tcPr>
          <w:p w:rsidR="002C3369" w:rsidRPr="00AE6AD8" w:rsidRDefault="002C3369" w:rsidP="007F0F4E">
            <w:pPr>
              <w:spacing w:before="100" w:after="100" w:line="240" w:lineRule="auto"/>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954" w:type="dxa"/>
            <w:tcBorders>
              <w:top w:val="doub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2C3369" w:rsidRPr="00AE6AD8" w:rsidTr="007F0F4E">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95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2C3369" w:rsidRPr="00AE6AD8" w:rsidTr="007F0F4E">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95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2C3369" w:rsidRPr="00AE6AD8" w:rsidTr="007F0F4E">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before="100" w:after="10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Độ ẩm </w:t>
            </w:r>
            <w:r w:rsidRPr="00AE6AD8">
              <w:rPr>
                <w:rFonts w:ascii="Times New Roman" w:eastAsia="Arial" w:hAnsi="Times New Roman" w:cs="Times New Roman"/>
                <w:sz w:val="24"/>
                <w:szCs w:val="24"/>
              </w:rPr>
              <w:t>tương đối cao nhất</w:t>
            </w:r>
          </w:p>
        </w:tc>
        <w:tc>
          <w:tcPr>
            <w:tcW w:w="395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2C3369" w:rsidRPr="00AE6AD8" w:rsidTr="007F0F4E">
        <w:trPr>
          <w:trHeight w:val="227"/>
          <w:jc w:val="center"/>
        </w:trPr>
        <w:tc>
          <w:tcPr>
            <w:tcW w:w="5088" w:type="dxa"/>
            <w:tcBorders>
              <w:top w:val="single" w:sz="4" w:space="0" w:color="auto"/>
              <w:left w:val="double" w:sz="4" w:space="0" w:color="auto"/>
              <w:bottom w:val="single" w:sz="4" w:space="0" w:color="auto"/>
              <w:right w:val="single" w:sz="4" w:space="0" w:color="auto"/>
            </w:tcBorders>
            <w:hideMark/>
          </w:tcPr>
          <w:p w:rsidR="002C3369" w:rsidRPr="00AE6AD8" w:rsidRDefault="002C3369" w:rsidP="007F0F4E">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95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Đến 1</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00 m</w:t>
            </w:r>
          </w:p>
        </w:tc>
      </w:tr>
      <w:tr w:rsidR="002C3369" w:rsidRPr="00AE6AD8" w:rsidTr="007F0F4E">
        <w:trPr>
          <w:trHeight w:val="227"/>
          <w:jc w:val="center"/>
        </w:trPr>
        <w:tc>
          <w:tcPr>
            <w:tcW w:w="5088" w:type="dxa"/>
            <w:tcBorders>
              <w:top w:val="single" w:sz="4" w:space="0" w:color="auto"/>
              <w:left w:val="double" w:sz="4" w:space="0" w:color="auto"/>
              <w:bottom w:val="double" w:sz="4" w:space="0" w:color="auto"/>
              <w:right w:val="single" w:sz="4" w:space="0" w:color="auto"/>
            </w:tcBorders>
            <w:hideMark/>
          </w:tcPr>
          <w:p w:rsidR="002C3369" w:rsidRPr="00AE6AD8" w:rsidRDefault="002C3369" w:rsidP="007F0F4E">
            <w:pPr>
              <w:spacing w:before="100" w:after="10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Vận tốc gió lớn nhất</w:t>
            </w:r>
          </w:p>
        </w:tc>
        <w:tc>
          <w:tcPr>
            <w:tcW w:w="3954" w:type="dxa"/>
            <w:tcBorders>
              <w:top w:val="single" w:sz="4" w:space="0" w:color="auto"/>
              <w:left w:val="single" w:sz="4" w:space="0" w:color="auto"/>
              <w:bottom w:val="double" w:sz="4" w:space="0" w:color="auto"/>
              <w:right w:val="double" w:sz="4" w:space="0" w:color="auto"/>
            </w:tcBorders>
            <w:vAlign w:val="center"/>
            <w:hideMark/>
          </w:tcPr>
          <w:p w:rsidR="002C3369" w:rsidRPr="00AE6AD8" w:rsidRDefault="002C3369" w:rsidP="007F0F4E">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160 km/h</w:t>
            </w:r>
          </w:p>
        </w:tc>
      </w:tr>
    </w:tbl>
    <w:p w:rsidR="002C3369" w:rsidRPr="00AE6AD8" w:rsidRDefault="002C3369" w:rsidP="002C3369">
      <w:pPr>
        <w:tabs>
          <w:tab w:val="left" w:pos="851"/>
        </w:tabs>
        <w:spacing w:after="0" w:line="240" w:lineRule="auto"/>
        <w:ind w:firstLine="567"/>
        <w:jc w:val="both"/>
        <w:rPr>
          <w:rFonts w:ascii="Times New Roman" w:eastAsia="Times New Roman" w:hAnsi="Times New Roman" w:cs="Times New Roman"/>
          <w:sz w:val="24"/>
          <w:szCs w:val="24"/>
          <w:lang w:val="pt-BR"/>
        </w:rPr>
      </w:pPr>
    </w:p>
    <w:p w:rsidR="002C3369" w:rsidRPr="00AE6AD8" w:rsidRDefault="002C3369" w:rsidP="002C3369">
      <w:pPr>
        <w:tabs>
          <w:tab w:val="left" w:pos="851"/>
        </w:tabs>
        <w:spacing w:before="60" w:after="60" w:line="240" w:lineRule="auto"/>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xml:space="preserve">Lưu ý: </w:t>
      </w:r>
    </w:p>
    <w:p w:rsidR="002C3369" w:rsidRPr="00AE6AD8" w:rsidRDefault="002C3369" w:rsidP="002C3369">
      <w:pPr>
        <w:tabs>
          <w:tab w:val="left" w:pos="851"/>
        </w:tabs>
        <w:spacing w:before="60" w:after="60" w:line="240" w:lineRule="auto"/>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2C3369" w:rsidRPr="00AE6AD8" w:rsidRDefault="002C3369" w:rsidP="002C3369">
      <w:pPr>
        <w:tabs>
          <w:tab w:val="left" w:pos="426"/>
          <w:tab w:val="left" w:pos="851"/>
        </w:tabs>
        <w:spacing w:before="240" w:after="120" w:line="240" w:lineRule="auto"/>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891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527"/>
        <w:gridCol w:w="2691"/>
        <w:gridCol w:w="2692"/>
      </w:tblGrid>
      <w:tr w:rsidR="002C3369" w:rsidRPr="00AE6AD8" w:rsidTr="007F0F4E">
        <w:trPr>
          <w:jc w:val="center"/>
        </w:trPr>
        <w:tc>
          <w:tcPr>
            <w:tcW w:w="3529" w:type="dxa"/>
            <w:tcBorders>
              <w:top w:val="double" w:sz="4" w:space="0" w:color="auto"/>
              <w:left w:val="doub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(kV)</w:t>
            </w:r>
          </w:p>
        </w:tc>
        <w:tc>
          <w:tcPr>
            <w:tcW w:w="2693"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2694" w:type="dxa"/>
            <w:tcBorders>
              <w:top w:val="double" w:sz="4" w:space="0" w:color="auto"/>
              <w:left w:val="single" w:sz="4" w:space="0" w:color="auto"/>
              <w:bottom w:val="single" w:sz="4" w:space="0" w:color="auto"/>
              <w:right w:val="doub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r>
      <w:tr w:rsidR="002C3369" w:rsidRPr="00AE6AD8" w:rsidTr="007F0F4E">
        <w:trPr>
          <w:jc w:val="center"/>
        </w:trPr>
        <w:tc>
          <w:tcPr>
            <w:tcW w:w="3529"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Sơ đồ</w:t>
            </w:r>
          </w:p>
        </w:tc>
        <w:tc>
          <w:tcPr>
            <w:tcW w:w="2693"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 pha</w:t>
            </w:r>
          </w:p>
        </w:tc>
        <w:tc>
          <w:tcPr>
            <w:tcW w:w="269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 pha</w:t>
            </w:r>
          </w:p>
        </w:tc>
      </w:tr>
      <w:tr w:rsidR="002C3369" w:rsidRPr="00AE6AD8" w:rsidTr="007F0F4E">
        <w:trPr>
          <w:trHeight w:val="886"/>
          <w:jc w:val="center"/>
        </w:trPr>
        <w:tc>
          <w:tcPr>
            <w:tcW w:w="3529"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Chế độ nối đất trung tính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cách ly hoặc nối đất qua trở kháng</w:t>
            </w:r>
          </w:p>
        </w:tc>
        <w:tc>
          <w:tcPr>
            <w:tcW w:w="269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nối đất trực tiếp</w:t>
            </w:r>
          </w:p>
        </w:tc>
      </w:tr>
      <w:tr w:rsidR="002C3369" w:rsidRPr="00AE6AD8" w:rsidTr="007F0F4E">
        <w:trPr>
          <w:jc w:val="center"/>
        </w:trPr>
        <w:tc>
          <w:tcPr>
            <w:tcW w:w="3529"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làm việc lớn nhất của thiết bị (kV)</w:t>
            </w:r>
          </w:p>
        </w:tc>
        <w:tc>
          <w:tcPr>
            <w:tcW w:w="2693"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38,5</w:t>
            </w:r>
          </w:p>
        </w:tc>
        <w:tc>
          <w:tcPr>
            <w:tcW w:w="2694"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24</w:t>
            </w:r>
          </w:p>
        </w:tc>
      </w:tr>
      <w:tr w:rsidR="002C3369" w:rsidRPr="00AE6AD8" w:rsidTr="007F0F4E">
        <w:trPr>
          <w:jc w:val="center"/>
        </w:trPr>
        <w:tc>
          <w:tcPr>
            <w:tcW w:w="3529" w:type="dxa"/>
            <w:tcBorders>
              <w:top w:val="single" w:sz="4" w:space="0" w:color="auto"/>
              <w:left w:val="double" w:sz="4" w:space="0" w:color="auto"/>
              <w:bottom w:val="doub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(Hz)</w:t>
            </w:r>
          </w:p>
        </w:tc>
        <w:tc>
          <w:tcPr>
            <w:tcW w:w="2693" w:type="dxa"/>
            <w:tcBorders>
              <w:top w:val="single" w:sz="4" w:space="0" w:color="auto"/>
              <w:left w:val="single" w:sz="4" w:space="0" w:color="auto"/>
              <w:bottom w:val="double" w:sz="4" w:space="0" w:color="auto"/>
              <w:right w:val="sing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2694" w:type="dxa"/>
            <w:tcBorders>
              <w:top w:val="single" w:sz="4" w:space="0" w:color="auto"/>
              <w:left w:val="single" w:sz="4" w:space="0" w:color="auto"/>
              <w:bottom w:val="double" w:sz="4" w:space="0" w:color="auto"/>
              <w:right w:val="double" w:sz="4" w:space="0" w:color="auto"/>
            </w:tcBorders>
            <w:vAlign w:val="center"/>
            <w:hideMark/>
          </w:tcPr>
          <w:p w:rsidR="002C3369" w:rsidRPr="00AE6AD8" w:rsidRDefault="002C3369" w:rsidP="007F0F4E">
            <w:pPr>
              <w:tabs>
                <w:tab w:val="left" w:pos="426"/>
              </w:tabs>
              <w:spacing w:before="120" w:after="120" w:line="25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r>
    </w:tbl>
    <w:p w:rsidR="002C3369" w:rsidRPr="00AE6AD8" w:rsidRDefault="002C3369" w:rsidP="002C3369">
      <w:pPr>
        <w:tabs>
          <w:tab w:val="left" w:pos="426"/>
          <w:tab w:val="left" w:pos="851"/>
        </w:tabs>
        <w:spacing w:before="240" w:after="120" w:line="360" w:lineRule="exact"/>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3. Chứng chỉ chất lượng</w:t>
      </w:r>
    </w:p>
    <w:p w:rsidR="002C3369" w:rsidRPr="00AE6AD8" w:rsidRDefault="002C3369" w:rsidP="002C3369">
      <w:pPr>
        <w:tabs>
          <w:tab w:val="left" w:pos="426"/>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Nhà sản xuất phải có chứng chỉ về hệ thống quản lý chất lượng (ISO-9001 hoặc tương đương) được áp dụng vào ngành nghề sản xuất </w:t>
      </w:r>
      <w:r w:rsidRPr="00AE6AD8">
        <w:rPr>
          <w:rFonts w:ascii="Times New Roman" w:eastAsia="Times New Roman" w:hAnsi="Times New Roman" w:cs="Times New Roman"/>
          <w:sz w:val="24"/>
          <w:szCs w:val="24"/>
          <w:lang w:eastAsia="en-AU"/>
        </w:rPr>
        <w:t>thiết bị</w:t>
      </w:r>
      <w:r w:rsidRPr="00AE6AD8">
        <w:rPr>
          <w:rFonts w:ascii="Times New Roman" w:eastAsia="Times New Roman" w:hAnsi="Times New Roman" w:cs="Times New Roman"/>
          <w:sz w:val="24"/>
          <w:szCs w:val="24"/>
          <w:lang w:val="x-none" w:eastAsia="en-AU"/>
        </w:rPr>
        <w:t>. Nhà sản xuất phải có phòng thử nghiệm xuất xưởng với các trang thiết bị phục vụ thử nghiệm được kiểm chuẩn bởi cơ quan quản lý chất lượng.</w:t>
      </w:r>
    </w:p>
    <w:p w:rsidR="002C3369" w:rsidRPr="00AE6AD8" w:rsidRDefault="002C3369" w:rsidP="002C3369">
      <w:pPr>
        <w:tabs>
          <w:tab w:val="left" w:pos="426"/>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Nhà sản xuất phải tuân thủ các quy định của Nhà nước về an toàn cháy nổ, môi trường, sở hữu trí tuệ, nhãn mác v.v.</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FCO 22kV cách điện polymer</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1. </w:t>
      </w:r>
      <w:r w:rsidRPr="00AE6AD8">
        <w:rPr>
          <w:rFonts w:ascii="Times New Roman" w:eastAsia="Arial" w:hAnsi="Times New Roman" w:cs="Times New Roman"/>
          <w:sz w:val="24"/>
          <w:szCs w:val="24"/>
        </w:rPr>
        <w:t xml:space="preserve">Cầu chì tự rơi (FCO) là loại 1 pha, lắp đặt ngoài trời, trên cột điện. Thiết kế FCO bao gồm các bộ phận: Cách điện, cần cầu chì, dây chì (với dòng điện định mức phù hợp) và bộ giá đỡ lắp trên xà, bu </w:t>
      </w:r>
      <w:r w:rsidRPr="00AE6AD8">
        <w:rPr>
          <w:rFonts w:ascii="Times New Roman" w:eastAsia="Arial" w:hAnsi="Times New Roman" w:cs="Times New Roman"/>
          <w:sz w:val="24"/>
          <w:szCs w:val="24"/>
        </w:rPr>
        <w:lastRenderedPageBreak/>
        <w:t xml:space="preserve">lông, đai ốc, vòng đệm v.v. </w:t>
      </w:r>
      <w:r w:rsidRPr="00AE6AD8">
        <w:rPr>
          <w:rFonts w:ascii="Times New Roman" w:eastAsia="Arial" w:hAnsi="Times New Roman" w:cs="Times New Roman"/>
          <w:sz w:val="24"/>
          <w:szCs w:val="24"/>
          <w:lang w:val="vi-VN"/>
        </w:rPr>
        <w:t xml:space="preserve">Cách điện là loại polymer (cao su silicone hoặc hỗn hợp silicone) </w:t>
      </w:r>
      <w:r w:rsidRPr="00AE6AD8">
        <w:rPr>
          <w:rFonts w:ascii="Times New Roman" w:eastAsia="Arial" w:hAnsi="Times New Roman" w:cs="Times New Roman"/>
          <w:sz w:val="24"/>
          <w:szCs w:val="24"/>
        </w:rPr>
        <w:t>có khả năng làm việc ở điều kiện ô nhiễm nặng như khu vực ven biển, sương muối, ô nhiễm công nghiệp, bức xạ tia cực tím v.v. cũng như khí hậu nhiệt đới ẩm. Yêu cầu kỹ thuật của dây chì: Theo quy định tại Chương VII.</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2. Thiết bị được chế tạo, thử nghiệm theo tiêu chuẩn IEC 60282-2, </w:t>
      </w:r>
      <w:r w:rsidRPr="00AE6AD8">
        <w:rPr>
          <w:rFonts w:ascii="Times New Roman" w:eastAsia="Arial" w:hAnsi="Times New Roman" w:cs="Times New Roman"/>
          <w:sz w:val="24"/>
          <w:szCs w:val="24"/>
        </w:rPr>
        <w:t xml:space="preserve">IEC 61109, </w:t>
      </w:r>
      <w:r w:rsidRPr="00AE6AD8">
        <w:rPr>
          <w:rFonts w:ascii="Times New Roman" w:eastAsia="Arial" w:hAnsi="Times New Roman" w:cs="Times New Roman"/>
          <w:sz w:val="24"/>
          <w:szCs w:val="24"/>
          <w:lang w:val="vi-VN"/>
        </w:rPr>
        <w:t>ANSI C37.41, ANSI C37.42 hoặc các tiêu chuẩn tương đương</w:t>
      </w:r>
      <w:r w:rsidRPr="00AE6AD8">
        <w:rPr>
          <w:rFonts w:ascii="Times New Roman" w:eastAsia="Arial" w:hAnsi="Times New Roman" w:cs="Times New Roman"/>
          <w:sz w:val="24"/>
          <w:szCs w:val="24"/>
        </w:rPr>
        <w: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 Các yêu cầu về thử nghiệm:</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a.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xuất xưởng (Routine test): </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Thử nghiệm xuất xưởng được thực hiện bởi Nhà sản xuất trên mỗi sản phẩm sản xuất ra tại Nhà sản xuất. </w:t>
      </w:r>
      <w:r w:rsidRPr="00AE6AD8">
        <w:rPr>
          <w:rFonts w:ascii="Times New Roman" w:eastAsia="Arial" w:hAnsi="Times New Roman" w:cs="Times New Roman"/>
          <w:sz w:val="24"/>
          <w:szCs w:val="24"/>
          <w:lang w:val="vi-VN"/>
        </w:rPr>
        <w:t xml:space="preserve">Việc thử nghiệm </w:t>
      </w:r>
      <w:r w:rsidRPr="00AE6AD8">
        <w:rPr>
          <w:rFonts w:ascii="Times New Roman" w:eastAsia="Arial" w:hAnsi="Times New Roman" w:cs="Times New Roman"/>
          <w:sz w:val="24"/>
          <w:szCs w:val="24"/>
        </w:rPr>
        <w:t>xuất xưởng</w:t>
      </w:r>
      <w:r w:rsidRPr="00AE6AD8">
        <w:rPr>
          <w:rFonts w:ascii="Times New Roman" w:eastAsia="Arial" w:hAnsi="Times New Roman" w:cs="Times New Roman"/>
          <w:sz w:val="24"/>
          <w:szCs w:val="24"/>
          <w:lang w:val="vi-VN"/>
        </w:rPr>
        <w:t xml:space="preserve"> được thực hiện theo </w:t>
      </w:r>
      <w:r w:rsidRPr="00AE6AD8">
        <w:rPr>
          <w:rFonts w:ascii="Times New Roman" w:eastAsia="Arial" w:hAnsi="Times New Roman" w:cs="Times New Roman"/>
          <w:sz w:val="24"/>
          <w:szCs w:val="24"/>
        </w:rPr>
        <w:t>tiêu chuẩn sản xuất tương ứng, bao gồm các hạng mục sau đây:</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ngoại quan (Visual inspection).</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chịu đựng điện áp tần số công nghiệp 50 Hz, 1 phút (Power-frequency withstand voltage test).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thao tác cơ khí (Mechanical operation test).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b.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hử nghiệm điển hình</w:t>
      </w:r>
      <w:r w:rsidRPr="00AE6AD8">
        <w:rPr>
          <w:rFonts w:ascii="Times New Roman" w:eastAsia="Arial" w:hAnsi="Times New Roman" w:cs="Times New Roman"/>
          <w:sz w:val="24"/>
          <w:szCs w:val="24"/>
        </w:rPr>
        <w:t xml:space="preserve"> (Design/type test)</w:t>
      </w:r>
      <w:r w:rsidRPr="00AE6AD8">
        <w:rPr>
          <w:rFonts w:ascii="Times New Roman" w:eastAsia="Arial" w:hAnsi="Times New Roman" w:cs="Times New Roman"/>
          <w:sz w:val="24"/>
          <w:szCs w:val="24"/>
          <w:lang w:val="vi-VN"/>
        </w:rPr>
        <w:t xml:space="preserve">: </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điển hình </w:t>
      </w:r>
      <w:r w:rsidRPr="00AE6AD8">
        <w:rPr>
          <w:rFonts w:ascii="Times New Roman" w:eastAsia="Arial" w:hAnsi="Times New Roman" w:cs="Times New Roman"/>
          <w:sz w:val="24"/>
          <w:szCs w:val="24"/>
        </w:rPr>
        <w:t xml:space="preserve">phải </w:t>
      </w:r>
      <w:r w:rsidRPr="00AE6AD8">
        <w:rPr>
          <w:rFonts w:ascii="Times New Roman" w:eastAsia="Arial" w:hAnsi="Times New Roman" w:cs="Times New Roman"/>
          <w:sz w:val="24"/>
          <w:szCs w:val="24"/>
          <w:lang w:val="vi-VN"/>
        </w:rPr>
        <w:t>được</w:t>
      </w:r>
      <w:r w:rsidRPr="00AE6AD8">
        <w:rPr>
          <w:rFonts w:ascii="Times New Roman" w:eastAsia="Arial" w:hAnsi="Times New Roman" w:cs="Times New Roman"/>
          <w:sz w:val="24"/>
          <w:szCs w:val="24"/>
        </w:rPr>
        <w:t xml:space="preserve"> thực hiện và</w:t>
      </w:r>
      <w:r w:rsidRPr="00AE6AD8">
        <w:rPr>
          <w:rFonts w:ascii="Times New Roman" w:eastAsia="Arial" w:hAnsi="Times New Roman" w:cs="Times New Roman"/>
          <w:sz w:val="24"/>
          <w:szCs w:val="24"/>
          <w:lang w:val="vi-VN"/>
        </w:rPr>
        <w:t xml:space="preserve"> chứng nhận bởi phòng thử nghiệm độc lập</w:t>
      </w:r>
      <w:r w:rsidRPr="00AE6AD8">
        <w:rPr>
          <w:rFonts w:ascii="Times New Roman" w:eastAsia="Arial" w:hAnsi="Times New Roman" w:cs="Times New Roman"/>
          <w:sz w:val="24"/>
          <w:szCs w:val="24"/>
        </w:rPr>
        <w:t xml:space="preserve"> (đạt chứng chỉ ISO/IEC 17025) trên mẫu sản phẩm tương tự. </w:t>
      </w:r>
      <w:r w:rsidRPr="00AE6AD8">
        <w:rPr>
          <w:rFonts w:ascii="Times New Roman" w:eastAsia="Arial" w:hAnsi="Times New Roman" w:cs="Times New Roman"/>
          <w:sz w:val="24"/>
          <w:szCs w:val="24"/>
          <w:lang w:val="vi-VN"/>
        </w:rPr>
        <w:t xml:space="preserve">Việc thử nghiệm điển hình được thực hiện theo tiêu chuẩn IEC 60282-2, </w:t>
      </w:r>
      <w:r w:rsidRPr="00AE6AD8">
        <w:rPr>
          <w:rFonts w:ascii="Times New Roman" w:eastAsia="Arial" w:hAnsi="Times New Roman" w:cs="Times New Roman"/>
          <w:sz w:val="24"/>
          <w:szCs w:val="24"/>
        </w:rPr>
        <w:t xml:space="preserve">IEC 61109, </w:t>
      </w:r>
      <w:r w:rsidRPr="00AE6AD8">
        <w:rPr>
          <w:rFonts w:ascii="Times New Roman" w:eastAsia="Arial" w:hAnsi="Times New Roman" w:cs="Times New Roman"/>
          <w:sz w:val="24"/>
          <w:szCs w:val="24"/>
          <w:lang w:val="vi-VN"/>
        </w:rPr>
        <w:t>ANSI C37.41, ANSI C37.42 hoặc các tiêu chuẩn tương đương</w:t>
      </w:r>
      <w:r w:rsidRPr="00AE6AD8">
        <w:rPr>
          <w:rFonts w:ascii="Times New Roman" w:eastAsia="Arial" w:hAnsi="Times New Roman" w:cs="Times New Roman"/>
          <w:sz w:val="24"/>
          <w:szCs w:val="24"/>
        </w:rPr>
        <w:t xml:space="preserve"> áp dụng cho FCO và phần cách điện Polymer</w:t>
      </w:r>
      <w:r w:rsidRPr="00AE6AD8">
        <w:rPr>
          <w:rFonts w:ascii="Times New Roman" w:eastAsia="Arial" w:hAnsi="Times New Roman" w:cs="Times New Roman"/>
          <w:sz w:val="24"/>
          <w:szCs w:val="24"/>
          <w:lang w:val="vi-VN"/>
        </w:rPr>
        <w:t>, bao gồm những hạng mục thử nghiệm sau đây</w:t>
      </w:r>
      <w:r w:rsidRPr="00AE6AD8">
        <w:rPr>
          <w:rFonts w:ascii="Times New Roman" w:eastAsia="Arial" w:hAnsi="Times New Roman" w:cs="Times New Roman"/>
          <w:sz w:val="24"/>
          <w:szCs w:val="24"/>
        </w:rPr>
        <w: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b.1. Đối với FCO:</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điện môi (Dielectric test).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khả năng cắt (Interrupting/Breaking tests).</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độ tăng nhiệt (Temperature rise tests).</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ảnh hưởng tần số radio (Radio-influence tests).</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áp suất tĩnh (Expandable cap static relief pressure tests).</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bền cơ khí (Mechanical tests).</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b.2. Đối với cách điện Polymer:</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rạn nứt và ăn mòn của vỏ cách điện (Test housing: tracking and erosion test).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độ cứng của vỏ cách điện (Hardness test) có so sánh giá trị ban đầu.</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lão hóa thời tiết bằng tia UV trong 1000 giờ (Accelerated weathering test) theo IEC 62217.</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vật liệu lõi (Tests for core material).</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  Thử chống cháy (Flammability test).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w:t>
      </w:r>
      <w:r w:rsidRPr="00AE6AD8">
        <w:rPr>
          <w:rFonts w:ascii="Times New Roman" w:eastAsia="Arial" w:hAnsi="Times New Roman" w:cs="Times New Roman"/>
          <w:sz w:val="24"/>
          <w:szCs w:val="24"/>
        </w:rPr>
        <w:t>nghiệm thu sự phù hợp (Conformance test)</w:t>
      </w:r>
      <w:r w:rsidRPr="00AE6AD8">
        <w:rPr>
          <w:rFonts w:ascii="Times New Roman" w:eastAsia="Arial" w:hAnsi="Times New Roman" w:cs="Times New Roman"/>
          <w:sz w:val="24"/>
          <w:szCs w:val="24"/>
          <w:lang w:val="vi-VN"/>
        </w:rPr>
        <w:t xml:space="preserve">: </w:t>
      </w:r>
    </w:p>
    <w:p w:rsidR="002C3369" w:rsidRPr="00AE6AD8" w:rsidRDefault="002C3369" w:rsidP="002C3369">
      <w:pPr>
        <w:tabs>
          <w:tab w:val="left" w:pos="426"/>
          <w:tab w:val="left" w:pos="851"/>
        </w:tabs>
        <w:spacing w:before="120" w:after="16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Trường hợp cần thiết, trong quá trình giao hàng, Đơn vị có thể yêu cầu nhà sản xuất (hoặc đơn vị cấp hàng) thực hiện lấy mẫu ngẫu nhiên </w:t>
      </w:r>
      <w:r w:rsidRPr="00AE6AD8">
        <w:rPr>
          <w:rFonts w:ascii="Times New Roman" w:eastAsia="Arial" w:hAnsi="Times New Roman" w:cs="Times New Roman"/>
          <w:sz w:val="24"/>
          <w:szCs w:val="24"/>
        </w:rPr>
        <w:t>FCO</w:t>
      </w:r>
      <w:r w:rsidRPr="00AE6AD8">
        <w:rPr>
          <w:rFonts w:ascii="Times New Roman" w:eastAsia="Arial" w:hAnsi="Times New Roman" w:cs="Times New Roman"/>
          <w:sz w:val="24"/>
          <w:szCs w:val="24"/>
          <w:lang w:val="vi-VN"/>
        </w:rPr>
        <w:t xml:space="preserve"> từ lô hàng để thực hiện thí nghiệm, kiểm tra chất lượng hàng hóa so với cam kết trong Hợp đồng. </w:t>
      </w:r>
      <w:r w:rsidRPr="00AE6AD8">
        <w:rPr>
          <w:rFonts w:ascii="Times New Roman" w:eastAsia="Arial" w:hAnsi="Times New Roman" w:cs="Times New Roman"/>
          <w:sz w:val="24"/>
          <w:szCs w:val="24"/>
        </w:rPr>
        <w:t>Việc</w:t>
      </w:r>
      <w:r w:rsidRPr="00AE6AD8">
        <w:rPr>
          <w:rFonts w:ascii="Times New Roman" w:eastAsia="Arial" w:hAnsi="Times New Roman" w:cs="Times New Roman"/>
          <w:sz w:val="24"/>
          <w:szCs w:val="24"/>
          <w:lang w:val="vi-VN"/>
        </w:rPr>
        <w:t xml:space="preserve"> thử nghiệm nghiệm thu </w:t>
      </w:r>
      <w:r w:rsidRPr="00AE6AD8">
        <w:rPr>
          <w:rFonts w:ascii="Times New Roman" w:eastAsia="Arial" w:hAnsi="Times New Roman" w:cs="Times New Roman"/>
          <w:sz w:val="24"/>
          <w:szCs w:val="24"/>
        </w:rPr>
        <w:t>được</w:t>
      </w:r>
      <w:r w:rsidRPr="00AE6AD8">
        <w:rPr>
          <w:rFonts w:ascii="Times New Roman" w:eastAsia="Arial" w:hAnsi="Times New Roman" w:cs="Times New Roman"/>
          <w:sz w:val="24"/>
          <w:szCs w:val="24"/>
          <w:lang w:val="vi-VN"/>
        </w:rPr>
        <w:t xml:space="preserve"> thực hiện </w:t>
      </w:r>
      <w:r w:rsidRPr="00AE6AD8">
        <w:rPr>
          <w:rFonts w:ascii="Times New Roman" w:eastAsia="Arial" w:hAnsi="Times New Roman" w:cs="Times New Roman"/>
          <w:sz w:val="24"/>
          <w:szCs w:val="24"/>
        </w:rPr>
        <w:t>bởi</w:t>
      </w:r>
      <w:r w:rsidRPr="00AE6AD8">
        <w:rPr>
          <w:rFonts w:ascii="Times New Roman" w:eastAsia="Arial" w:hAnsi="Times New Roman" w:cs="Times New Roman"/>
          <w:sz w:val="24"/>
          <w:szCs w:val="24"/>
          <w:lang w:val="vi-VN"/>
        </w:rPr>
        <w:t xml:space="preserve"> Phòng thử nghiệm độc lập (</w:t>
      </w:r>
      <w:r w:rsidRPr="00AE6AD8">
        <w:rPr>
          <w:rFonts w:ascii="Times New Roman" w:eastAsia="Arial" w:hAnsi="Times New Roman" w:cs="Times New Roman"/>
          <w:sz w:val="24"/>
          <w:szCs w:val="24"/>
          <w:lang w:val="x-none"/>
        </w:rPr>
        <w:t>đạt chứng chỉ ISO/IEC 17025</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với các hạng mục sau:</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chịu đựng điện áp tần số công nghiệp - khô (Power-frequency dry-withstand voltage test).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bền cơ khí (Mechanical tests).</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w:t>
      </w:r>
      <w:r w:rsidRPr="00AE6AD8">
        <w:rPr>
          <w:rFonts w:ascii="Times New Roman" w:eastAsia="Arial" w:hAnsi="Times New Roman" w:cs="Times New Roman"/>
          <w:sz w:val="24"/>
          <w:szCs w:val="24"/>
          <w:lang w:val="vi-VN"/>
        </w:rPr>
        <w:t xml:space="preserve">. Bản vẽ và </w:t>
      </w:r>
      <w:r w:rsidRPr="00AE6AD8">
        <w:rPr>
          <w:rFonts w:ascii="Times New Roman" w:eastAsia="Arial" w:hAnsi="Times New Roman" w:cs="Times New Roman"/>
          <w:sz w:val="24"/>
          <w:szCs w:val="24"/>
        </w:rPr>
        <w:t>tài liệu kỹ thuật: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Thiết bị phải được cung cấp bản vẽ và tài liệu kỹ thuật sau:</w:t>
      </w:r>
      <w:r w:rsidRPr="00AE6AD8">
        <w:rPr>
          <w:rFonts w:ascii="Times New Roman" w:eastAsia="Arial" w:hAnsi="Times New Roman" w:cs="Times New Roman"/>
          <w:sz w:val="24"/>
          <w:szCs w:val="24"/>
          <w:lang w:val="vi-VN"/>
        </w:rPr>
        <w:tab/>
      </w:r>
    </w:p>
    <w:p w:rsidR="002C3369" w:rsidRPr="00AE6AD8" w:rsidRDefault="002C3369" w:rsidP="002C3369">
      <w:pPr>
        <w:numPr>
          <w:ilvl w:val="7"/>
          <w:numId w:val="42"/>
        </w:numPr>
        <w:tabs>
          <w:tab w:val="left" w:pos="426"/>
          <w:tab w:val="left" w:pos="851"/>
        </w:tabs>
        <w:spacing w:before="120" w:after="0" w:line="34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tổng thể bao gồm kích thước và khối lượng.</w:t>
      </w:r>
    </w:p>
    <w:p w:rsidR="002C3369" w:rsidRPr="00AE6AD8" w:rsidRDefault="002C3369" w:rsidP="002C3369">
      <w:pPr>
        <w:numPr>
          <w:ilvl w:val="7"/>
          <w:numId w:val="42"/>
        </w:numPr>
        <w:tabs>
          <w:tab w:val="left" w:pos="426"/>
          <w:tab w:val="left" w:pos="851"/>
        </w:tabs>
        <w:spacing w:before="120" w:after="0" w:line="340" w:lineRule="exact"/>
        <w:ind w:left="0" w:firstLine="0"/>
        <w:jc w:val="both"/>
        <w:rPr>
          <w:rFonts w:ascii="Times New Roman" w:eastAsia="Times New Roman" w:hAnsi="Times New Roman" w:cs="Times New Roman"/>
          <w:spacing w:val="-6"/>
          <w:sz w:val="24"/>
          <w:szCs w:val="24"/>
          <w:lang w:val="vi-VN"/>
        </w:rPr>
      </w:pPr>
      <w:r w:rsidRPr="00AE6AD8">
        <w:rPr>
          <w:rFonts w:ascii="Times New Roman" w:eastAsia="Times New Roman" w:hAnsi="Times New Roman" w:cs="Times New Roman"/>
          <w:spacing w:val="-6"/>
          <w:sz w:val="24"/>
          <w:szCs w:val="24"/>
          <w:lang w:val="vi-VN"/>
        </w:rPr>
        <w:t>Tài liệu hướng dẫn lắp đặt, vận hành, sửa chữa và bảo dưỡng thiết bị, phụ kiện.</w:t>
      </w:r>
    </w:p>
    <w:p w:rsidR="002C3369" w:rsidRPr="00AE6AD8" w:rsidRDefault="002C3369" w:rsidP="002C3369">
      <w:pPr>
        <w:numPr>
          <w:ilvl w:val="7"/>
          <w:numId w:val="42"/>
        </w:numPr>
        <w:tabs>
          <w:tab w:val="left" w:pos="426"/>
          <w:tab w:val="left" w:pos="851"/>
        </w:tabs>
        <w:spacing w:before="120" w:after="0" w:line="34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Các biên bản thử nghiệm và giấy chứng nhận quản lý chất lượng</w:t>
      </w:r>
      <w:r w:rsidRPr="00AE6AD8">
        <w:rPr>
          <w:rFonts w:ascii="Times New Roman" w:eastAsia="Times New Roman" w:hAnsi="Times New Roman" w:cs="Times New Roman"/>
          <w:sz w:val="24"/>
          <w:szCs w:val="24"/>
        </w:rPr>
        <w:t xml:space="preserve"> ISO</w:t>
      </w:r>
      <w:r w:rsidRPr="00AE6AD8">
        <w:rPr>
          <w:rFonts w:ascii="Times New Roman" w:eastAsia="Times New Roman" w:hAnsi="Times New Roman" w:cs="Times New Roman"/>
          <w:sz w:val="24"/>
          <w:szCs w:val="24"/>
          <w:lang w:val="vi-VN"/>
        </w:rPr>
        <w:t>.</w:t>
      </w:r>
    </w:p>
    <w:p w:rsidR="002C3369" w:rsidRPr="00AE6AD8" w:rsidRDefault="002C3369" w:rsidP="002C3369">
      <w:pPr>
        <w:tabs>
          <w:tab w:val="left" w:pos="426"/>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5</w:t>
      </w:r>
      <w:r w:rsidRPr="00AE6AD8">
        <w:rPr>
          <w:rFonts w:ascii="Times New Roman" w:eastAsia="Arial" w:hAnsi="Times New Roman" w:cs="Times New Roman"/>
          <w:sz w:val="24"/>
          <w:szCs w:val="24"/>
          <w:lang w:val="vi-VN"/>
        </w:rPr>
        <w:t>. Yêu cầu khác</w:t>
      </w:r>
      <w:r w:rsidRPr="00AE6AD8">
        <w:rPr>
          <w:rFonts w:ascii="Times New Roman" w:eastAsia="Arial" w:hAnsi="Times New Roman" w:cs="Times New Roman"/>
          <w:sz w:val="24"/>
          <w:szCs w:val="24"/>
        </w:rPr>
        <w:t>:</w:t>
      </w:r>
    </w:p>
    <w:p w:rsidR="002C3369" w:rsidRPr="00AE6AD8" w:rsidRDefault="002C3369" w:rsidP="002C3369">
      <w:pPr>
        <w:numPr>
          <w:ilvl w:val="0"/>
          <w:numId w:val="43"/>
        </w:numPr>
        <w:tabs>
          <w:tab w:val="left" w:pos="426"/>
          <w:tab w:val="left" w:pos="851"/>
        </w:tabs>
        <w:spacing w:before="120" w:after="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2C3369" w:rsidRPr="00AE6AD8" w:rsidRDefault="002C3369" w:rsidP="002C3369">
      <w:pPr>
        <w:numPr>
          <w:ilvl w:val="0"/>
          <w:numId w:val="43"/>
        </w:numPr>
        <w:tabs>
          <w:tab w:val="left" w:pos="426"/>
          <w:tab w:val="left" w:pos="851"/>
        </w:tabs>
        <w:spacing w:after="6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2C3369" w:rsidRPr="00AE6AD8" w:rsidRDefault="002C3369" w:rsidP="002C3369">
      <w:pPr>
        <w:numPr>
          <w:ilvl w:val="0"/>
          <w:numId w:val="43"/>
        </w:numPr>
        <w:tabs>
          <w:tab w:val="left" w:pos="426"/>
          <w:tab w:val="left" w:pos="851"/>
        </w:tabs>
        <w:spacing w:after="12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Các chi tiết bằng thép (giá đỡ, các bulông, đai ốc v.v.) phải được mạ kẽm nhúng nóng theo tiêu chuẩn TCVN 5408:2007 và các tiêu chuẩn tương đương hiện hành về mạ kẽm nhúng nóng.</w:t>
      </w:r>
    </w:p>
    <w:p w:rsidR="002C3369" w:rsidRPr="00AE6AD8" w:rsidRDefault="002C3369" w:rsidP="002C3369">
      <w:pPr>
        <w:tabs>
          <w:tab w:val="left" w:pos="426"/>
        </w:tabs>
        <w:spacing w:after="120" w:line="240" w:lineRule="auto"/>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lang w:val="vi-VN"/>
        </w:rPr>
        <w:t>Điều 7. Bảng yêu cầu đặc tính kỹ thuật</w:t>
      </w:r>
      <w:r w:rsidRPr="00AE6AD8">
        <w:rPr>
          <w:rFonts w:ascii="Times New Roman" w:eastAsia="Arial" w:hAnsi="Times New Roman" w:cs="Times New Roman"/>
          <w:b/>
          <w:sz w:val="24"/>
          <w:szCs w:val="24"/>
        </w:rPr>
        <w:t xml:space="preserve"> FCO 22 kV – Cách điện Polymer</w:t>
      </w:r>
    </w:p>
    <w:tbl>
      <w:tblPr>
        <w:tblW w:w="981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00"/>
        <w:gridCol w:w="2448"/>
        <w:gridCol w:w="1132"/>
        <w:gridCol w:w="2740"/>
        <w:gridCol w:w="2790"/>
      </w:tblGrid>
      <w:tr w:rsidR="002C3369" w:rsidRPr="00AE6AD8" w:rsidTr="007F0F4E">
        <w:trPr>
          <w:trHeight w:val="283"/>
          <w:tblHeader/>
        </w:trPr>
        <w:tc>
          <w:tcPr>
            <w:tcW w:w="701" w:type="dxa"/>
            <w:tcBorders>
              <w:top w:val="doub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2448"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2"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 xml:space="preserve">Đơn vị </w:t>
            </w:r>
          </w:p>
        </w:tc>
        <w:tc>
          <w:tcPr>
            <w:tcW w:w="2740" w:type="dxa"/>
            <w:tcBorders>
              <w:top w:val="doub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Yêu cầu</w:t>
            </w:r>
          </w:p>
        </w:tc>
        <w:tc>
          <w:tcPr>
            <w:tcW w:w="2790" w:type="dxa"/>
            <w:tcBorders>
              <w:top w:val="double" w:sz="4" w:space="0" w:color="auto"/>
              <w:left w:val="single" w:sz="4" w:space="0" w:color="auto"/>
              <w:bottom w:val="single" w:sz="4" w:space="0" w:color="auto"/>
              <w:right w:val="double" w:sz="4" w:space="0" w:color="auto"/>
            </w:tcBorders>
            <w:hideMark/>
          </w:tcPr>
          <w:p w:rsidR="002C3369" w:rsidRPr="00AE6AD8" w:rsidRDefault="002C3369" w:rsidP="007F0F4E">
            <w:pPr>
              <w:spacing w:before="60" w:after="60" w:line="240" w:lineRule="auto"/>
              <w:jc w:val="center"/>
              <w:rPr>
                <w:rFonts w:ascii="Times New Roman" w:eastAsia="Times New Roman" w:hAnsi="Times New Roman" w:cs="Times New Roman"/>
                <w:b/>
                <w:bCs/>
                <w:sz w:val="24"/>
                <w:szCs w:val="24"/>
                <w:lang w:val="vi-VN"/>
              </w:rPr>
            </w:pPr>
            <w:r w:rsidRPr="00AE6AD8">
              <w:rPr>
                <w:rFonts w:ascii="Times New Roman" w:eastAsia="SimSun" w:hAnsi="Times New Roman" w:cs="Times New Roman"/>
                <w:b/>
                <w:sz w:val="24"/>
                <w:szCs w:val="24"/>
              </w:rPr>
              <w:t>Nhà thầu đề xuất và cam kết</w:t>
            </w: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Tiêu chuẩn áp dụng </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IEC 60282-2, </w:t>
            </w:r>
            <w:r w:rsidRPr="00AE6AD8">
              <w:rPr>
                <w:rFonts w:ascii="Times New Roman" w:eastAsia="Times New Roman" w:hAnsi="Times New Roman" w:cs="Times New Roman"/>
                <w:sz w:val="24"/>
                <w:szCs w:val="24"/>
              </w:rPr>
              <w:t xml:space="preserve">IEC 61109, </w:t>
            </w:r>
            <w:r w:rsidRPr="00AE6AD8">
              <w:rPr>
                <w:rFonts w:ascii="Times New Roman" w:eastAsia="Times New Roman" w:hAnsi="Times New Roman" w:cs="Times New Roman"/>
                <w:sz w:val="24"/>
                <w:szCs w:val="24"/>
                <w:lang w:val="vi-VN"/>
              </w:rPr>
              <w:t>ANSI C37.41, ANSI C37.42 hoặc các tiêu chuẩn tương đương</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Chủng loại</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FCO loại </w:t>
            </w:r>
            <w:r w:rsidRPr="00AE6AD8">
              <w:rPr>
                <w:rFonts w:ascii="Times New Roman" w:eastAsia="Times New Roman" w:hAnsi="Times New Roman" w:cs="Times New Roman"/>
                <w:sz w:val="24"/>
                <w:szCs w:val="24"/>
                <w:lang w:val="vi-VN"/>
              </w:rPr>
              <w:t xml:space="preserve">01 pha, lắp đặt ngoài trời, trên cột điện, cách điện </w:t>
            </w:r>
            <w:r w:rsidRPr="00AE6AD8">
              <w:rPr>
                <w:rFonts w:ascii="Times New Roman" w:eastAsia="Arial" w:hAnsi="Times New Roman" w:cs="Times New Roman"/>
                <w:sz w:val="24"/>
                <w:szCs w:val="24"/>
                <w:lang w:val="vi-VN"/>
              </w:rPr>
              <w:t>là loại polymer (cao su silicone hoặc hỗn hợp silicone)</w:t>
            </w:r>
            <w:r w:rsidRPr="00AE6AD8">
              <w:rPr>
                <w:rFonts w:ascii="Times New Roman" w:eastAsia="Times New Roman" w:hAnsi="Times New Roman" w:cs="Times New Roman"/>
                <w:sz w:val="24"/>
                <w:szCs w:val="24"/>
                <w:lang w:val="vi-VN"/>
              </w:rPr>
              <w:t xml:space="preserve"> có khả năng làm việc ở điều kiện ô nhiễm nặng như khu vực ven biển, sương muối, ô nhiễm công nghiệp, bức xạ tia cực tím</w:t>
            </w:r>
            <w:r w:rsidRPr="00AE6AD8">
              <w:rPr>
                <w:rFonts w:ascii="Times New Roman" w:eastAsia="Times New Roman" w:hAnsi="Times New Roman" w:cs="Times New Roman"/>
                <w:sz w:val="24"/>
                <w:szCs w:val="24"/>
              </w:rPr>
              <w:t xml:space="preserve"> v.v </w:t>
            </w:r>
            <w:r w:rsidRPr="00AE6AD8">
              <w:rPr>
                <w:rFonts w:ascii="Times New Roman" w:eastAsia="Times New Roman" w:hAnsi="Times New Roman" w:cs="Times New Roman"/>
                <w:sz w:val="24"/>
                <w:szCs w:val="24"/>
                <w:lang w:val="vi-VN"/>
              </w:rPr>
              <w:t>cũng như khí hậu nhiệt đới ẩm</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định mức làm việc của thiết bị (pha - pha)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24</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định mức</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Hz</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làm việc liên tục định mức</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A</w:t>
            </w:r>
          </w:p>
        </w:tc>
        <w:tc>
          <w:tcPr>
            <w:tcW w:w="2740" w:type="dxa"/>
            <w:tcBorders>
              <w:top w:val="single" w:sz="4" w:space="0" w:color="auto"/>
              <w:left w:val="single" w:sz="4" w:space="0" w:color="auto"/>
              <w:bottom w:val="single" w:sz="4" w:space="0" w:color="auto"/>
              <w:right w:val="doub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FCO-100A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FCO-200A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Định mức dòng cắt </w:t>
            </w:r>
            <w:r w:rsidRPr="00AE6AD8">
              <w:rPr>
                <w:rFonts w:ascii="Times New Roman" w:eastAsia="Arial" w:hAnsi="Times New Roman" w:cs="Times New Roman"/>
                <w:sz w:val="24"/>
                <w:szCs w:val="24"/>
              </w:rPr>
              <w:t xml:space="preserve">không </w:t>
            </w:r>
            <w:r w:rsidRPr="00AE6AD8">
              <w:rPr>
                <w:rFonts w:ascii="Times New Roman" w:eastAsia="Arial" w:hAnsi="Times New Roman" w:cs="Times New Roman"/>
                <w:sz w:val="24"/>
                <w:szCs w:val="24"/>
                <w:lang w:val="vi-VN"/>
              </w:rPr>
              <w:t>đối xứng</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kArms</w:t>
            </w:r>
          </w:p>
        </w:tc>
        <w:tc>
          <w:tcPr>
            <w:tcW w:w="2740" w:type="dxa"/>
            <w:tcBorders>
              <w:top w:val="single" w:sz="4" w:space="0" w:color="auto"/>
              <w:left w:val="single" w:sz="4" w:space="0" w:color="auto"/>
              <w:bottom w:val="single" w:sz="4" w:space="0" w:color="auto"/>
              <w:right w:val="doub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FCO-100A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12</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Đối với FCO-200A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Times New Roman" w:hAnsi="Times New Roman" w:cs="Times New Roman"/>
                <w:sz w:val="24"/>
                <w:szCs w:val="24"/>
              </w:rPr>
              <w:t>Định mức dòng cắt đối xứng</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kArms</w:t>
            </w:r>
          </w:p>
        </w:tc>
        <w:tc>
          <w:tcPr>
            <w:tcW w:w="2740" w:type="dxa"/>
            <w:tcBorders>
              <w:top w:val="single" w:sz="4" w:space="0" w:color="auto"/>
              <w:left w:val="single" w:sz="4" w:space="0" w:color="auto"/>
              <w:bottom w:val="single" w:sz="4" w:space="0" w:color="auto"/>
              <w:right w:val="doub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Times New Roman" w:hAnsi="Times New Roman" w:cs="Times New Roman"/>
                <w:sz w:val="24"/>
                <w:szCs w:val="24"/>
              </w:rPr>
              <w:t>+ Đối với FCO-100A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8,0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Times New Roman" w:hAnsi="Times New Roman" w:cs="Times New Roman"/>
                <w:sz w:val="24"/>
                <w:szCs w:val="24"/>
              </w:rPr>
              <w:t>+ Đối với FCO-200A</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7,1</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(l,2/50 µs)</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kVp</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125</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tần số công nghiệp 50Hz trong 1 phút</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kVrms</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50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Phụ kiện đi kèm FCO</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.1</w:t>
            </w: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Cách điện</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 xml:space="preserve">Loại Polymer (cao su silicon hoặc </w:t>
            </w:r>
            <w:r w:rsidRPr="00AE6AD8">
              <w:rPr>
                <w:rFonts w:ascii="Times New Roman" w:eastAsia="Times New Roman" w:hAnsi="Times New Roman" w:cs="Times New Roman"/>
                <w:sz w:val="24"/>
                <w:szCs w:val="24"/>
              </w:rPr>
              <w:t>h</w:t>
            </w:r>
            <w:r w:rsidRPr="00AE6AD8">
              <w:rPr>
                <w:rFonts w:ascii="Times New Roman" w:eastAsia="Times New Roman" w:hAnsi="Times New Roman" w:cs="Times New Roman"/>
                <w:sz w:val="24"/>
                <w:szCs w:val="24"/>
                <w:lang w:val="vi-VN"/>
              </w:rPr>
              <w:t>ỗn hợp silicone)</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 xml:space="preserve">Trên thân cách điện phải có tên của Nhà sản xuất được đúc nổi hoặc </w:t>
            </w:r>
            <w:r w:rsidRPr="00AE6AD8">
              <w:rPr>
                <w:rFonts w:ascii="Times New Roman" w:eastAsia="Times New Roman" w:hAnsi="Times New Roman" w:cs="Times New Roman"/>
                <w:sz w:val="24"/>
                <w:szCs w:val="24"/>
                <w:lang w:val="vi-VN"/>
              </w:rPr>
              <w:lastRenderedPageBreak/>
              <w:t>đúc chìm.</w:t>
            </w:r>
          </w:p>
          <w:p w:rsidR="002C3369" w:rsidRPr="00AE6AD8" w:rsidRDefault="002C3369" w:rsidP="007F0F4E">
            <w:pPr>
              <w:spacing w:before="60" w:after="6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Cấp chống cháy: HB40</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Nhà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Nước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60" w:after="60" w:line="240" w:lineRule="auto"/>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Chiều dài đường rò tối thiểu qua bề mặt cách điện</w:t>
            </w:r>
          </w:p>
        </w:tc>
        <w:tc>
          <w:tcPr>
            <w:tcW w:w="1132"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mm/kV</w:t>
            </w: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25</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u w:val="single"/>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.2</w:t>
            </w: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Cần cầu chì (Fuseholder)</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Được làm bằng vật liệu sợi thủy tinh (fiber glass) chịu lực cao và chịu được tia cực tím</w:t>
            </w:r>
          </w:p>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Có lõi đồng làm ngắn hồ quang tương thích với các dây chì thông dụng.</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.3</w:t>
            </w: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cực đấu nối</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Loại kẹp 2 rãnh song song (PG clamp type) bằng đồng mạ thiếc (tin-plated bronze) có thể đấu nối với dây đồng hoặc dây nhôm</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.4</w:t>
            </w: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Giá đỡ lắp trên xà, bu lông, đai ốc, vòng đệm,..</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Làm thép không gỉ hoặc làm bằng thép mạ kẽm nhúng nóng với bề dày lớp mạ </w:t>
            </w: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80 µm</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Nhãn thiết bị</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Theo tiêu chuẩn ANSI C37.42</w:t>
            </w:r>
            <w:r w:rsidRPr="00AE6AD8">
              <w:rPr>
                <w:rFonts w:ascii="Times New Roman" w:eastAsia="Times New Roman" w:hAnsi="Times New Roman" w:cs="Times New Roman"/>
                <w:sz w:val="24"/>
                <w:szCs w:val="24"/>
              </w:rPr>
              <w:t xml:space="preserve"> hoặc tương đương</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Nhận dạng nhà sản xuất</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Tên hoặc logo nhà sản xuất phải được đúc nổi hoặc đúc chìm trên phần cách điện hoặc được đúc nổi trên phần ngàm đỡ cần cầu chì.</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both"/>
              <w:rPr>
                <w:rFonts w:ascii="Times New Roman" w:eastAsia="Times New Roman" w:hAnsi="Times New Roman" w:cs="Times New Roman"/>
                <w:sz w:val="24"/>
                <w:szCs w:val="24"/>
              </w:rPr>
            </w:pPr>
          </w:p>
        </w:tc>
      </w:tr>
      <w:tr w:rsidR="002C3369" w:rsidRPr="00AE6AD8" w:rsidTr="007F0F4E">
        <w:trPr>
          <w:trHeight w:val="283"/>
        </w:trPr>
        <w:tc>
          <w:tcPr>
            <w:tcW w:w="701"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Yêu cầu về thử nghiệm</w:t>
            </w:r>
          </w:p>
        </w:tc>
        <w:tc>
          <w:tcPr>
            <w:tcW w:w="1132"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mục 3</w:t>
            </w:r>
          </w:p>
        </w:tc>
        <w:tc>
          <w:tcPr>
            <w:tcW w:w="279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701" w:type="dxa"/>
            <w:tcBorders>
              <w:top w:val="single" w:sz="4" w:space="0" w:color="auto"/>
              <w:left w:val="double" w:sz="4" w:space="0" w:color="auto"/>
              <w:bottom w:val="double" w:sz="4" w:space="0" w:color="auto"/>
              <w:right w:val="single" w:sz="4" w:space="0" w:color="auto"/>
            </w:tcBorders>
            <w:vAlign w:val="center"/>
          </w:tcPr>
          <w:p w:rsidR="002C3369" w:rsidRPr="00AE6AD8" w:rsidRDefault="002C3369" w:rsidP="007F0F4E">
            <w:pPr>
              <w:numPr>
                <w:ilvl w:val="0"/>
                <w:numId w:val="44"/>
              </w:numPr>
              <w:spacing w:before="60" w:after="60" w:line="240" w:lineRule="auto"/>
              <w:ind w:left="238" w:hanging="11"/>
              <w:rPr>
                <w:rFonts w:ascii="Times New Roman" w:eastAsia="Arial" w:hAnsi="Times New Roman" w:cs="Times New Roman"/>
                <w:sz w:val="24"/>
                <w:szCs w:val="24"/>
                <w:lang w:val="vi-VN"/>
              </w:rPr>
            </w:pPr>
          </w:p>
        </w:tc>
        <w:tc>
          <w:tcPr>
            <w:tcW w:w="2448" w:type="dxa"/>
            <w:tcBorders>
              <w:top w:val="single" w:sz="4" w:space="0" w:color="auto"/>
              <w:left w:val="single" w:sz="4" w:space="0" w:color="auto"/>
              <w:bottom w:val="double" w:sz="4" w:space="0" w:color="auto"/>
              <w:right w:val="single" w:sz="4" w:space="0" w:color="auto"/>
            </w:tcBorders>
            <w:vAlign w:val="center"/>
            <w:hideMark/>
          </w:tcPr>
          <w:p w:rsidR="002C3369" w:rsidRPr="00AE6AD8" w:rsidRDefault="002C3369" w:rsidP="007F0F4E">
            <w:pPr>
              <w:spacing w:before="60" w:after="6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Bản vẽ và tài liệu kỹ thuật</w:t>
            </w:r>
          </w:p>
        </w:tc>
        <w:tc>
          <w:tcPr>
            <w:tcW w:w="1132" w:type="dxa"/>
            <w:tcBorders>
              <w:top w:val="single" w:sz="4" w:space="0" w:color="auto"/>
              <w:left w:val="single" w:sz="4" w:space="0" w:color="auto"/>
              <w:bottom w:val="double" w:sz="4" w:space="0" w:color="auto"/>
              <w:right w:val="single" w:sz="4" w:space="0" w:color="auto"/>
            </w:tcBorders>
            <w:vAlign w:val="center"/>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c>
          <w:tcPr>
            <w:tcW w:w="2740" w:type="dxa"/>
            <w:tcBorders>
              <w:top w:val="single" w:sz="4" w:space="0" w:color="auto"/>
              <w:left w:val="single" w:sz="4" w:space="0" w:color="auto"/>
              <w:bottom w:val="double" w:sz="4" w:space="0" w:color="auto"/>
              <w:right w:val="double" w:sz="4" w:space="0" w:color="auto"/>
            </w:tcBorders>
            <w:vAlign w:val="center"/>
            <w:hideMark/>
          </w:tcPr>
          <w:p w:rsidR="002C3369" w:rsidRPr="00AE6AD8" w:rsidRDefault="002C3369" w:rsidP="007F0F4E">
            <w:pPr>
              <w:spacing w:before="60" w:after="6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mục 4</w:t>
            </w:r>
          </w:p>
        </w:tc>
        <w:tc>
          <w:tcPr>
            <w:tcW w:w="2790" w:type="dxa"/>
            <w:tcBorders>
              <w:top w:val="single" w:sz="4" w:space="0" w:color="auto"/>
              <w:left w:val="single" w:sz="4" w:space="0" w:color="auto"/>
              <w:bottom w:val="double" w:sz="4" w:space="0" w:color="auto"/>
              <w:right w:val="double" w:sz="4" w:space="0" w:color="auto"/>
            </w:tcBorders>
          </w:tcPr>
          <w:p w:rsidR="002C3369" w:rsidRPr="00AE6AD8" w:rsidRDefault="002C3369" w:rsidP="007F0F4E">
            <w:pPr>
              <w:spacing w:before="60" w:after="60" w:line="240" w:lineRule="auto"/>
              <w:jc w:val="center"/>
              <w:rPr>
                <w:rFonts w:ascii="Times New Roman" w:eastAsia="Times New Roman" w:hAnsi="Times New Roman" w:cs="Times New Roman"/>
                <w:sz w:val="24"/>
                <w:szCs w:val="24"/>
                <w:lang w:val="vi-VN"/>
              </w:rPr>
            </w:pPr>
          </w:p>
        </w:tc>
      </w:tr>
    </w:tbl>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FCO 35kV cách điện polymer</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1. </w:t>
      </w:r>
      <w:r w:rsidRPr="00AE6AD8">
        <w:rPr>
          <w:rFonts w:ascii="Times New Roman" w:eastAsia="Arial" w:hAnsi="Times New Roman" w:cs="Times New Roman"/>
          <w:sz w:val="24"/>
          <w:szCs w:val="24"/>
        </w:rPr>
        <w:t xml:space="preserve">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w:t>
      </w:r>
      <w:r w:rsidRPr="00AE6AD8">
        <w:rPr>
          <w:rFonts w:ascii="Times New Roman" w:eastAsia="Arial" w:hAnsi="Times New Roman" w:cs="Times New Roman"/>
          <w:sz w:val="24"/>
          <w:szCs w:val="24"/>
          <w:lang w:val="vi-VN"/>
        </w:rPr>
        <w:t xml:space="preserve">Cách điện là loại polymer (cao su silicone hoặc hỗn hợp silicone) </w:t>
      </w:r>
      <w:r w:rsidRPr="00AE6AD8">
        <w:rPr>
          <w:rFonts w:ascii="Times New Roman" w:eastAsia="Arial" w:hAnsi="Times New Roman" w:cs="Times New Roman"/>
          <w:sz w:val="24"/>
          <w:szCs w:val="24"/>
        </w:rPr>
        <w:t xml:space="preserve">có khả năng làm việc ở điều kiện ô nhiễm nặng như khu vực ven biển, sương muối, ô nhiễm công nghiệp, </w:t>
      </w:r>
      <w:r w:rsidRPr="00AE6AD8">
        <w:rPr>
          <w:rFonts w:ascii="Times New Roman" w:eastAsia="Arial" w:hAnsi="Times New Roman" w:cs="Times New Roman"/>
          <w:sz w:val="24"/>
          <w:szCs w:val="24"/>
        </w:rPr>
        <w:lastRenderedPageBreak/>
        <w:t>bức xạ tia cực tím v.v. cũng như khí hậu nhiệt đới ẩm. Yêu cầu kỹ thuật của dây chì: Theo quy định tại Chương VII.</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2. Thiết bị được chế tạo, thử nghiệm theo tiêu chuẩn IEC 60282-2, </w:t>
      </w:r>
      <w:r w:rsidRPr="00AE6AD8">
        <w:rPr>
          <w:rFonts w:ascii="Times New Roman" w:eastAsia="Arial" w:hAnsi="Times New Roman" w:cs="Times New Roman"/>
          <w:sz w:val="24"/>
          <w:szCs w:val="24"/>
        </w:rPr>
        <w:t xml:space="preserve">IEC 61109, </w:t>
      </w:r>
      <w:r w:rsidRPr="00AE6AD8">
        <w:rPr>
          <w:rFonts w:ascii="Times New Roman" w:eastAsia="Arial" w:hAnsi="Times New Roman" w:cs="Times New Roman"/>
          <w:sz w:val="24"/>
          <w:szCs w:val="24"/>
          <w:lang w:val="vi-VN"/>
        </w:rPr>
        <w:t>ANSI C37.41, ANSI C37.42 hoặc các tiêu chuẩn tương đương.</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 Các yêu cầu về thử nghiệm:</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a.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xuất xưởng (Routine test): </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Thử nghiệm xuất xưởng được thực hiện bởi Nhà sản xuất trên mỗi sản phẩm sản xuất ra tại Nhà sản xuất. </w:t>
      </w:r>
      <w:r w:rsidRPr="00AE6AD8">
        <w:rPr>
          <w:rFonts w:ascii="Times New Roman" w:eastAsia="Arial" w:hAnsi="Times New Roman" w:cs="Times New Roman"/>
          <w:sz w:val="24"/>
          <w:szCs w:val="24"/>
          <w:lang w:val="vi-VN"/>
        </w:rPr>
        <w:t xml:space="preserve">Việc thử nghiệm </w:t>
      </w:r>
      <w:r w:rsidRPr="00AE6AD8">
        <w:rPr>
          <w:rFonts w:ascii="Times New Roman" w:eastAsia="Arial" w:hAnsi="Times New Roman" w:cs="Times New Roman"/>
          <w:sz w:val="24"/>
          <w:szCs w:val="24"/>
        </w:rPr>
        <w:t>xuất xưởng</w:t>
      </w:r>
      <w:r w:rsidRPr="00AE6AD8">
        <w:rPr>
          <w:rFonts w:ascii="Times New Roman" w:eastAsia="Arial" w:hAnsi="Times New Roman" w:cs="Times New Roman"/>
          <w:sz w:val="24"/>
          <w:szCs w:val="24"/>
          <w:lang w:val="vi-VN"/>
        </w:rPr>
        <w:t xml:space="preserve"> được thực hiện theo </w:t>
      </w:r>
      <w:r w:rsidRPr="00AE6AD8">
        <w:rPr>
          <w:rFonts w:ascii="Times New Roman" w:eastAsia="Arial" w:hAnsi="Times New Roman" w:cs="Times New Roman"/>
          <w:sz w:val="24"/>
          <w:szCs w:val="24"/>
        </w:rPr>
        <w:t>tiêu chuẩn sản xuất tương ứng, bao gồm các hạng mục sau đây:</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Kiểm tra ngoại quan (Visual inspection).</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chịu đựng điện áp tần số công nghiệp 50 Hz, 1 phút (Power-frequency withstand voltage test).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thao tác cơ khí (Mechanical operation test).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b.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hử nghiệm điển hình</w:t>
      </w:r>
      <w:r w:rsidRPr="00AE6AD8">
        <w:rPr>
          <w:rFonts w:ascii="Times New Roman" w:eastAsia="Arial" w:hAnsi="Times New Roman" w:cs="Times New Roman"/>
          <w:sz w:val="24"/>
          <w:szCs w:val="24"/>
        </w:rPr>
        <w:t xml:space="preserve"> (Design/type test)</w:t>
      </w:r>
      <w:r w:rsidRPr="00AE6AD8">
        <w:rPr>
          <w:rFonts w:ascii="Times New Roman" w:eastAsia="Arial" w:hAnsi="Times New Roman" w:cs="Times New Roman"/>
          <w:sz w:val="24"/>
          <w:szCs w:val="24"/>
          <w:lang w:val="vi-VN"/>
        </w:rPr>
        <w:t xml:space="preserve">: </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điển hình </w:t>
      </w:r>
      <w:r w:rsidRPr="00AE6AD8">
        <w:rPr>
          <w:rFonts w:ascii="Times New Roman" w:eastAsia="Arial" w:hAnsi="Times New Roman" w:cs="Times New Roman"/>
          <w:sz w:val="24"/>
          <w:szCs w:val="24"/>
        </w:rPr>
        <w:t xml:space="preserve">phải </w:t>
      </w:r>
      <w:r w:rsidRPr="00AE6AD8">
        <w:rPr>
          <w:rFonts w:ascii="Times New Roman" w:eastAsia="Arial" w:hAnsi="Times New Roman" w:cs="Times New Roman"/>
          <w:sz w:val="24"/>
          <w:szCs w:val="24"/>
          <w:lang w:val="vi-VN"/>
        </w:rPr>
        <w:t>được</w:t>
      </w:r>
      <w:r w:rsidRPr="00AE6AD8">
        <w:rPr>
          <w:rFonts w:ascii="Times New Roman" w:eastAsia="Arial" w:hAnsi="Times New Roman" w:cs="Times New Roman"/>
          <w:sz w:val="24"/>
          <w:szCs w:val="24"/>
        </w:rPr>
        <w:t xml:space="preserve"> thực hiện và</w:t>
      </w:r>
      <w:r w:rsidRPr="00AE6AD8">
        <w:rPr>
          <w:rFonts w:ascii="Times New Roman" w:eastAsia="Arial" w:hAnsi="Times New Roman" w:cs="Times New Roman"/>
          <w:sz w:val="24"/>
          <w:szCs w:val="24"/>
          <w:lang w:val="vi-VN"/>
        </w:rPr>
        <w:t xml:space="preserve"> chứng nhận bởi phòng thử nghiệm độc lập</w:t>
      </w:r>
      <w:r w:rsidRPr="00AE6AD8">
        <w:rPr>
          <w:rFonts w:ascii="Times New Roman" w:eastAsia="Arial" w:hAnsi="Times New Roman" w:cs="Times New Roman"/>
          <w:sz w:val="24"/>
          <w:szCs w:val="24"/>
        </w:rPr>
        <w:t xml:space="preserve"> (đạt chứng chỉ ISO/IEC 17025) trên mẫu sản phẩm tương tự. </w:t>
      </w:r>
      <w:r w:rsidRPr="00AE6AD8">
        <w:rPr>
          <w:rFonts w:ascii="Times New Roman" w:eastAsia="Arial" w:hAnsi="Times New Roman" w:cs="Times New Roman"/>
          <w:sz w:val="24"/>
          <w:szCs w:val="24"/>
          <w:lang w:val="vi-VN"/>
        </w:rPr>
        <w:t xml:space="preserve">Việc thử nghiệm điển hình được thực hiện theo tiêu chuẩn IEC 60282-2, </w:t>
      </w:r>
      <w:r w:rsidRPr="00AE6AD8">
        <w:rPr>
          <w:rFonts w:ascii="Times New Roman" w:eastAsia="Arial" w:hAnsi="Times New Roman" w:cs="Times New Roman"/>
          <w:sz w:val="24"/>
          <w:szCs w:val="24"/>
        </w:rPr>
        <w:t xml:space="preserve">IEC 61109, </w:t>
      </w:r>
      <w:r w:rsidRPr="00AE6AD8">
        <w:rPr>
          <w:rFonts w:ascii="Times New Roman" w:eastAsia="Arial" w:hAnsi="Times New Roman" w:cs="Times New Roman"/>
          <w:sz w:val="24"/>
          <w:szCs w:val="24"/>
          <w:lang w:val="vi-VN"/>
        </w:rPr>
        <w:t>ANSI C37.41, ANSI C37.42 hoặc các tiêu chuẩn tương đương</w:t>
      </w:r>
      <w:r w:rsidRPr="00AE6AD8">
        <w:rPr>
          <w:rFonts w:ascii="Times New Roman" w:eastAsia="Arial" w:hAnsi="Times New Roman" w:cs="Times New Roman"/>
          <w:sz w:val="24"/>
          <w:szCs w:val="24"/>
        </w:rPr>
        <w:t xml:space="preserve"> áp dụng cho FCO và phần cách điện Polymer</w:t>
      </w:r>
      <w:r w:rsidRPr="00AE6AD8">
        <w:rPr>
          <w:rFonts w:ascii="Times New Roman" w:eastAsia="Arial" w:hAnsi="Times New Roman" w:cs="Times New Roman"/>
          <w:sz w:val="24"/>
          <w:szCs w:val="24"/>
          <w:lang w:val="vi-VN"/>
        </w:rPr>
        <w:t>, bao gồm những hạng mục thử nghiệm sau đây</w:t>
      </w:r>
      <w:r w:rsidRPr="00AE6AD8">
        <w:rPr>
          <w:rFonts w:ascii="Times New Roman" w:eastAsia="Arial" w:hAnsi="Times New Roman" w:cs="Times New Roman"/>
          <w:sz w:val="24"/>
          <w:szCs w:val="24"/>
        </w:rPr>
        <w: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b.1. Đối với FCO:</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điện môi (Dielectric test).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khả năng cắt (Interrupting/Breaking tests).</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độ tăng nhiệt (Temperature rise tests).</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Thử nghiệm ảnh hưởng tần số radio (Radio-influence tests).</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áp suất tĩnh (Expandable cap static relief pressure tests).</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bền cơ khí (Mechanical tests).</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b.2. Đối với cách điện Polymer:</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rạn nứt và ăn mòn của vỏ cách điện (Test housing: tracking and erosion test).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độ cứng của vỏ cách điện (Hardness test) có so sánh giá trị ban đầu.</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lão hóa thời tiết bằng tia UV trong 1000 giờ (Accelerated weathering test) theo IEC 62217.</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vật liệu lõi (Tests for core material).</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chống cháy (Flammability test).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lastRenderedPageBreak/>
        <w:t>c</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 xml:space="preserve">hử nghiệm </w:t>
      </w:r>
      <w:r w:rsidRPr="00AE6AD8">
        <w:rPr>
          <w:rFonts w:ascii="Times New Roman" w:eastAsia="Arial" w:hAnsi="Times New Roman" w:cs="Times New Roman"/>
          <w:sz w:val="24"/>
          <w:szCs w:val="24"/>
        </w:rPr>
        <w:t>nghiệm thu sự phù hợp (Conformance test)</w:t>
      </w:r>
      <w:r w:rsidRPr="00AE6AD8">
        <w:rPr>
          <w:rFonts w:ascii="Times New Roman" w:eastAsia="Arial" w:hAnsi="Times New Roman" w:cs="Times New Roman"/>
          <w:sz w:val="24"/>
          <w:szCs w:val="24"/>
          <w:lang w:val="vi-VN"/>
        </w:rPr>
        <w:t xml:space="preserve">: </w:t>
      </w:r>
    </w:p>
    <w:p w:rsidR="002C3369" w:rsidRPr="00AE6AD8" w:rsidRDefault="002C3369" w:rsidP="002C3369">
      <w:pPr>
        <w:tabs>
          <w:tab w:val="left" w:pos="284"/>
          <w:tab w:val="left" w:pos="851"/>
        </w:tabs>
        <w:spacing w:before="120" w:after="16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Trường hợp cần thiết, trong quá trình giao hàng, Đơn vị có thể yêu cầu nhà sản xuất (hoặc đơn vị cấp hàng) thực hiện lấy mẫu ngẫu nhiên </w:t>
      </w:r>
      <w:r w:rsidRPr="00AE6AD8">
        <w:rPr>
          <w:rFonts w:ascii="Times New Roman" w:eastAsia="Arial" w:hAnsi="Times New Roman" w:cs="Times New Roman"/>
          <w:sz w:val="24"/>
          <w:szCs w:val="24"/>
        </w:rPr>
        <w:t>FCO</w:t>
      </w:r>
      <w:r w:rsidRPr="00AE6AD8">
        <w:rPr>
          <w:rFonts w:ascii="Times New Roman" w:eastAsia="Arial" w:hAnsi="Times New Roman" w:cs="Times New Roman"/>
          <w:sz w:val="24"/>
          <w:szCs w:val="24"/>
          <w:lang w:val="vi-VN"/>
        </w:rPr>
        <w:t xml:space="preserve"> từ lô hàng để thực hiện thí nghiệm, kiểm tra chất lượng hàng hóa so với cam kết trong Hợp đồng. </w:t>
      </w:r>
      <w:r w:rsidRPr="00AE6AD8">
        <w:rPr>
          <w:rFonts w:ascii="Times New Roman" w:eastAsia="Arial" w:hAnsi="Times New Roman" w:cs="Times New Roman"/>
          <w:sz w:val="24"/>
          <w:szCs w:val="24"/>
        </w:rPr>
        <w:t>Việc</w:t>
      </w:r>
      <w:r w:rsidRPr="00AE6AD8">
        <w:rPr>
          <w:rFonts w:ascii="Times New Roman" w:eastAsia="Arial" w:hAnsi="Times New Roman" w:cs="Times New Roman"/>
          <w:sz w:val="24"/>
          <w:szCs w:val="24"/>
          <w:lang w:val="vi-VN"/>
        </w:rPr>
        <w:t xml:space="preserve"> thử nghiệm nghiệm thu </w:t>
      </w:r>
      <w:r w:rsidRPr="00AE6AD8">
        <w:rPr>
          <w:rFonts w:ascii="Times New Roman" w:eastAsia="Arial" w:hAnsi="Times New Roman" w:cs="Times New Roman"/>
          <w:sz w:val="24"/>
          <w:szCs w:val="24"/>
        </w:rPr>
        <w:t>được</w:t>
      </w:r>
      <w:r w:rsidRPr="00AE6AD8">
        <w:rPr>
          <w:rFonts w:ascii="Times New Roman" w:eastAsia="Arial" w:hAnsi="Times New Roman" w:cs="Times New Roman"/>
          <w:sz w:val="24"/>
          <w:szCs w:val="24"/>
          <w:lang w:val="vi-VN"/>
        </w:rPr>
        <w:t xml:space="preserve"> thực hiện </w:t>
      </w:r>
      <w:r w:rsidRPr="00AE6AD8">
        <w:rPr>
          <w:rFonts w:ascii="Times New Roman" w:eastAsia="Arial" w:hAnsi="Times New Roman" w:cs="Times New Roman"/>
          <w:sz w:val="24"/>
          <w:szCs w:val="24"/>
        </w:rPr>
        <w:t>bởi</w:t>
      </w:r>
      <w:r w:rsidRPr="00AE6AD8">
        <w:rPr>
          <w:rFonts w:ascii="Times New Roman" w:eastAsia="Arial" w:hAnsi="Times New Roman" w:cs="Times New Roman"/>
          <w:sz w:val="24"/>
          <w:szCs w:val="24"/>
          <w:lang w:val="vi-VN"/>
        </w:rPr>
        <w:t xml:space="preserve"> Phòng thử nghiệm độc lập (</w:t>
      </w:r>
      <w:r w:rsidRPr="00AE6AD8">
        <w:rPr>
          <w:rFonts w:ascii="Times New Roman" w:eastAsia="Arial" w:hAnsi="Times New Roman" w:cs="Times New Roman"/>
          <w:sz w:val="24"/>
          <w:szCs w:val="24"/>
          <w:lang w:val="x-none"/>
        </w:rPr>
        <w:t>đạt chứng chỉ ISO/IEC 17025</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với các hạng mục sau:</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chịu đựng điện áp tần số công nghiệp - khô (Power-frequency dry-withstand voltage test).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Thử nghiệm độ bền cơ khí (Mechanical tests).</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w:t>
      </w:r>
      <w:r w:rsidRPr="00AE6AD8">
        <w:rPr>
          <w:rFonts w:ascii="Times New Roman" w:eastAsia="Arial" w:hAnsi="Times New Roman" w:cs="Times New Roman"/>
          <w:sz w:val="24"/>
          <w:szCs w:val="24"/>
          <w:lang w:val="vi-VN"/>
        </w:rPr>
        <w:t xml:space="preserve">. Bản vẽ và </w:t>
      </w:r>
      <w:r w:rsidRPr="00AE6AD8">
        <w:rPr>
          <w:rFonts w:ascii="Times New Roman" w:eastAsia="Arial" w:hAnsi="Times New Roman" w:cs="Times New Roman"/>
          <w:sz w:val="24"/>
          <w:szCs w:val="24"/>
        </w:rPr>
        <w:t>tài liệu kỹ thuật: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Thiết bị phải được cung cấp bản vẽ và tài liệu kỹ thuật sau:</w:t>
      </w:r>
      <w:r w:rsidRPr="00AE6AD8">
        <w:rPr>
          <w:rFonts w:ascii="Times New Roman" w:eastAsia="Arial" w:hAnsi="Times New Roman" w:cs="Times New Roman"/>
          <w:sz w:val="24"/>
          <w:szCs w:val="24"/>
          <w:lang w:val="vi-VN"/>
        </w:rPr>
        <w:tab/>
      </w:r>
    </w:p>
    <w:p w:rsidR="002C3369" w:rsidRPr="00AE6AD8" w:rsidRDefault="002C3369" w:rsidP="002C3369">
      <w:pPr>
        <w:numPr>
          <w:ilvl w:val="0"/>
          <w:numId w:val="45"/>
        </w:numPr>
        <w:tabs>
          <w:tab w:val="left" w:pos="284"/>
          <w:tab w:val="left" w:pos="851"/>
        </w:tabs>
        <w:spacing w:before="120" w:after="0" w:line="34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tổng thể bao gồm kích thước và khối lượng.</w:t>
      </w:r>
    </w:p>
    <w:p w:rsidR="002C3369" w:rsidRPr="00AE6AD8" w:rsidRDefault="002C3369" w:rsidP="002C3369">
      <w:pPr>
        <w:numPr>
          <w:ilvl w:val="0"/>
          <w:numId w:val="45"/>
        </w:numPr>
        <w:tabs>
          <w:tab w:val="left" w:pos="284"/>
          <w:tab w:val="left" w:pos="851"/>
        </w:tabs>
        <w:spacing w:before="120" w:after="0" w:line="340" w:lineRule="exact"/>
        <w:ind w:left="0" w:firstLine="0"/>
        <w:jc w:val="both"/>
        <w:rPr>
          <w:rFonts w:ascii="Times New Roman" w:eastAsia="Times New Roman" w:hAnsi="Times New Roman" w:cs="Times New Roman"/>
          <w:spacing w:val="4"/>
          <w:sz w:val="24"/>
          <w:szCs w:val="24"/>
          <w:lang w:val="vi-VN"/>
        </w:rPr>
      </w:pPr>
      <w:r w:rsidRPr="00AE6AD8">
        <w:rPr>
          <w:rFonts w:ascii="Times New Roman" w:eastAsia="Times New Roman" w:hAnsi="Times New Roman" w:cs="Times New Roman"/>
          <w:spacing w:val="4"/>
          <w:sz w:val="24"/>
          <w:szCs w:val="24"/>
          <w:lang w:val="vi-VN"/>
        </w:rPr>
        <w:t>Tài liệu hướng dẫn lắp đặt, vận hành, sửa chữa và bảo dưỡng thiết bị, phụ kiện.</w:t>
      </w:r>
    </w:p>
    <w:p w:rsidR="002C3369" w:rsidRPr="00AE6AD8" w:rsidRDefault="002C3369" w:rsidP="002C3369">
      <w:pPr>
        <w:numPr>
          <w:ilvl w:val="0"/>
          <w:numId w:val="45"/>
        </w:numPr>
        <w:tabs>
          <w:tab w:val="left" w:pos="284"/>
          <w:tab w:val="left" w:pos="851"/>
        </w:tabs>
        <w:spacing w:before="120" w:after="0" w:line="34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Các biên bản thử nghiệm và giấy chứng nhận quản lý chất lượng</w:t>
      </w:r>
      <w:r w:rsidRPr="00AE6AD8">
        <w:rPr>
          <w:rFonts w:ascii="Times New Roman" w:eastAsia="Times New Roman" w:hAnsi="Times New Roman" w:cs="Times New Roman"/>
          <w:sz w:val="24"/>
          <w:szCs w:val="24"/>
        </w:rPr>
        <w:t xml:space="preserve"> ISO</w:t>
      </w:r>
      <w:r w:rsidRPr="00AE6AD8">
        <w:rPr>
          <w:rFonts w:ascii="Times New Roman" w:eastAsia="Times New Roman" w:hAnsi="Times New Roman" w:cs="Times New Roman"/>
          <w:sz w:val="24"/>
          <w:szCs w:val="24"/>
          <w:lang w:val="vi-VN"/>
        </w:rPr>
        <w:t>.</w:t>
      </w:r>
    </w:p>
    <w:p w:rsidR="002C3369" w:rsidRPr="00AE6AD8" w:rsidRDefault="002C3369" w:rsidP="002C3369">
      <w:pPr>
        <w:tabs>
          <w:tab w:val="left" w:pos="284"/>
          <w:tab w:val="left" w:pos="851"/>
        </w:tabs>
        <w:spacing w:before="120" w:after="0" w:line="34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5</w:t>
      </w:r>
      <w:r w:rsidRPr="00AE6AD8">
        <w:rPr>
          <w:rFonts w:ascii="Times New Roman" w:eastAsia="Arial" w:hAnsi="Times New Roman" w:cs="Times New Roman"/>
          <w:sz w:val="24"/>
          <w:szCs w:val="24"/>
          <w:lang w:val="vi-VN"/>
        </w:rPr>
        <w:t>. Yêu cầu khác</w:t>
      </w:r>
      <w:r w:rsidRPr="00AE6AD8">
        <w:rPr>
          <w:rFonts w:ascii="Times New Roman" w:eastAsia="Arial" w:hAnsi="Times New Roman" w:cs="Times New Roman"/>
          <w:sz w:val="24"/>
          <w:szCs w:val="24"/>
        </w:rPr>
        <w:t>:</w:t>
      </w:r>
    </w:p>
    <w:p w:rsidR="002C3369" w:rsidRPr="00AE6AD8" w:rsidRDefault="002C3369" w:rsidP="002C3369">
      <w:pPr>
        <w:numPr>
          <w:ilvl w:val="0"/>
          <w:numId w:val="46"/>
        </w:numPr>
        <w:tabs>
          <w:tab w:val="left" w:pos="284"/>
          <w:tab w:val="left" w:pos="851"/>
        </w:tabs>
        <w:spacing w:before="120" w:after="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2C3369" w:rsidRPr="00AE6AD8" w:rsidRDefault="002C3369" w:rsidP="002C3369">
      <w:pPr>
        <w:numPr>
          <w:ilvl w:val="0"/>
          <w:numId w:val="46"/>
        </w:numPr>
        <w:tabs>
          <w:tab w:val="left" w:pos="284"/>
          <w:tab w:val="left" w:pos="851"/>
        </w:tabs>
        <w:spacing w:before="120" w:after="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2C3369" w:rsidRPr="00AE6AD8" w:rsidRDefault="002C3369" w:rsidP="002C3369">
      <w:pPr>
        <w:numPr>
          <w:ilvl w:val="0"/>
          <w:numId w:val="46"/>
        </w:numPr>
        <w:tabs>
          <w:tab w:val="left" w:pos="284"/>
          <w:tab w:val="left" w:pos="851"/>
        </w:tabs>
        <w:spacing w:before="120" w:after="0" w:line="34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Các chi tiết bằng thép (giá đỡ, các bulông, đai ốc v.v.) phải được mạ kẽm nhúng nóng theo tiêu chuẩn TCVN 5408:2007 và các tiêu chuẩn tương đương hiện hành về mạ kẽm nhúng nóng.</w:t>
      </w:r>
    </w:p>
    <w:p w:rsidR="002C3369" w:rsidRPr="00AE6AD8" w:rsidRDefault="002C3369" w:rsidP="002C3369">
      <w:pPr>
        <w:tabs>
          <w:tab w:val="left" w:pos="284"/>
        </w:tabs>
        <w:spacing w:before="240" w:after="120" w:line="254" w:lineRule="auto"/>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lang w:val="vi-VN"/>
        </w:rPr>
        <w:t>Bảng yêu cầu đặc tính kỹ thuật</w:t>
      </w:r>
      <w:r w:rsidRPr="00AE6AD8">
        <w:rPr>
          <w:rFonts w:ascii="Times New Roman" w:eastAsia="Arial" w:hAnsi="Times New Roman" w:cs="Times New Roman"/>
          <w:b/>
          <w:sz w:val="24"/>
          <w:szCs w:val="24"/>
        </w:rPr>
        <w:t xml:space="preserve"> FCO 35 kV – Cách điện Polymer</w:t>
      </w:r>
    </w:p>
    <w:tbl>
      <w:tblPr>
        <w:tblW w:w="96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93"/>
        <w:gridCol w:w="2600"/>
        <w:gridCol w:w="1138"/>
        <w:gridCol w:w="3163"/>
        <w:gridCol w:w="2081"/>
      </w:tblGrid>
      <w:tr w:rsidR="002C3369" w:rsidRPr="00AE6AD8" w:rsidTr="007F0F4E">
        <w:trPr>
          <w:trHeight w:val="283"/>
          <w:tblHeader/>
        </w:trPr>
        <w:tc>
          <w:tcPr>
            <w:tcW w:w="693" w:type="dxa"/>
            <w:tcBorders>
              <w:top w:val="doub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2598"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137" w:type="dxa"/>
            <w:tcBorders>
              <w:top w:val="doub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 xml:space="preserve">Đơn vị </w:t>
            </w:r>
          </w:p>
        </w:tc>
        <w:tc>
          <w:tcPr>
            <w:tcW w:w="3161" w:type="dxa"/>
            <w:tcBorders>
              <w:top w:val="doub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Yêu cầu</w:t>
            </w:r>
          </w:p>
        </w:tc>
        <w:tc>
          <w:tcPr>
            <w:tcW w:w="2080" w:type="dxa"/>
            <w:tcBorders>
              <w:top w:val="double" w:sz="4" w:space="0" w:color="auto"/>
              <w:left w:val="single" w:sz="4" w:space="0" w:color="auto"/>
              <w:bottom w:val="single" w:sz="4" w:space="0" w:color="auto"/>
              <w:right w:val="double" w:sz="4" w:space="0" w:color="auto"/>
            </w:tcBorders>
            <w:hideMark/>
          </w:tcPr>
          <w:p w:rsidR="002C3369" w:rsidRPr="00AE6AD8" w:rsidRDefault="002C3369" w:rsidP="007F0F4E">
            <w:pPr>
              <w:spacing w:before="80" w:after="80" w:line="240" w:lineRule="auto"/>
              <w:jc w:val="center"/>
              <w:rPr>
                <w:rFonts w:ascii="Times New Roman" w:eastAsia="Times New Roman" w:hAnsi="Times New Roman" w:cs="Times New Roman"/>
                <w:b/>
                <w:bCs/>
                <w:sz w:val="24"/>
                <w:szCs w:val="24"/>
                <w:lang w:val="vi-VN"/>
              </w:rPr>
            </w:pPr>
            <w:r w:rsidRPr="00AE6AD8">
              <w:rPr>
                <w:rFonts w:ascii="Times New Roman" w:eastAsia="SimSun" w:hAnsi="Times New Roman" w:cs="Times New Roman"/>
                <w:b/>
                <w:sz w:val="24"/>
                <w:szCs w:val="24"/>
              </w:rPr>
              <w:t>Nhà thầu đề xuất và cam kết</w:t>
            </w: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Tiêu chuẩn áp dụng </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IEC 60282-2, </w:t>
            </w:r>
            <w:r w:rsidRPr="00AE6AD8">
              <w:rPr>
                <w:rFonts w:ascii="Times New Roman" w:eastAsia="Times New Roman" w:hAnsi="Times New Roman" w:cs="Times New Roman"/>
                <w:sz w:val="24"/>
                <w:szCs w:val="24"/>
              </w:rPr>
              <w:t xml:space="preserve">IEC 61109, </w:t>
            </w:r>
            <w:r w:rsidRPr="00AE6AD8">
              <w:rPr>
                <w:rFonts w:ascii="Times New Roman" w:eastAsia="Times New Roman" w:hAnsi="Times New Roman" w:cs="Times New Roman"/>
                <w:sz w:val="24"/>
                <w:szCs w:val="24"/>
                <w:lang w:val="vi-VN"/>
              </w:rPr>
              <w:t>ANSI C37.41, ANSI C37.42 hoặc các tiêu chuẩn tương đương</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Chủng loại</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FCO loại </w:t>
            </w:r>
            <w:r w:rsidRPr="00AE6AD8">
              <w:rPr>
                <w:rFonts w:ascii="Times New Roman" w:eastAsia="Times New Roman" w:hAnsi="Times New Roman" w:cs="Times New Roman"/>
                <w:sz w:val="24"/>
                <w:szCs w:val="24"/>
                <w:lang w:val="vi-VN"/>
              </w:rPr>
              <w:t xml:space="preserve">01 pha, lắp đặt ngoài trời, trên cột điện, cách điện </w:t>
            </w:r>
            <w:r w:rsidRPr="00AE6AD8">
              <w:rPr>
                <w:rFonts w:ascii="Times New Roman" w:eastAsia="Arial" w:hAnsi="Times New Roman" w:cs="Times New Roman"/>
                <w:sz w:val="24"/>
                <w:szCs w:val="24"/>
                <w:lang w:val="vi-VN"/>
              </w:rPr>
              <w:t>là loại polymer (cao su silicone hoặc hỗn hợp silicone)</w:t>
            </w:r>
            <w:r w:rsidRPr="00AE6AD8">
              <w:rPr>
                <w:rFonts w:ascii="Times New Roman" w:eastAsia="Times New Roman" w:hAnsi="Times New Roman" w:cs="Times New Roman"/>
                <w:sz w:val="24"/>
                <w:szCs w:val="24"/>
                <w:lang w:val="vi-VN"/>
              </w:rPr>
              <w:t xml:space="preserve"> có khả năng làm việc ở điều kiện ô nhiễm nặng như khu vực ven biển, sương muối, ô nhiễm công nghiệp, bức xạ tia cực tím</w:t>
            </w:r>
            <w:r w:rsidRPr="00AE6AD8">
              <w:rPr>
                <w:rFonts w:ascii="Times New Roman" w:eastAsia="Times New Roman" w:hAnsi="Times New Roman" w:cs="Times New Roman"/>
                <w:sz w:val="24"/>
                <w:szCs w:val="24"/>
              </w:rPr>
              <w:t xml:space="preserve"> v.v. </w:t>
            </w:r>
            <w:r w:rsidRPr="00AE6AD8">
              <w:rPr>
                <w:rFonts w:ascii="Times New Roman" w:eastAsia="Times New Roman" w:hAnsi="Times New Roman" w:cs="Times New Roman"/>
                <w:sz w:val="24"/>
                <w:szCs w:val="24"/>
                <w:lang w:val="vi-VN"/>
              </w:rPr>
              <w:t>cũng như khí hậu nhiệt đới ẩm</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Điện áp định mức làm việc của thiết bị (pha-pha)</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w:t>
            </w:r>
            <w:r w:rsidRPr="00AE6AD8">
              <w:rPr>
                <w:rFonts w:ascii="Times New Roman" w:eastAsia="Times New Roman" w:hAnsi="Times New Roman" w:cs="Times New Roman"/>
                <w:sz w:val="24"/>
                <w:szCs w:val="24"/>
              </w:rPr>
              <w:t>35</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định mức</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Hz</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Dòng điện làm việc liên tục định mức</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A</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Định mức dòng cắt</w:t>
            </w:r>
            <w:r w:rsidRPr="00AE6AD8">
              <w:rPr>
                <w:rFonts w:ascii="Times New Roman" w:eastAsia="Arial" w:hAnsi="Times New Roman" w:cs="Times New Roman"/>
                <w:sz w:val="24"/>
                <w:szCs w:val="24"/>
              </w:rPr>
              <w:t xml:space="preserve"> không</w:t>
            </w:r>
            <w:r w:rsidRPr="00AE6AD8">
              <w:rPr>
                <w:rFonts w:ascii="Times New Roman" w:eastAsia="Arial" w:hAnsi="Times New Roman" w:cs="Times New Roman"/>
                <w:sz w:val="24"/>
                <w:szCs w:val="24"/>
                <w:lang w:val="vi-VN"/>
              </w:rPr>
              <w:t xml:space="preserve"> đối xứng</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kArms</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Định mức dòng cắt đối xứng</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kArms</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w:t>
            </w:r>
            <w:r w:rsidRPr="00AE6AD8">
              <w:rPr>
                <w:rFonts w:ascii="Times New Roman" w:eastAsia="Times New Roman" w:hAnsi="Times New Roman" w:cs="Times New Roman"/>
                <w:sz w:val="24"/>
                <w:szCs w:val="24"/>
              </w:rPr>
              <w:t>5,0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xung (l,2/50 µs)</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kVp</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1</w:t>
            </w:r>
            <w:r w:rsidRPr="00AE6AD8">
              <w:rPr>
                <w:rFonts w:ascii="Times New Roman" w:eastAsia="Times New Roman" w:hAnsi="Times New Roman" w:cs="Times New Roman"/>
                <w:sz w:val="24"/>
                <w:szCs w:val="24"/>
              </w:rPr>
              <w:t>70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Mức chịu đựng điện áp tần số công nghiệp 50Hz trong 1 phút</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kVrms</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w:t>
            </w:r>
            <w:r w:rsidRPr="00AE6AD8">
              <w:rPr>
                <w:rFonts w:ascii="Times New Roman" w:eastAsia="Times New Roman" w:hAnsi="Times New Roman" w:cs="Times New Roman"/>
                <w:sz w:val="24"/>
                <w:szCs w:val="24"/>
              </w:rPr>
              <w:t>7</w:t>
            </w:r>
            <w:r w:rsidRPr="00AE6AD8">
              <w:rPr>
                <w:rFonts w:ascii="Times New Roman" w:eastAsia="Times New Roman" w:hAnsi="Times New Roman" w:cs="Times New Roman"/>
                <w:sz w:val="24"/>
                <w:szCs w:val="24"/>
                <w:lang w:val="vi-VN"/>
              </w:rPr>
              <w:t>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Phụ kiện đi kèm FCO</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.1</w:t>
            </w: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Cách điện</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 xml:space="preserve">Loại Polymer (cao su silicon hoặc </w:t>
            </w:r>
            <w:r w:rsidRPr="00AE6AD8">
              <w:rPr>
                <w:rFonts w:ascii="Times New Roman" w:eastAsia="Times New Roman" w:hAnsi="Times New Roman" w:cs="Times New Roman"/>
                <w:sz w:val="24"/>
                <w:szCs w:val="24"/>
              </w:rPr>
              <w:t>h</w:t>
            </w:r>
            <w:r w:rsidRPr="00AE6AD8">
              <w:rPr>
                <w:rFonts w:ascii="Times New Roman" w:eastAsia="Times New Roman" w:hAnsi="Times New Roman" w:cs="Times New Roman"/>
                <w:sz w:val="24"/>
                <w:szCs w:val="24"/>
                <w:lang w:val="vi-VN"/>
              </w:rPr>
              <w:t>ỗn hợp silicone)</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Trên thân cách điện phải có tên của Nhà sản xuất được đúc nổi hoặc đúc chìm.</w:t>
            </w:r>
          </w:p>
          <w:p w:rsidR="002C3369" w:rsidRPr="00AE6AD8" w:rsidRDefault="002C3369" w:rsidP="007F0F4E">
            <w:pPr>
              <w:spacing w:before="80" w:after="8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Cấp chống cháy: HB40</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Nhà sản xuất</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Nước sản xuất</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Chiều dài đường rò tối thiểu qua bề mặt cách điện</w:t>
            </w:r>
          </w:p>
        </w:tc>
        <w:tc>
          <w:tcPr>
            <w:tcW w:w="1137"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mm/kV</w:t>
            </w: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25</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u w:val="single"/>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.2</w:t>
            </w: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Cần cầu chì (Fuseholder)</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Được làm bằng vật liệu sợi thủy tinh (fiber glass) chịu lực cao và chịu được tia cực tím</w:t>
            </w:r>
          </w:p>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Có lõi đồng làm ngắn hồ quang tương thích với các dây chì thông dụng.</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.3</w:t>
            </w: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cực đấu nối</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Loại kẹp 2 rãnh song song (PG clamp type) bằng đồng mạ thiếc (tin-plated bronze) có thể đấu nối với dây đồng hoặc dây nhôm</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lang w:val="vi-VN"/>
              </w:rPr>
              <w:t>.4</w:t>
            </w: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Giá đỡ lắp trên xà, bu lông, đai ốc, vòng đệm,..</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Làm thép không gỉ hoặc làm bằng thép mạ kẽm nhúng nóng với bề dày lớp mạ </w:t>
            </w:r>
            <w:r w:rsidRPr="00AE6AD8">
              <w:rPr>
                <w:rFonts w:ascii="Times New Roman" w:eastAsia="Times New Roman" w:hAnsi="Times New Roman" w:cs="Times New Roman"/>
                <w:sz w:val="24"/>
                <w:szCs w:val="24"/>
                <w:u w:val="single"/>
                <w:lang w:val="vi-VN"/>
              </w:rPr>
              <w:t>&gt;</w:t>
            </w:r>
            <w:r w:rsidRPr="00AE6AD8">
              <w:rPr>
                <w:rFonts w:ascii="Times New Roman" w:eastAsia="Times New Roman" w:hAnsi="Times New Roman" w:cs="Times New Roman"/>
                <w:sz w:val="24"/>
                <w:szCs w:val="24"/>
                <w:lang w:val="vi-VN"/>
              </w:rPr>
              <w:t xml:space="preserve"> 80 µm</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Nhãn thiết bị</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Theo tiêu chuẩn ANSI C37.42</w:t>
            </w:r>
            <w:r w:rsidRPr="00AE6AD8">
              <w:rPr>
                <w:rFonts w:ascii="Times New Roman" w:eastAsia="Times New Roman" w:hAnsi="Times New Roman" w:cs="Times New Roman"/>
                <w:sz w:val="24"/>
                <w:szCs w:val="24"/>
              </w:rPr>
              <w:t xml:space="preserve"> hoặc tương đương</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Nhận dạng nhà sản xuất</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Tên hoặc logo nhà sản xuất phải được đúc nổi hoặc đúc chìm trên phần cách điện hoặc được đúc nổi trên phần ngàm đỡ cần cầu chì.</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both"/>
              <w:rPr>
                <w:rFonts w:ascii="Times New Roman" w:eastAsia="Times New Roman" w:hAnsi="Times New Roman" w:cs="Times New Roman"/>
                <w:sz w:val="24"/>
                <w:szCs w:val="24"/>
              </w:rPr>
            </w:pPr>
          </w:p>
        </w:tc>
      </w:tr>
      <w:tr w:rsidR="002C3369" w:rsidRPr="00AE6AD8" w:rsidTr="007F0F4E">
        <w:trPr>
          <w:trHeight w:val="283"/>
        </w:trPr>
        <w:tc>
          <w:tcPr>
            <w:tcW w:w="693" w:type="dxa"/>
            <w:tcBorders>
              <w:top w:val="single" w:sz="4" w:space="0" w:color="auto"/>
              <w:left w:val="double" w:sz="4" w:space="0" w:color="auto"/>
              <w:bottom w:val="sing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sing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Yêu cầu về thử nghiệm</w:t>
            </w:r>
          </w:p>
        </w:tc>
        <w:tc>
          <w:tcPr>
            <w:tcW w:w="1137" w:type="dxa"/>
            <w:tcBorders>
              <w:top w:val="single" w:sz="4" w:space="0" w:color="auto"/>
              <w:left w:val="single" w:sz="4" w:space="0" w:color="auto"/>
              <w:bottom w:val="sing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sing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mục 3</w:t>
            </w:r>
          </w:p>
        </w:tc>
        <w:tc>
          <w:tcPr>
            <w:tcW w:w="2080" w:type="dxa"/>
            <w:tcBorders>
              <w:top w:val="single" w:sz="4" w:space="0" w:color="auto"/>
              <w:left w:val="single" w:sz="4" w:space="0" w:color="auto"/>
              <w:bottom w:val="sing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r w:rsidR="002C3369" w:rsidRPr="00AE6AD8" w:rsidTr="007F0F4E">
        <w:trPr>
          <w:trHeight w:val="283"/>
        </w:trPr>
        <w:tc>
          <w:tcPr>
            <w:tcW w:w="693" w:type="dxa"/>
            <w:tcBorders>
              <w:top w:val="single" w:sz="4" w:space="0" w:color="auto"/>
              <w:left w:val="double" w:sz="4" w:space="0" w:color="auto"/>
              <w:bottom w:val="double" w:sz="4" w:space="0" w:color="auto"/>
              <w:right w:val="single" w:sz="4" w:space="0" w:color="auto"/>
            </w:tcBorders>
            <w:vAlign w:val="center"/>
          </w:tcPr>
          <w:p w:rsidR="002C3369" w:rsidRPr="00AE6AD8" w:rsidRDefault="002C3369" w:rsidP="007F0F4E">
            <w:pPr>
              <w:numPr>
                <w:ilvl w:val="0"/>
                <w:numId w:val="47"/>
              </w:numPr>
              <w:spacing w:before="80" w:after="80" w:line="254" w:lineRule="auto"/>
              <w:ind w:left="0" w:firstLine="0"/>
              <w:jc w:val="center"/>
              <w:rPr>
                <w:rFonts w:ascii="Times New Roman" w:eastAsia="Times New Roman" w:hAnsi="Times New Roman" w:cs="Times New Roman"/>
                <w:sz w:val="24"/>
                <w:szCs w:val="24"/>
                <w:lang w:val="vi-VN"/>
              </w:rPr>
            </w:pPr>
          </w:p>
        </w:tc>
        <w:tc>
          <w:tcPr>
            <w:tcW w:w="2598" w:type="dxa"/>
            <w:tcBorders>
              <w:top w:val="single" w:sz="4" w:space="0" w:color="auto"/>
              <w:left w:val="single" w:sz="4" w:space="0" w:color="auto"/>
              <w:bottom w:val="double" w:sz="4" w:space="0" w:color="auto"/>
              <w:right w:val="single" w:sz="4" w:space="0" w:color="auto"/>
            </w:tcBorders>
            <w:vAlign w:val="center"/>
            <w:hideMark/>
          </w:tcPr>
          <w:p w:rsidR="002C3369" w:rsidRPr="00AE6AD8" w:rsidRDefault="002C3369" w:rsidP="007F0F4E">
            <w:pPr>
              <w:spacing w:before="80" w:after="8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Bản vẽ và tài liệu kỹ thuật</w:t>
            </w:r>
          </w:p>
        </w:tc>
        <w:tc>
          <w:tcPr>
            <w:tcW w:w="1137" w:type="dxa"/>
            <w:tcBorders>
              <w:top w:val="single" w:sz="4" w:space="0" w:color="auto"/>
              <w:left w:val="single" w:sz="4" w:space="0" w:color="auto"/>
              <w:bottom w:val="double" w:sz="4" w:space="0" w:color="auto"/>
              <w:right w:val="single" w:sz="4" w:space="0" w:color="auto"/>
            </w:tcBorders>
            <w:vAlign w:val="center"/>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c>
          <w:tcPr>
            <w:tcW w:w="3161" w:type="dxa"/>
            <w:tcBorders>
              <w:top w:val="single" w:sz="4" w:space="0" w:color="auto"/>
              <w:left w:val="single" w:sz="4" w:space="0" w:color="auto"/>
              <w:bottom w:val="double" w:sz="4" w:space="0" w:color="auto"/>
              <w:right w:val="double" w:sz="4" w:space="0" w:color="auto"/>
            </w:tcBorders>
            <w:vAlign w:val="center"/>
            <w:hideMark/>
          </w:tcPr>
          <w:p w:rsidR="002C3369" w:rsidRPr="00AE6AD8" w:rsidRDefault="002C3369" w:rsidP="007F0F4E">
            <w:pPr>
              <w:spacing w:before="80" w:after="8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mục 4</w:t>
            </w:r>
          </w:p>
        </w:tc>
        <w:tc>
          <w:tcPr>
            <w:tcW w:w="2080" w:type="dxa"/>
            <w:tcBorders>
              <w:top w:val="single" w:sz="4" w:space="0" w:color="auto"/>
              <w:left w:val="single" w:sz="4" w:space="0" w:color="auto"/>
              <w:bottom w:val="double" w:sz="4" w:space="0" w:color="auto"/>
              <w:right w:val="double" w:sz="4" w:space="0" w:color="auto"/>
            </w:tcBorders>
          </w:tcPr>
          <w:p w:rsidR="002C3369" w:rsidRPr="00AE6AD8" w:rsidRDefault="002C3369" w:rsidP="007F0F4E">
            <w:pPr>
              <w:spacing w:before="80" w:after="80" w:line="240" w:lineRule="auto"/>
              <w:jc w:val="center"/>
              <w:rPr>
                <w:rFonts w:ascii="Times New Roman" w:eastAsia="Times New Roman" w:hAnsi="Times New Roman" w:cs="Times New Roman"/>
                <w:sz w:val="24"/>
                <w:szCs w:val="24"/>
                <w:lang w:val="vi-VN"/>
              </w:rPr>
            </w:pPr>
          </w:p>
        </w:tc>
      </w:tr>
    </w:tbl>
    <w:p w:rsidR="002C3369" w:rsidRDefault="00D3278C"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 xml:space="preserve">X. </w:t>
      </w:r>
      <w:r w:rsidRPr="00D3278C">
        <w:rPr>
          <w:rFonts w:ascii="Times New Roman" w:eastAsia="Times New Roman" w:hAnsi="Times New Roman" w:cs="Times New Roman"/>
          <w:b/>
          <w:sz w:val="24"/>
          <w:szCs w:val="24"/>
          <w:lang w:val="sv-SE"/>
        </w:rPr>
        <w:t>Tủ điều khiển LBS 22kV (bao gồm tủ điều khiển, phụ kiện dây đấu,…)</w:t>
      </w:r>
    </w:p>
    <w:p w:rsidR="00D3278C" w:rsidRPr="00AE6AD8" w:rsidRDefault="00D3278C" w:rsidP="00D3278C">
      <w:pPr>
        <w:keepNext/>
        <w:tabs>
          <w:tab w:val="left" w:pos="567"/>
        </w:tabs>
        <w:spacing w:after="0" w:line="360" w:lineRule="exact"/>
        <w:jc w:val="both"/>
        <w:outlineLvl w:val="2"/>
        <w:rPr>
          <w:rFonts w:ascii="Times New Roman" w:eastAsia="Times New Roman" w:hAnsi="Times New Roman" w:cs="Times New Roman"/>
          <w:bCs/>
          <w:i/>
          <w:sz w:val="24"/>
          <w:szCs w:val="24"/>
        </w:rPr>
      </w:pPr>
      <w:r w:rsidRPr="00AE6AD8">
        <w:rPr>
          <w:rFonts w:ascii="Times New Roman" w:eastAsia="Times New Roman" w:hAnsi="Times New Roman" w:cs="Times New Roman"/>
          <w:bCs/>
          <w:i/>
          <w:sz w:val="24"/>
          <w:szCs w:val="24"/>
        </w:rPr>
        <w:t>(Áp dụng Quyết định số 98/QĐ-HĐTV ngày 05/9/2023 về việc ban hành Tiêu chuẩn kỹ thuật dao cắt có tải điện áp 22 kV và 35 kV áp dụng trong Tập đoàn Điện lực Quốc gia Việt Nam)</w:t>
      </w:r>
    </w:p>
    <w:p w:rsidR="00D3278C" w:rsidRPr="00AE6AD8" w:rsidRDefault="00D3278C" w:rsidP="00D3278C">
      <w:pPr>
        <w:tabs>
          <w:tab w:val="left" w:pos="284"/>
          <w:tab w:val="left" w:pos="426"/>
          <w:tab w:val="left" w:pos="851"/>
        </w:tabs>
        <w:spacing w:before="120" w:after="0" w:line="380" w:lineRule="exact"/>
        <w:jc w:val="both"/>
        <w:outlineLvl w:val="1"/>
        <w:rPr>
          <w:rFonts w:ascii="Times New Roman" w:eastAsia="Times New Roman" w:hAnsi="Times New Roman" w:cs="Times New Roman"/>
          <w:b/>
          <w:bCs/>
          <w:iCs/>
          <w:sz w:val="24"/>
          <w:szCs w:val="24"/>
          <w:lang w:val="sv-SE" w:eastAsia="x-none"/>
        </w:rPr>
      </w:pPr>
      <w:bookmarkStart w:id="25" w:name="_Toc312135699"/>
      <w:bookmarkStart w:id="26" w:name="_Toc127723357"/>
      <w:r w:rsidRPr="00AE6AD8">
        <w:rPr>
          <w:rFonts w:ascii="Times New Roman" w:eastAsia="Times New Roman" w:hAnsi="Times New Roman" w:cs="Times New Roman"/>
          <w:b/>
          <w:bCs/>
          <w:iCs/>
          <w:sz w:val="24"/>
          <w:szCs w:val="24"/>
          <w:lang w:val="sv-SE" w:eastAsia="x-none"/>
        </w:rPr>
        <w:t>Điều 1. Phạm vi điều chỉnh và đối tượng áp dụng</w:t>
      </w:r>
      <w:bookmarkEnd w:id="25"/>
      <w:bookmarkEnd w:id="26"/>
    </w:p>
    <w:p w:rsidR="00D3278C" w:rsidRPr="00AE6AD8" w:rsidRDefault="00D3278C" w:rsidP="00D3278C">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1. Phạm vi điều chỉnh</w:t>
      </w:r>
    </w:p>
    <w:p w:rsidR="00D3278C" w:rsidRPr="00AE6AD8" w:rsidRDefault="00D3278C" w:rsidP="00D3278C">
      <w:pPr>
        <w:tabs>
          <w:tab w:val="left" w:pos="284"/>
          <w:tab w:val="left" w:pos="426"/>
          <w:tab w:val="left" w:pos="851"/>
        </w:tabs>
        <w:spacing w:before="120" w:after="0" w:line="380" w:lineRule="exact"/>
        <w:jc w:val="both"/>
        <w:rPr>
          <w:rFonts w:ascii="Times New Roman" w:eastAsia="Arial" w:hAnsi="Times New Roman" w:cs="Times New Roman"/>
          <w:spacing w:val="2"/>
          <w:sz w:val="24"/>
          <w:szCs w:val="24"/>
          <w:lang w:val="sv-SE"/>
        </w:rPr>
      </w:pPr>
      <w:r w:rsidRPr="00AE6AD8">
        <w:rPr>
          <w:rFonts w:ascii="Times New Roman" w:eastAsia="Arial" w:hAnsi="Times New Roman" w:cs="Times New Roman"/>
          <w:spacing w:val="2"/>
          <w:sz w:val="24"/>
          <w:szCs w:val="24"/>
          <w:lang w:val="sv-SE"/>
        </w:rPr>
        <w:t xml:space="preserve">Tiêu chuẩn này quy định các yêu cầu kỹ thuật đối với dao cắt có tải (LBS) và các vật tư phụ kiện kèm theo được sử dụng trên lưới điện có cấp điện áp 22 kV và 35 kV. </w:t>
      </w:r>
    </w:p>
    <w:p w:rsidR="00D3278C" w:rsidRPr="00AE6AD8" w:rsidRDefault="00D3278C" w:rsidP="00D3278C">
      <w:pPr>
        <w:tabs>
          <w:tab w:val="left" w:pos="284"/>
          <w:tab w:val="left" w:pos="426"/>
          <w:tab w:val="left" w:pos="851"/>
        </w:tabs>
        <w:spacing w:before="120" w:after="0" w:line="38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Tiêu chuẩn này áp dụng đối với các vật tư thiết bị được mua sắm kể từ ngày Quyết định ban hành tiêu chuẩn này có hiệu lực.</w:t>
      </w:r>
    </w:p>
    <w:p w:rsidR="00D3278C" w:rsidRPr="00AE6AD8" w:rsidRDefault="00D3278C" w:rsidP="00D3278C">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 xml:space="preserve">2. Đối tượng áp dụng: </w:t>
      </w:r>
    </w:p>
    <w:p w:rsidR="00D3278C" w:rsidRPr="00AE6AD8" w:rsidRDefault="00D3278C" w:rsidP="00D3278C">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D3278C" w:rsidRPr="00AE6AD8" w:rsidRDefault="00D3278C" w:rsidP="00D3278C">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Tập đoàn Điện lực Việt Nam (EVN)</w:t>
      </w:r>
      <w:r w:rsidRPr="00AE6AD8">
        <w:rPr>
          <w:rFonts w:ascii="Times New Roman" w:eastAsia="Arial" w:hAnsi="Times New Roman" w:cs="Times New Roman"/>
          <w:sz w:val="24"/>
          <w:szCs w:val="24"/>
          <w:lang w:val="sv-SE"/>
        </w:rPr>
        <w:t>.</w:t>
      </w:r>
    </w:p>
    <w:p w:rsidR="00D3278C" w:rsidRPr="00AE6AD8" w:rsidRDefault="00D3278C" w:rsidP="00D3278C">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pacing w:val="4"/>
          <w:sz w:val="24"/>
          <w:szCs w:val="24"/>
          <w:lang w:val="vi-VN"/>
        </w:rPr>
      </w:pPr>
      <w:r w:rsidRPr="00AE6AD8">
        <w:rPr>
          <w:rFonts w:ascii="Times New Roman" w:eastAsia="Arial" w:hAnsi="Times New Roman" w:cs="Times New Roman"/>
          <w:spacing w:val="4"/>
          <w:sz w:val="24"/>
          <w:szCs w:val="24"/>
          <w:lang w:val="vi-VN"/>
        </w:rPr>
        <w:t>Công ty con do EVN nắm giữ 100% vốn điều lệ (Công ty TNHH MTV cấp II).</w:t>
      </w:r>
    </w:p>
    <w:p w:rsidR="00D3278C" w:rsidRPr="00AE6AD8" w:rsidRDefault="00D3278C" w:rsidP="00D3278C">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Công ty con do Công ty TNHH MTV cấp II nắm giữ 100% vốn điều lệ (Công ty TNHH MTV cấp III).</w:t>
      </w:r>
    </w:p>
    <w:p w:rsidR="00D3278C" w:rsidRPr="00AE6AD8" w:rsidRDefault="00D3278C" w:rsidP="00D3278C">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Người đại diện phần vốn của EVN, của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 xml:space="preserve">ông ty TNHH MTV cấp II tại các </w:t>
      </w: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lang w:val="vi-VN"/>
        </w:rPr>
        <w:t>ông ty cổ phần, Công ty TNHH (sau đây gọi tắt là Người đại diện).</w:t>
      </w:r>
    </w:p>
    <w:p w:rsidR="00D3278C" w:rsidRPr="00AE6AD8" w:rsidRDefault="00D3278C" w:rsidP="00D3278C">
      <w:pPr>
        <w:keepNext/>
        <w:tabs>
          <w:tab w:val="left" w:pos="284"/>
          <w:tab w:val="left" w:pos="426"/>
          <w:tab w:val="left" w:pos="851"/>
        </w:tabs>
        <w:spacing w:before="120" w:after="0" w:line="380" w:lineRule="exact"/>
        <w:jc w:val="both"/>
        <w:outlineLvl w:val="1"/>
        <w:rPr>
          <w:rFonts w:ascii="Times New Roman" w:eastAsia="Times New Roman" w:hAnsi="Times New Roman" w:cs="Times New Roman"/>
          <w:b/>
          <w:bCs/>
          <w:iCs/>
          <w:sz w:val="24"/>
          <w:szCs w:val="24"/>
          <w:lang w:val="sv-SE" w:eastAsia="x-none"/>
        </w:rPr>
      </w:pPr>
      <w:bookmarkStart w:id="27" w:name="_Toc127723358"/>
      <w:r w:rsidRPr="00AE6AD8">
        <w:rPr>
          <w:rFonts w:ascii="Times New Roman" w:eastAsia="Times New Roman" w:hAnsi="Times New Roman" w:cs="Times New Roman"/>
          <w:b/>
          <w:bCs/>
          <w:iCs/>
          <w:sz w:val="24"/>
          <w:szCs w:val="24"/>
          <w:lang w:val="sv-SE" w:eastAsia="x-none"/>
        </w:rPr>
        <w:t>Điều 2. Thuật ngữ, định nghĩa và chữ viết tắt</w:t>
      </w:r>
      <w:bookmarkEnd w:id="27"/>
    </w:p>
    <w:p w:rsidR="00D3278C" w:rsidRPr="00AE6AD8" w:rsidRDefault="00D3278C" w:rsidP="00D3278C">
      <w:pPr>
        <w:tabs>
          <w:tab w:val="left" w:pos="284"/>
          <w:tab w:val="left" w:pos="426"/>
          <w:tab w:val="left" w:pos="851"/>
        </w:tabs>
        <w:spacing w:before="120" w:after="0" w:line="380" w:lineRule="exact"/>
        <w:jc w:val="both"/>
        <w:rPr>
          <w:rFonts w:ascii="Times New Roman" w:eastAsia="Arial" w:hAnsi="Times New Roman" w:cs="Times New Roman"/>
          <w:spacing w:val="4"/>
          <w:sz w:val="24"/>
          <w:szCs w:val="24"/>
          <w:lang w:val="sv-SE" w:eastAsia="x-none"/>
        </w:rPr>
      </w:pPr>
      <w:r w:rsidRPr="00AE6AD8">
        <w:rPr>
          <w:rFonts w:ascii="Times New Roman" w:eastAsia="Arial" w:hAnsi="Times New Roman" w:cs="Times New Roman"/>
          <w:spacing w:val="4"/>
          <w:sz w:val="24"/>
          <w:szCs w:val="24"/>
          <w:lang w:val="sv-SE" w:eastAsia="x-none"/>
        </w:rPr>
        <w:t>Trong tiêu chuẩn này, các thuật ngữ, định nghĩa và chữ viết tắt dưới đây được hiểu như sau:</w:t>
      </w:r>
    </w:p>
    <w:p w:rsidR="00D3278C" w:rsidRPr="00AE6AD8" w:rsidRDefault="00D3278C" w:rsidP="00D3278C">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LBS (Load Break Switch): Dao cắt có tải.</w:t>
      </w:r>
    </w:p>
    <w:p w:rsidR="00D3278C" w:rsidRPr="00AE6AD8" w:rsidRDefault="00D3278C" w:rsidP="00D3278C">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IEC (</w:t>
      </w:r>
      <w:r w:rsidRPr="00AE6AD8">
        <w:rPr>
          <w:rFonts w:ascii="Times New Roman" w:eastAsia="Arial" w:hAnsi="Times New Roman" w:cs="Times New Roman"/>
          <w:sz w:val="24"/>
          <w:szCs w:val="24"/>
          <w:lang w:val="vi-VN"/>
        </w:rPr>
        <w:t>International Electrotechnical Commission): Ủy ban kỹ thuật điện Quốc tế.</w:t>
      </w:r>
    </w:p>
    <w:p w:rsidR="00D3278C" w:rsidRPr="00AE6AD8" w:rsidRDefault="00D3278C" w:rsidP="00D3278C">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ISO (</w:t>
      </w:r>
      <w:hyperlink r:id="rId16" w:history="1">
        <w:r w:rsidRPr="00AE6AD8">
          <w:rPr>
            <w:rFonts w:ascii="Times New Roman" w:eastAsia="Arial" w:hAnsi="Times New Roman" w:cs="Times New Roman"/>
            <w:sz w:val="24"/>
            <w:szCs w:val="24"/>
            <w:lang w:val="sv-SE" w:eastAsia="x-none"/>
          </w:rPr>
          <w:t>International Organization for Standardization</w:t>
        </w:r>
      </w:hyperlink>
      <w:r w:rsidRPr="00AE6AD8">
        <w:rPr>
          <w:rFonts w:ascii="Times New Roman" w:eastAsia="Arial" w:hAnsi="Times New Roman" w:cs="Times New Roman"/>
          <w:sz w:val="24"/>
          <w:szCs w:val="24"/>
          <w:lang w:val="sv-SE" w:eastAsia="x-none"/>
        </w:rPr>
        <w:t>): Tổ chức tiêu chuẩn hóa Quốc tế.</w:t>
      </w:r>
    </w:p>
    <w:p w:rsidR="00D3278C" w:rsidRPr="00AE6AD8" w:rsidRDefault="00D3278C" w:rsidP="00D3278C">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STL (Short-circuit Testing Liaison): Hiệp hội liên kết thử nghiệm ngắn mạch.</w:t>
      </w:r>
    </w:p>
    <w:p w:rsidR="00D3278C" w:rsidRPr="00AE6AD8" w:rsidRDefault="00D3278C" w:rsidP="00D3278C">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rsidR="00D3278C" w:rsidRPr="00AE6AD8" w:rsidRDefault="00D3278C" w:rsidP="00D3278C">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PT (Potential Transformer): Biến điện áp cấp nguồn cho tủ điều khiển LBS.</w:t>
      </w:r>
    </w:p>
    <w:p w:rsidR="00D3278C" w:rsidRPr="00AE6AD8" w:rsidRDefault="00D3278C" w:rsidP="00D3278C">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SCADA (Supervisory Control And Data Acquisition): Hệ thống điều khiển giám sát và thu thập dữ liệu vận hành hệ thống điện.</w:t>
      </w:r>
    </w:p>
    <w:p w:rsidR="00D3278C" w:rsidRPr="00AE6AD8" w:rsidRDefault="00D3278C" w:rsidP="00D3278C">
      <w:pPr>
        <w:numPr>
          <w:ilvl w:val="0"/>
          <w:numId w:val="41"/>
        </w:numPr>
        <w:tabs>
          <w:tab w:val="left" w:pos="284"/>
          <w:tab w:val="left" w:pos="426"/>
          <w:tab w:val="num" w:pos="993"/>
        </w:tabs>
        <w:spacing w:before="120" w:after="40" w:line="36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EVN: Tập đoàn Điện lực Việt Nam.</w:t>
      </w:r>
    </w:p>
    <w:p w:rsidR="00D3278C" w:rsidRPr="00AE6AD8" w:rsidRDefault="00D3278C" w:rsidP="00D3278C">
      <w:pPr>
        <w:numPr>
          <w:ilvl w:val="0"/>
          <w:numId w:val="41"/>
        </w:numPr>
        <w:tabs>
          <w:tab w:val="left" w:pos="284"/>
          <w:tab w:val="left" w:pos="426"/>
          <w:tab w:val="num" w:pos="993"/>
        </w:tabs>
        <w:spacing w:before="120" w:after="40" w:line="376"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eastAsia="x-none"/>
        </w:rPr>
        <w:t>Đơn vị: bao gồm các đối tượng quy định tại điểm b, c, Khoản 2, Điều 1 của tiêu chuẩn này.</w:t>
      </w:r>
    </w:p>
    <w:p w:rsidR="00D3278C" w:rsidRPr="00AE6AD8" w:rsidRDefault="00D3278C" w:rsidP="00D3278C">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vi-VN"/>
        </w:rPr>
        <w:t>Điện áp</w:t>
      </w:r>
      <w:r w:rsidRPr="00AE6AD8">
        <w:rPr>
          <w:rFonts w:ascii="Times New Roman" w:eastAsia="Arial" w:hAnsi="Times New Roman" w:cs="Times New Roman"/>
          <w:sz w:val="24"/>
          <w:szCs w:val="24"/>
          <w:lang w:val="sv-SE"/>
        </w:rPr>
        <w:t xml:space="preserve"> danh</w:t>
      </w:r>
      <w:r w:rsidRPr="00AE6AD8">
        <w:rPr>
          <w:rFonts w:ascii="Times New Roman" w:eastAsia="Arial" w:hAnsi="Times New Roman" w:cs="Times New Roman"/>
          <w:sz w:val="24"/>
          <w:szCs w:val="24"/>
          <w:lang w:val="vi-VN"/>
        </w:rPr>
        <w:t xml:space="preserve"> định</w:t>
      </w:r>
      <w:r w:rsidRPr="00AE6AD8">
        <w:rPr>
          <w:rFonts w:ascii="Times New Roman" w:eastAsia="Arial" w:hAnsi="Times New Roman" w:cs="Times New Roman"/>
          <w:sz w:val="24"/>
          <w:szCs w:val="24"/>
          <w:lang w:val="sv-SE"/>
        </w:rPr>
        <w:t xml:space="preserve"> của hệ thống điện (Nominal voltage of a system)</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lang w:val="sv-SE"/>
        </w:rPr>
        <w:t>Là giá trị điện áp thích hợp được dùng để định rõ hoặc nhận dạng một hệ thống điện (theo Quy phạm trang bị điện 2006 - Phần I)</w:t>
      </w:r>
      <w:r w:rsidRPr="00AE6AD8">
        <w:rPr>
          <w:rFonts w:ascii="Times New Roman" w:eastAsia="Arial" w:hAnsi="Times New Roman" w:cs="Times New Roman"/>
          <w:sz w:val="24"/>
          <w:szCs w:val="24"/>
          <w:lang w:val="vi-VN"/>
        </w:rPr>
        <w:t xml:space="preserve">.  </w:t>
      </w:r>
    </w:p>
    <w:p w:rsidR="00D3278C" w:rsidRPr="00AE6AD8" w:rsidRDefault="00D3278C" w:rsidP="00D3278C">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AE6AD8">
        <w:rPr>
          <w:rFonts w:ascii="Times New Roman" w:eastAsia="Arial" w:hAnsi="Times New Roman" w:cs="Times New Roman"/>
          <w:sz w:val="24"/>
          <w:szCs w:val="24"/>
          <w:lang w:val="sv-SE"/>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AE6AD8">
        <w:rPr>
          <w:rFonts w:ascii="Times New Roman" w:eastAsia="Arial" w:hAnsi="Times New Roman" w:cs="Times New Roman"/>
          <w:sz w:val="24"/>
          <w:szCs w:val="24"/>
          <w:lang w:val="vi-VN"/>
        </w:rPr>
        <w:t xml:space="preserve">.  </w:t>
      </w:r>
    </w:p>
    <w:p w:rsidR="00D3278C" w:rsidRPr="00AE6AD8" w:rsidRDefault="00D3278C" w:rsidP="00D3278C">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t>Tần số định mức (rated frequency): Tần số tại đó thiết bị được thiết kế để làm việc.</w:t>
      </w:r>
    </w:p>
    <w:p w:rsidR="00D3278C" w:rsidRPr="00AE6AD8" w:rsidRDefault="00D3278C" w:rsidP="00D3278C">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pacing w:val="6"/>
          <w:sz w:val="24"/>
          <w:szCs w:val="24"/>
          <w:lang w:val="sv-SE"/>
        </w:rPr>
      </w:pPr>
      <w:r w:rsidRPr="00AE6AD8">
        <w:rPr>
          <w:rFonts w:ascii="Times New Roman" w:eastAsia="Arial" w:hAnsi="Times New Roman" w:cs="Times New Roman"/>
          <w:spacing w:val="6"/>
          <w:sz w:val="24"/>
          <w:szCs w:val="24"/>
          <w:lang w:val="sv-SE"/>
        </w:rPr>
        <w:t>Cấp chịu đựng xung sét cơ bản của cách điện (BIL: Basic Insulation Level): Là một cấp cách điện xác định được biểu diễn bằng kV của giá trị đỉnh của một xung sét tiêu chuẩn.</w:t>
      </w:r>
    </w:p>
    <w:p w:rsidR="00D3278C" w:rsidRPr="00AE6AD8" w:rsidRDefault="00D3278C" w:rsidP="00D3278C">
      <w:pPr>
        <w:tabs>
          <w:tab w:val="left" w:pos="284"/>
          <w:tab w:val="left" w:pos="426"/>
          <w:tab w:val="left" w:pos="851"/>
        </w:tabs>
        <w:spacing w:before="120" w:after="0" w:line="380" w:lineRule="exact"/>
        <w:jc w:val="both"/>
        <w:rPr>
          <w:rFonts w:ascii="Times New Roman" w:eastAsia="Arial" w:hAnsi="Times New Roman" w:cs="Times New Roman"/>
          <w:sz w:val="24"/>
          <w:szCs w:val="24"/>
          <w:lang w:val="sv-SE"/>
        </w:rPr>
      </w:pPr>
      <w:r w:rsidRPr="00AE6AD8">
        <w:rPr>
          <w:rFonts w:ascii="Times New Roman" w:eastAsia="Arial" w:hAnsi="Times New Roman" w:cs="Times New Roman"/>
          <w:sz w:val="24"/>
          <w:szCs w:val="24"/>
          <w:lang w:val="sv-SE"/>
        </w:rPr>
        <w:lastRenderedPageBreak/>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AE6AD8">
        <w:rPr>
          <w:rFonts w:ascii="Times New Roman" w:eastAsia="Arial" w:hAnsi="Times New Roman" w:cs="Times New Roman"/>
          <w:spacing w:val="-4"/>
          <w:sz w:val="24"/>
          <w:szCs w:val="24"/>
          <w:lang w:val="sv-SE" w:eastAsia="x-none"/>
        </w:rPr>
        <w:t>và các sửa đổi, bổ sung thay thế sau này</w:t>
      </w:r>
      <w:r w:rsidRPr="00AE6AD8">
        <w:rPr>
          <w:rFonts w:ascii="Times New Roman" w:eastAsia="Arial" w:hAnsi="Times New Roman" w:cs="Times New Roman"/>
          <w:sz w:val="24"/>
          <w:szCs w:val="24"/>
          <w:lang w:val="sv-SE"/>
        </w:rPr>
        <w:t>.</w:t>
      </w:r>
    </w:p>
    <w:p w:rsidR="00D3278C" w:rsidRPr="00AE6AD8" w:rsidRDefault="00D3278C" w:rsidP="00D3278C">
      <w:pPr>
        <w:tabs>
          <w:tab w:val="left" w:pos="284"/>
          <w:tab w:val="left" w:pos="426"/>
          <w:tab w:val="left" w:pos="851"/>
        </w:tabs>
        <w:spacing w:before="120" w:after="120" w:line="264" w:lineRule="auto"/>
        <w:jc w:val="both"/>
        <w:outlineLvl w:val="1"/>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3. Các điều kiện chung</w:t>
      </w:r>
    </w:p>
    <w:p w:rsidR="00D3278C" w:rsidRPr="00AE6AD8" w:rsidRDefault="00D3278C" w:rsidP="00D3278C">
      <w:pPr>
        <w:tabs>
          <w:tab w:val="left" w:pos="284"/>
          <w:tab w:val="left" w:pos="426"/>
          <w:tab w:val="left" w:pos="851"/>
        </w:tabs>
        <w:spacing w:before="120" w:after="120" w:line="264" w:lineRule="auto"/>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910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09"/>
        <w:gridCol w:w="3795"/>
      </w:tblGrid>
      <w:tr w:rsidR="00D3278C" w:rsidRPr="00AE6AD8" w:rsidTr="007F0F4E">
        <w:trPr>
          <w:jc w:val="center"/>
        </w:trPr>
        <w:tc>
          <w:tcPr>
            <w:tcW w:w="5309" w:type="dxa"/>
          </w:tcPr>
          <w:p w:rsidR="00D3278C" w:rsidRPr="00AE6AD8" w:rsidRDefault="00D3278C" w:rsidP="007F0F4E">
            <w:pPr>
              <w:spacing w:before="120" w:after="120" w:line="240" w:lineRule="auto"/>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Nhiệt độ môi trường lớn nhất</w:t>
            </w:r>
          </w:p>
        </w:tc>
        <w:tc>
          <w:tcPr>
            <w:tcW w:w="3795"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45</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3278C" w:rsidRPr="00AE6AD8" w:rsidTr="007F0F4E">
        <w:trPr>
          <w:jc w:val="center"/>
        </w:trPr>
        <w:tc>
          <w:tcPr>
            <w:tcW w:w="5309" w:type="dxa"/>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độ môi trường nhỏ nhất</w:t>
            </w:r>
          </w:p>
        </w:tc>
        <w:tc>
          <w:tcPr>
            <w:tcW w:w="3795"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0</w:t>
            </w:r>
            <w:r w:rsidRPr="00AE6AD8">
              <w:rPr>
                <w:rFonts w:ascii="Times New Roman" w:eastAsia="Arial" w:hAnsi="Times New Roman" w:cs="Times New Roman"/>
                <w:sz w:val="24"/>
                <w:szCs w:val="24"/>
                <w:vertAlign w:val="superscript"/>
                <w:lang w:val="vi-VN"/>
              </w:rPr>
              <w:t>o</w:t>
            </w:r>
            <w:r w:rsidRPr="00AE6AD8">
              <w:rPr>
                <w:rFonts w:ascii="Times New Roman" w:eastAsia="Arial" w:hAnsi="Times New Roman" w:cs="Times New Roman"/>
                <w:sz w:val="24"/>
                <w:szCs w:val="24"/>
                <w:lang w:val="vi-VN"/>
              </w:rPr>
              <w:t>C</w:t>
            </w:r>
          </w:p>
        </w:tc>
      </w:tr>
      <w:tr w:rsidR="00D3278C" w:rsidRPr="00AE6AD8" w:rsidTr="007F0F4E">
        <w:trPr>
          <w:jc w:val="center"/>
        </w:trPr>
        <w:tc>
          <w:tcPr>
            <w:tcW w:w="5309" w:type="dxa"/>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Khí hậu</w:t>
            </w:r>
          </w:p>
        </w:tc>
        <w:tc>
          <w:tcPr>
            <w:tcW w:w="3795"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Nhiệt đới, nóng ẩm</w:t>
            </w:r>
          </w:p>
        </w:tc>
      </w:tr>
      <w:tr w:rsidR="00D3278C" w:rsidRPr="00AE6AD8" w:rsidTr="007F0F4E">
        <w:trPr>
          <w:jc w:val="center"/>
        </w:trPr>
        <w:tc>
          <w:tcPr>
            <w:tcW w:w="5309" w:type="dxa"/>
          </w:tcPr>
          <w:p w:rsidR="00D3278C" w:rsidRPr="00AE6AD8" w:rsidRDefault="00D3278C" w:rsidP="007F0F4E">
            <w:pPr>
              <w:spacing w:before="120" w:after="12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Độ ẩm </w:t>
            </w:r>
            <w:r w:rsidRPr="00AE6AD8">
              <w:rPr>
                <w:rFonts w:ascii="Times New Roman" w:eastAsia="Arial" w:hAnsi="Times New Roman" w:cs="Times New Roman"/>
                <w:sz w:val="24"/>
                <w:szCs w:val="24"/>
              </w:rPr>
              <w:t>tương đối cao nhất</w:t>
            </w:r>
          </w:p>
        </w:tc>
        <w:tc>
          <w:tcPr>
            <w:tcW w:w="3795"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100%</w:t>
            </w:r>
          </w:p>
        </w:tc>
      </w:tr>
      <w:tr w:rsidR="00D3278C" w:rsidRPr="00AE6AD8" w:rsidTr="007F0F4E">
        <w:trPr>
          <w:jc w:val="center"/>
        </w:trPr>
        <w:tc>
          <w:tcPr>
            <w:tcW w:w="5309" w:type="dxa"/>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cao lắp đặt thiết bị so với  mực nước biển</w:t>
            </w:r>
          </w:p>
        </w:tc>
        <w:tc>
          <w:tcPr>
            <w:tcW w:w="3795"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Đến 1</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000 m</w:t>
            </w:r>
          </w:p>
        </w:tc>
      </w:tr>
      <w:tr w:rsidR="00D3278C" w:rsidRPr="00AE6AD8" w:rsidTr="007F0F4E">
        <w:trPr>
          <w:jc w:val="center"/>
        </w:trPr>
        <w:tc>
          <w:tcPr>
            <w:tcW w:w="5309" w:type="dxa"/>
            <w:shd w:val="clear" w:color="auto" w:fill="auto"/>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Vận tốc gió lớn nhất</w:t>
            </w:r>
          </w:p>
        </w:tc>
        <w:tc>
          <w:tcPr>
            <w:tcW w:w="3795" w:type="dxa"/>
            <w:shd w:val="clear" w:color="auto" w:fill="auto"/>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160 km/h</w:t>
            </w:r>
          </w:p>
        </w:tc>
      </w:tr>
    </w:tbl>
    <w:p w:rsidR="00D3278C" w:rsidRPr="00AE6AD8" w:rsidRDefault="00D3278C" w:rsidP="00D3278C">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D3278C" w:rsidRPr="00AE6AD8" w:rsidRDefault="00D3278C" w:rsidP="00D3278C">
      <w:pPr>
        <w:tabs>
          <w:tab w:val="left" w:pos="851"/>
        </w:tabs>
        <w:spacing w:after="0" w:line="360" w:lineRule="exact"/>
        <w:ind w:firstLine="567"/>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1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997"/>
        <w:gridCol w:w="2126"/>
        <w:gridCol w:w="2018"/>
      </w:tblGrid>
      <w:tr w:rsidR="00D3278C" w:rsidRPr="00AE6AD8" w:rsidTr="007F0F4E">
        <w:trPr>
          <w:jc w:val="center"/>
        </w:trPr>
        <w:tc>
          <w:tcPr>
            <w:tcW w:w="4997" w:type="dxa"/>
            <w:vAlign w:val="center"/>
          </w:tcPr>
          <w:p w:rsidR="00D3278C" w:rsidRPr="00AE6AD8" w:rsidRDefault="00D3278C" w:rsidP="007F0F4E">
            <w:pPr>
              <w:spacing w:before="120" w:after="120" w:line="240" w:lineRule="auto"/>
              <w:jc w:val="both"/>
              <w:rPr>
                <w:rFonts w:ascii="Times New Roman" w:eastAsia="Arial" w:hAnsi="Times New Roman" w:cs="Times New Roman"/>
                <w:sz w:val="24"/>
                <w:szCs w:val="24"/>
                <w:lang w:val="pt-BR"/>
              </w:rPr>
            </w:pPr>
            <w:r w:rsidRPr="00AE6AD8">
              <w:rPr>
                <w:rFonts w:ascii="Times New Roman" w:eastAsia="Arial" w:hAnsi="Times New Roman" w:cs="Times New Roman"/>
                <w:sz w:val="24"/>
                <w:szCs w:val="24"/>
                <w:lang w:val="pt-BR"/>
              </w:rPr>
              <w:t>Điện áp danh định của hệ thống điện (kV)</w:t>
            </w:r>
          </w:p>
        </w:tc>
        <w:tc>
          <w:tcPr>
            <w:tcW w:w="2126"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35</w:t>
            </w:r>
          </w:p>
        </w:tc>
        <w:tc>
          <w:tcPr>
            <w:tcW w:w="2018"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22</w:t>
            </w:r>
          </w:p>
        </w:tc>
      </w:tr>
      <w:tr w:rsidR="00D3278C" w:rsidRPr="00AE6AD8" w:rsidTr="007F0F4E">
        <w:trPr>
          <w:jc w:val="center"/>
        </w:trPr>
        <w:tc>
          <w:tcPr>
            <w:tcW w:w="4997" w:type="dxa"/>
            <w:vAlign w:val="center"/>
          </w:tcPr>
          <w:p w:rsidR="00D3278C" w:rsidRPr="00AE6AD8" w:rsidRDefault="00D3278C" w:rsidP="007F0F4E">
            <w:pPr>
              <w:spacing w:before="120" w:after="12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Sơ đồ</w:t>
            </w:r>
          </w:p>
        </w:tc>
        <w:tc>
          <w:tcPr>
            <w:tcW w:w="4144" w:type="dxa"/>
            <w:gridSpan w:val="2"/>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 pha</w:t>
            </w:r>
          </w:p>
        </w:tc>
      </w:tr>
      <w:tr w:rsidR="00D3278C" w:rsidRPr="00AE6AD8" w:rsidTr="007F0F4E">
        <w:trPr>
          <w:trHeight w:val="886"/>
          <w:jc w:val="center"/>
        </w:trPr>
        <w:tc>
          <w:tcPr>
            <w:tcW w:w="4997" w:type="dxa"/>
            <w:vAlign w:val="center"/>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Chế độ nối đất trung tính</w:t>
            </w:r>
          </w:p>
        </w:tc>
        <w:tc>
          <w:tcPr>
            <w:tcW w:w="2126"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cách ly hoặc nối đất qua trở kháng</w:t>
            </w:r>
          </w:p>
        </w:tc>
        <w:tc>
          <w:tcPr>
            <w:tcW w:w="2018"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Trung tính nối đất trực tiếp</w:t>
            </w:r>
          </w:p>
        </w:tc>
      </w:tr>
      <w:tr w:rsidR="00D3278C" w:rsidRPr="00AE6AD8" w:rsidTr="007F0F4E">
        <w:trPr>
          <w:jc w:val="center"/>
        </w:trPr>
        <w:tc>
          <w:tcPr>
            <w:tcW w:w="4997" w:type="dxa"/>
            <w:vAlign w:val="center"/>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sv-SE"/>
              </w:rPr>
              <w:t xml:space="preserve">Điện áp cao nhất của thiết bị </w:t>
            </w:r>
            <w:r w:rsidRPr="00AE6AD8">
              <w:rPr>
                <w:rFonts w:ascii="Times New Roman" w:eastAsia="Arial" w:hAnsi="Times New Roman" w:cs="Times New Roman"/>
                <w:sz w:val="24"/>
                <w:szCs w:val="24"/>
                <w:lang w:val="vi-VN"/>
              </w:rPr>
              <w:t>(kV)</w:t>
            </w:r>
          </w:p>
        </w:tc>
        <w:tc>
          <w:tcPr>
            <w:tcW w:w="2126"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38,5 hoặc 40,5</w:t>
            </w:r>
          </w:p>
        </w:tc>
        <w:tc>
          <w:tcPr>
            <w:tcW w:w="2018"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24</w:t>
            </w:r>
          </w:p>
        </w:tc>
      </w:tr>
      <w:tr w:rsidR="00D3278C" w:rsidRPr="00AE6AD8" w:rsidTr="007F0F4E">
        <w:trPr>
          <w:jc w:val="center"/>
        </w:trPr>
        <w:tc>
          <w:tcPr>
            <w:tcW w:w="4997" w:type="dxa"/>
            <w:vAlign w:val="center"/>
          </w:tcPr>
          <w:p w:rsidR="00D3278C" w:rsidRPr="00AE6AD8" w:rsidRDefault="00D3278C" w:rsidP="007F0F4E">
            <w:pPr>
              <w:spacing w:before="120" w:after="120" w:line="240"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(Hz)</w:t>
            </w:r>
          </w:p>
        </w:tc>
        <w:tc>
          <w:tcPr>
            <w:tcW w:w="2126"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c>
          <w:tcPr>
            <w:tcW w:w="2018" w:type="dxa"/>
            <w:vAlign w:val="center"/>
          </w:tcPr>
          <w:p w:rsidR="00D3278C" w:rsidRPr="00AE6AD8" w:rsidRDefault="00D3278C" w:rsidP="007F0F4E">
            <w:pPr>
              <w:spacing w:before="120" w:after="12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50</w:t>
            </w:r>
          </w:p>
        </w:tc>
      </w:tr>
    </w:tbl>
    <w:p w:rsidR="00D3278C" w:rsidRPr="00AE6AD8" w:rsidRDefault="00D3278C" w:rsidP="00D3278C">
      <w:pPr>
        <w:tabs>
          <w:tab w:val="left" w:pos="284"/>
          <w:tab w:val="left" w:pos="851"/>
        </w:tabs>
        <w:spacing w:before="240" w:after="120" w:line="360" w:lineRule="exact"/>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3. Điều kiện về quản lý chất lượng của nhà sản xuất</w:t>
      </w:r>
    </w:p>
    <w:p w:rsidR="00D3278C" w:rsidRPr="00AE6AD8" w:rsidRDefault="00D3278C" w:rsidP="00D3278C">
      <w:pPr>
        <w:keepNext/>
        <w:tabs>
          <w:tab w:val="left" w:pos="284"/>
          <w:tab w:val="left" w:pos="567"/>
        </w:tabs>
        <w:spacing w:after="0" w:line="360" w:lineRule="exact"/>
        <w:jc w:val="both"/>
        <w:outlineLvl w:val="2"/>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Nhà sản xuất phải có chứng chỉ về hệ thống quản lý chất lượng (ISO-9001 hoặc tương đương) được áp dụng vào ngành nghề sản xuất </w:t>
      </w:r>
      <w:r w:rsidRPr="00AE6AD8">
        <w:rPr>
          <w:rFonts w:ascii="Times New Roman" w:eastAsia="Arial" w:hAnsi="Times New Roman" w:cs="Times New Roman"/>
          <w:sz w:val="24"/>
          <w:szCs w:val="24"/>
        </w:rPr>
        <w:t>thiết bị</w:t>
      </w:r>
      <w:r w:rsidRPr="00AE6AD8">
        <w:rPr>
          <w:rFonts w:ascii="Times New Roman" w:eastAsia="Arial" w:hAnsi="Times New Roman" w:cs="Times New Roman"/>
          <w:sz w:val="24"/>
          <w:szCs w:val="24"/>
          <w:lang w:val="vi-VN"/>
        </w:rPr>
        <w:t>. Nhà sản xuất phải có phòng thử nghiệm xuất xưởng với các trang thiết bị phục vụ thử nghiệm được kiểm chuẩn bởi cơ quan quản lý chất lượng.</w:t>
      </w:r>
    </w:p>
    <w:p w:rsidR="00D3278C" w:rsidRPr="00AE6AD8" w:rsidRDefault="00D3278C" w:rsidP="00D3278C">
      <w:pPr>
        <w:tabs>
          <w:tab w:val="left" w:pos="284"/>
          <w:tab w:val="left" w:pos="851"/>
        </w:tabs>
        <w:spacing w:before="240" w:after="0" w:line="360" w:lineRule="exact"/>
        <w:jc w:val="both"/>
        <w:outlineLvl w:val="1"/>
        <w:rPr>
          <w:rFonts w:ascii="Times New Roman" w:eastAsia="Times New Roman" w:hAnsi="Times New Roman" w:cs="Times New Roman"/>
          <w:b/>
          <w:sz w:val="24"/>
          <w:szCs w:val="24"/>
          <w:lang w:eastAsia="x-none"/>
        </w:rPr>
      </w:pPr>
      <w:bookmarkStart w:id="28" w:name="_Toc127723363"/>
      <w:r w:rsidRPr="00AE6AD8">
        <w:rPr>
          <w:rFonts w:ascii="Times New Roman" w:eastAsia="Times New Roman" w:hAnsi="Times New Roman" w:cs="Times New Roman"/>
          <w:b/>
          <w:sz w:val="24"/>
          <w:szCs w:val="24"/>
          <w:lang w:val="sv-SE" w:eastAsia="x-none"/>
        </w:rPr>
        <w:t>Điều 4</w:t>
      </w:r>
      <w:r w:rsidRPr="00AE6AD8">
        <w:rPr>
          <w:rFonts w:ascii="Times New Roman" w:eastAsia="Times New Roman" w:hAnsi="Times New Roman" w:cs="Times New Roman"/>
          <w:b/>
          <w:sz w:val="24"/>
          <w:szCs w:val="24"/>
          <w:lang w:val="x-none" w:eastAsia="x-none"/>
        </w:rPr>
        <w:t xml:space="preserve">. </w:t>
      </w:r>
      <w:r w:rsidRPr="00AE6AD8">
        <w:rPr>
          <w:rFonts w:ascii="Times New Roman" w:eastAsia="Times New Roman" w:hAnsi="Times New Roman" w:cs="Times New Roman"/>
          <w:b/>
          <w:sz w:val="24"/>
          <w:szCs w:val="24"/>
          <w:lang w:eastAsia="x-none"/>
        </w:rPr>
        <w:t>Yêu cầu chung</w:t>
      </w:r>
      <w:bookmarkEnd w:id="28"/>
    </w:p>
    <w:p w:rsidR="00D3278C" w:rsidRPr="00AE6AD8" w:rsidRDefault="00D3278C" w:rsidP="00D3278C">
      <w:pPr>
        <w:tabs>
          <w:tab w:val="left" w:pos="284"/>
          <w:tab w:val="left" w:pos="851"/>
        </w:tabs>
        <w:spacing w:before="120" w:after="0" w:line="38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sv-SE"/>
        </w:rPr>
        <w:lastRenderedPageBreak/>
        <w:t xml:space="preserve">1. LBS phải là loại 3 pha, lắp trên cột điện ngoài trời, </w:t>
      </w:r>
      <w:r w:rsidRPr="00AE6AD8">
        <w:rPr>
          <w:rFonts w:ascii="Times New Roman" w:eastAsia="Arial" w:hAnsi="Times New Roman" w:cs="Times New Roman"/>
          <w:sz w:val="24"/>
          <w:szCs w:val="24"/>
          <w:lang w:val="vi-VN"/>
        </w:rPr>
        <w:t>dập hồ quang bằng chân không hoặc khí SF</w:t>
      </w:r>
      <w:r w:rsidRPr="00AE6AD8">
        <w:rPr>
          <w:rFonts w:ascii="Times New Roman" w:eastAsia="Arial" w:hAnsi="Times New Roman" w:cs="Times New Roman"/>
          <w:sz w:val="24"/>
          <w:szCs w:val="24"/>
          <w:vertAlign w:val="subscript"/>
          <w:lang w:val="vi-VN"/>
        </w:rPr>
        <w:t>6</w:t>
      </w:r>
      <w:r w:rsidRPr="00AE6AD8">
        <w:rPr>
          <w:rFonts w:ascii="Times New Roman" w:eastAsia="Arial" w:hAnsi="Times New Roman" w:cs="Times New Roman"/>
          <w:sz w:val="24"/>
          <w:szCs w:val="24"/>
          <w:lang w:val="vi-VN"/>
        </w:rPr>
        <w:t xml:space="preserve">, vận hành bằng động cơ, có tích hợp biến dòng điện (hoặc cảm biến dòng điện) </w:t>
      </w:r>
      <w:r w:rsidRPr="00AE6AD8">
        <w:rPr>
          <w:rFonts w:ascii="Times New Roman" w:eastAsia="Arial" w:hAnsi="Times New Roman" w:cs="Times New Roman"/>
          <w:sz w:val="24"/>
          <w:szCs w:val="24"/>
        </w:rPr>
        <w:t xml:space="preserve">trên cả 3 pha </w:t>
      </w:r>
      <w:r w:rsidRPr="00AE6AD8">
        <w:rPr>
          <w:rFonts w:ascii="Times New Roman" w:eastAsia="Arial" w:hAnsi="Times New Roman" w:cs="Times New Roman"/>
          <w:sz w:val="24"/>
          <w:szCs w:val="24"/>
          <w:lang w:val="vi-VN"/>
        </w:rPr>
        <w:t>và biến điện áp (hoặc cảm biến điện áp) trên cả 03 pha</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en-GB"/>
        </w:rPr>
        <w:t>về cả hai phía hoặc một phía (tùy thuộc vào thiết kế tại vị trí lắp đặt)</w:t>
      </w:r>
      <w:r w:rsidRPr="00AE6AD8">
        <w:rPr>
          <w:rFonts w:ascii="Times New Roman" w:eastAsia="Arial" w:hAnsi="Times New Roman" w:cs="Times New Roman"/>
          <w:sz w:val="24"/>
          <w:szCs w:val="24"/>
          <w:lang w:val="vi-VN"/>
        </w:rPr>
        <w:t>. Thiết bị có khả năng truyền nhận tín hiệu để điều khiển xa từ hệ thống SCADA hoặc điều khiển tại chỗ</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Nguồn điện cấp cho động cơ là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VDC với cáp nguồn để đấu nối tủ điều khiển và LBS.</w:t>
      </w:r>
    </w:p>
    <w:p w:rsidR="00D3278C" w:rsidRPr="00AE6AD8" w:rsidRDefault="00D3278C" w:rsidP="00D3278C">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2. </w:t>
      </w:r>
      <w:r w:rsidRPr="00AE6AD8">
        <w:rPr>
          <w:rFonts w:ascii="Times New Roman" w:eastAsia="Arial" w:hAnsi="Times New Roman" w:cs="Times New Roman"/>
          <w:sz w:val="24"/>
          <w:szCs w:val="24"/>
          <w:lang w:val="sv-SE"/>
        </w:rPr>
        <w:t>LBS</w:t>
      </w:r>
      <w:r w:rsidRPr="00AE6AD8">
        <w:rPr>
          <w:rFonts w:ascii="Times New Roman" w:eastAsia="Arial" w:hAnsi="Times New Roman" w:cs="Times New Roman"/>
          <w:sz w:val="24"/>
          <w:szCs w:val="24"/>
          <w:lang w:val="vi-VN"/>
        </w:rPr>
        <w:t xml:space="preserve"> phải bao gồm tủ điều khiển có chứa các thiết bị SCADA như: mạch điều khiển, các ng</w:t>
      </w:r>
      <w:r w:rsidRPr="00AE6AD8">
        <w:rPr>
          <w:rFonts w:ascii="Times New Roman" w:eastAsia="Arial" w:hAnsi="Times New Roman" w:cs="Times New Roman"/>
          <w:sz w:val="24"/>
          <w:szCs w:val="24"/>
        </w:rPr>
        <w:t>õ</w:t>
      </w:r>
      <w:r w:rsidRPr="00AE6AD8">
        <w:rPr>
          <w:rFonts w:ascii="Times New Roman" w:eastAsia="Arial" w:hAnsi="Times New Roman" w:cs="Times New Roman"/>
          <w:sz w:val="24"/>
          <w:szCs w:val="24"/>
          <w:lang w:val="vi-VN"/>
        </w:rPr>
        <w:t xml:space="preserve"> tín hiệu vào/ra, khóa chọn chế độ từ xa/tại chỗ, thiết bị viễn thông</w:t>
      </w:r>
      <w:r w:rsidRPr="00AE6AD8">
        <w:rPr>
          <w:rFonts w:ascii="Times New Roman" w:eastAsia="Arial" w:hAnsi="Times New Roman" w:cs="Times New Roman"/>
          <w:sz w:val="24"/>
          <w:szCs w:val="24"/>
        </w:rPr>
        <w:t xml:space="preserve"> v.v. </w:t>
      </w:r>
      <w:r w:rsidRPr="00AE6AD8">
        <w:rPr>
          <w:rFonts w:ascii="Times New Roman" w:eastAsia="Arial" w:hAnsi="Times New Roman" w:cs="Times New Roman"/>
          <w:sz w:val="24"/>
          <w:szCs w:val="24"/>
          <w:lang w:val="vi-VN"/>
        </w:rPr>
        <w:t xml:space="preserve">Tủ điều khiển được lắp trên thân </w:t>
      </w:r>
      <w:r w:rsidRPr="00AE6AD8">
        <w:rPr>
          <w:rFonts w:ascii="Times New Roman" w:eastAsia="Arial" w:hAnsi="Times New Roman" w:cs="Times New Roman"/>
          <w:sz w:val="24"/>
          <w:szCs w:val="24"/>
        </w:rPr>
        <w:t>cột điện</w:t>
      </w:r>
      <w:r w:rsidRPr="00AE6AD8">
        <w:rPr>
          <w:rFonts w:ascii="Times New Roman" w:eastAsia="Arial" w:hAnsi="Times New Roman" w:cs="Times New Roman"/>
          <w:sz w:val="24"/>
          <w:szCs w:val="24"/>
          <w:lang w:val="vi-VN"/>
        </w:rPr>
        <w:t xml:space="preserve"> bê tông ly tâm gần mặt đất và được kết nối với LBS bằng cáp tín hiệu điều khiển. Nguồn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VDC cấp cho tủ điều khiển được lấy từ ắc quy và bộ nạp được cấp nguồn từ biến điện áp cấp nguồn (PT)</w:t>
      </w:r>
      <w:r w:rsidRPr="00AE6AD8">
        <w:rPr>
          <w:rFonts w:ascii="Times New Roman" w:eastAsia="Arial" w:hAnsi="Times New Roman" w:cs="Times New Roman"/>
          <w:sz w:val="24"/>
          <w:szCs w:val="24"/>
        </w:rPr>
        <w:t xml:space="preserve"> hoặc nguồn hạ áp tại chỗ</w:t>
      </w:r>
      <w:r w:rsidRPr="00AE6AD8">
        <w:rPr>
          <w:rFonts w:ascii="Times New Roman" w:eastAsia="Arial" w:hAnsi="Times New Roman" w:cs="Times New Roman"/>
          <w:sz w:val="24"/>
          <w:szCs w:val="24"/>
          <w:lang w:val="vi-VN"/>
        </w:rPr>
        <w:t>. Ắc quy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VDC, bộ nạp phải được lắp đặt sẵn trong tủ điều khiển.</w:t>
      </w:r>
    </w:p>
    <w:p w:rsidR="00D3278C" w:rsidRPr="00AE6AD8" w:rsidRDefault="00D3278C" w:rsidP="00D3278C">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3. </w:t>
      </w:r>
      <w:r w:rsidRPr="00AE6AD8">
        <w:rPr>
          <w:rFonts w:ascii="Times New Roman" w:eastAsia="Arial" w:hAnsi="Times New Roman" w:cs="Times New Roman"/>
          <w:sz w:val="24"/>
          <w:szCs w:val="24"/>
          <w:lang w:val="vi-VN"/>
        </w:rPr>
        <w:t>Vỏ tủ điều khiển phải làm bằng thép không gỉ, dày tối thiểu 1</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mm, cấp bảo vệ IP</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54, được thiết kế thông gió và cách nhiệt để hoạt động tốt trong điều kiện làm việc dưới ánh nắng mặt trời.</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Cổng kết nối trên LBS, trên tủ điều khiển và cáp kết nối (giữa LBS và tủ điều khiển) được thiết kế dạng phích cắm (Plug-in), đảm bảo kín nước, chống được hơi ẩm và côn trùng xâm nhập.</w:t>
      </w:r>
    </w:p>
    <w:p w:rsidR="00D3278C" w:rsidRPr="00AE6AD8" w:rsidRDefault="00D3278C" w:rsidP="00D3278C">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4. </w:t>
      </w:r>
      <w:r w:rsidRPr="00AE6AD8">
        <w:rPr>
          <w:rFonts w:ascii="Times New Roman" w:eastAsia="Arial" w:hAnsi="Times New Roman" w:cs="Times New Roman"/>
          <w:sz w:val="24"/>
          <w:szCs w:val="24"/>
          <w:lang w:val="vi-VN"/>
        </w:rPr>
        <w:t>Ngoài ra, để có thể truy cập từ xa, tủ điều khiển phải dự phòng sẵn không gian và các cổng kết nối, cấp nguồn</w:t>
      </w:r>
      <w:r w:rsidRPr="00AE6AD8">
        <w:rPr>
          <w:rFonts w:ascii="Times New Roman" w:eastAsia="Arial" w:hAnsi="Times New Roman" w:cs="Times New Roman"/>
          <w:sz w:val="24"/>
          <w:szCs w:val="24"/>
        </w:rPr>
        <w:t xml:space="preserve"> v.v.</w:t>
      </w:r>
      <w:r w:rsidRPr="00AE6AD8">
        <w:rPr>
          <w:rFonts w:ascii="Times New Roman" w:eastAsia="Arial" w:hAnsi="Times New Roman" w:cs="Times New Roman"/>
          <w:sz w:val="24"/>
          <w:szCs w:val="24"/>
          <w:lang w:val="vi-VN"/>
        </w:rPr>
        <w:t xml:space="preserve"> đảm bảo cho việc lắp đặt Modem để thực hiện điều khiển và giám sát từ xa LBS. Modem được kết nối với tủ điều khiển thông qua cổng RJ45. Yêu cầu tủ</w:t>
      </w:r>
      <w:r w:rsidRPr="00AE6AD8">
        <w:rPr>
          <w:rFonts w:ascii="Times New Roman" w:eastAsia="Arial" w:hAnsi="Times New Roman" w:cs="Times New Roman"/>
          <w:sz w:val="24"/>
          <w:szCs w:val="24"/>
        </w:rPr>
        <w:t xml:space="preserve"> điều khiển</w:t>
      </w:r>
      <w:r w:rsidRPr="00AE6AD8">
        <w:rPr>
          <w:rFonts w:ascii="Times New Roman" w:eastAsia="Arial" w:hAnsi="Times New Roman" w:cs="Times New Roman"/>
          <w:sz w:val="24"/>
          <w:szCs w:val="24"/>
          <w:lang w:val="vi-VN"/>
        </w:rPr>
        <w:t xml:space="preserve"> phải có tối thiểu 0</w:t>
      </w: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lang w:val="vi-VN"/>
        </w:rPr>
        <w:t xml:space="preserve"> cổng RJ45 (Ethernet). </w:t>
      </w:r>
      <w:r w:rsidRPr="00AE6AD8">
        <w:rPr>
          <w:rFonts w:ascii="Times New Roman" w:eastAsia="Arial" w:hAnsi="Times New Roman" w:cs="Times New Roman"/>
          <w:sz w:val="24"/>
          <w:szCs w:val="24"/>
          <w:lang w:val="sv-SE"/>
        </w:rPr>
        <w:t>Danh sách dữ liệu (Datalist) kết nối với hệ thống SCADA phải đáp ứng theo yêu cầu vận hành lưới điện do Đơn vị mua sắm quy định</w:t>
      </w:r>
      <w:r w:rsidRPr="00AE6AD8">
        <w:rPr>
          <w:rFonts w:ascii="Times New Roman" w:eastAsia="Arial" w:hAnsi="Times New Roman" w:cs="Times New Roman"/>
          <w:sz w:val="24"/>
          <w:szCs w:val="24"/>
          <w:lang w:val="vi-VN"/>
        </w:rPr>
        <w:t>.</w:t>
      </w:r>
    </w:p>
    <w:p w:rsidR="00D3278C" w:rsidRPr="00AE6AD8" w:rsidRDefault="00D3278C" w:rsidP="00D3278C">
      <w:pPr>
        <w:tabs>
          <w:tab w:val="left" w:pos="284"/>
          <w:tab w:val="left" w:pos="851"/>
        </w:tabs>
        <w:spacing w:before="120" w:after="0" w:line="38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5. </w:t>
      </w:r>
      <w:r w:rsidRPr="00AE6AD8">
        <w:rPr>
          <w:rFonts w:ascii="Times New Roman" w:eastAsia="Arial" w:hAnsi="Times New Roman" w:cs="Times New Roman"/>
          <w:sz w:val="24"/>
          <w:szCs w:val="24"/>
          <w:lang w:val="sv-SE"/>
        </w:rPr>
        <w:t>LBS</w:t>
      </w:r>
      <w:r w:rsidRPr="00AE6AD8">
        <w:rPr>
          <w:rFonts w:ascii="Times New Roman" w:eastAsia="Arial" w:hAnsi="Times New Roman" w:cs="Times New Roman"/>
          <w:sz w:val="24"/>
          <w:szCs w:val="24"/>
          <w:lang w:val="vi-VN"/>
        </w:rPr>
        <w:t xml:space="preserve"> hoàn chỉnh phải bao gồm đầy đủ các bộ phận và phụ kiện kèm theo bao gồm: cách điện, kẹp cực </w:t>
      </w:r>
      <w:r w:rsidRPr="00AE6AD8">
        <w:rPr>
          <w:rFonts w:ascii="Times New Roman" w:eastAsia="Arial" w:hAnsi="Times New Roman" w:cs="Times New Roman"/>
          <w:sz w:val="24"/>
          <w:szCs w:val="24"/>
        </w:rPr>
        <w:t xml:space="preserve">đấu </w:t>
      </w:r>
      <w:r w:rsidRPr="00AE6AD8">
        <w:rPr>
          <w:rFonts w:ascii="Times New Roman" w:eastAsia="Arial" w:hAnsi="Times New Roman" w:cs="Times New Roman"/>
          <w:sz w:val="24"/>
          <w:szCs w:val="24"/>
          <w:lang w:val="vi-VN"/>
        </w:rPr>
        <w:t>nối dây, nhãn thiết bị, giá lắp, bu lông, đai ốc, vòng đệm, tủ điều khiển, cáp kết nối</w:t>
      </w:r>
      <w:r w:rsidRPr="00AE6AD8">
        <w:rPr>
          <w:rFonts w:ascii="Times New Roman" w:eastAsia="Arial" w:hAnsi="Times New Roman" w:cs="Times New Roman"/>
          <w:sz w:val="24"/>
          <w:szCs w:val="24"/>
        </w:rPr>
        <w:t xml:space="preserve"> v.v.</w:t>
      </w:r>
    </w:p>
    <w:p w:rsidR="00D3278C" w:rsidRPr="00AE6AD8" w:rsidRDefault="00D3278C" w:rsidP="00D3278C">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29" w:name="_Toc127723364"/>
      <w:r w:rsidRPr="00AE6AD8">
        <w:rPr>
          <w:rFonts w:ascii="Times New Roman" w:eastAsia="Times New Roman" w:hAnsi="Times New Roman" w:cs="Times New Roman"/>
          <w:b/>
          <w:sz w:val="24"/>
          <w:szCs w:val="24"/>
          <w:lang w:eastAsia="x-none"/>
        </w:rPr>
        <w:t>Điều 5. Các yêu cầu về thử nghiệm</w:t>
      </w:r>
      <w:bookmarkEnd w:id="29"/>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h</w:t>
      </w:r>
      <w:r w:rsidRPr="00AE6AD8">
        <w:rPr>
          <w:rFonts w:ascii="Times New Roman" w:eastAsia="Arial" w:hAnsi="Times New Roman" w:cs="Times New Roman"/>
          <w:sz w:val="24"/>
          <w:szCs w:val="24"/>
        </w:rPr>
        <w:t>ử</w:t>
      </w:r>
      <w:r w:rsidRPr="00AE6AD8">
        <w:rPr>
          <w:rFonts w:ascii="Times New Roman" w:eastAsia="Arial" w:hAnsi="Times New Roman" w:cs="Times New Roman"/>
          <w:sz w:val="24"/>
          <w:szCs w:val="24"/>
          <w:lang w:val="vi-VN"/>
        </w:rPr>
        <w:t xml:space="preserve"> nghiệm xuất xưởng</w:t>
      </w:r>
      <w:r w:rsidRPr="00AE6AD8">
        <w:rPr>
          <w:rFonts w:ascii="Times New Roman" w:eastAsia="Arial" w:hAnsi="Times New Roman" w:cs="Times New Roman"/>
          <w:sz w:val="24"/>
          <w:szCs w:val="24"/>
        </w:rPr>
        <w:t xml:space="preserve"> (Routine test)</w:t>
      </w:r>
      <w:r w:rsidRPr="00AE6AD8">
        <w:rPr>
          <w:rFonts w:ascii="Times New Roman" w:eastAsia="Arial" w:hAnsi="Times New Roman" w:cs="Times New Roman"/>
          <w:sz w:val="24"/>
          <w:szCs w:val="24"/>
          <w:lang w:val="vi-VN"/>
        </w:rPr>
        <w:t xml:space="preserve"> </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Thử nghiệm xuất xưởng được thực hiện bởi Nhà sản xuất trên mỗi sản phẩm sản xuất ra tại Nhà sản xuất. Việc thử nghiệm xuất xưởng được thực hiện theo tiêu chuẩn IEC 62271-1</w:t>
      </w:r>
      <w:r w:rsidRPr="00AE6AD8">
        <w:rPr>
          <w:rFonts w:ascii="Times New Roman" w:eastAsia="Arial" w:hAnsi="Times New Roman" w:cs="Times New Roman"/>
          <w:sz w:val="24"/>
          <w:szCs w:val="24"/>
        </w:rPr>
        <w:t xml:space="preserve">03:2011 hoặc các phiên bản cập nhật mới hơn </w:t>
      </w:r>
      <w:r w:rsidRPr="00AE6AD8">
        <w:rPr>
          <w:rFonts w:ascii="Times New Roman" w:eastAsia="Arial" w:hAnsi="Times New Roman" w:cs="Times New Roman"/>
          <w:sz w:val="24"/>
          <w:szCs w:val="24"/>
          <w:lang w:val="vi-VN"/>
        </w:rPr>
        <w:t>hoặc các tiêu chuẩn tương đương, bao gồm những hạng mục thử nghiệm sau đây</w:t>
      </w:r>
      <w:r w:rsidRPr="00AE6AD8">
        <w:rPr>
          <w:rFonts w:ascii="Times New Roman" w:eastAsia="Arial" w:hAnsi="Times New Roman" w:cs="Times New Roman"/>
          <w:sz w:val="24"/>
          <w:szCs w:val="24"/>
        </w:rPr>
        <w:t>:</w:t>
      </w:r>
    </w:p>
    <w:p w:rsidR="00D3278C" w:rsidRPr="00AE6AD8" w:rsidRDefault="00D3278C" w:rsidP="00D3278C">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độ bền điện môi cho mạch chính (Dielectric test on the main circuit).</w:t>
      </w:r>
    </w:p>
    <w:p w:rsidR="00D3278C" w:rsidRPr="00AE6AD8" w:rsidRDefault="00D3278C" w:rsidP="00D3278C">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trên mạch phụ và mạch điều khiển (Tests on auxiliary and control circuit).</w:t>
      </w:r>
    </w:p>
    <w:p w:rsidR="00D3278C" w:rsidRPr="00AE6AD8" w:rsidRDefault="00D3278C" w:rsidP="00D3278C">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30" w:name="_Hlk45108169"/>
      <w:r w:rsidRPr="00AE6AD8">
        <w:rPr>
          <w:rFonts w:ascii="Times New Roman" w:eastAsia="Times New Roman" w:hAnsi="Times New Roman" w:cs="Times New Roman"/>
          <w:sz w:val="24"/>
          <w:szCs w:val="24"/>
        </w:rPr>
        <w:t>Đo điện trở mạch chính (Measurement of the resistance of the main circuits).</w:t>
      </w:r>
    </w:p>
    <w:p w:rsidR="00D3278C" w:rsidRPr="00AE6AD8" w:rsidRDefault="00D3278C" w:rsidP="00D3278C">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độ kín (Tightness test) – áp dụng đối với LBS dập hồ quang bằng khí SF</w:t>
      </w:r>
      <w:r w:rsidRPr="00AE6AD8">
        <w:rPr>
          <w:rFonts w:ascii="Times New Roman" w:eastAsia="Times New Roman" w:hAnsi="Times New Roman" w:cs="Times New Roman"/>
          <w:sz w:val="24"/>
          <w:szCs w:val="24"/>
          <w:vertAlign w:val="subscript"/>
        </w:rPr>
        <w:t>6</w:t>
      </w:r>
      <w:r w:rsidRPr="00AE6AD8">
        <w:rPr>
          <w:rFonts w:ascii="Times New Roman" w:eastAsia="Times New Roman" w:hAnsi="Times New Roman" w:cs="Times New Roman"/>
          <w:sz w:val="24"/>
          <w:szCs w:val="24"/>
        </w:rPr>
        <w:t>.</w:t>
      </w:r>
    </w:p>
    <w:bookmarkEnd w:id="30"/>
    <w:p w:rsidR="00D3278C" w:rsidRPr="00AE6AD8" w:rsidRDefault="00D3278C" w:rsidP="00D3278C">
      <w:pPr>
        <w:numPr>
          <w:ilvl w:val="0"/>
          <w:numId w:val="103"/>
        </w:numPr>
        <w:tabs>
          <w:tab w:val="left" w:pos="284"/>
          <w:tab w:val="left" w:pos="851"/>
        </w:tabs>
        <w:suppressAutoHyphens/>
        <w:spacing w:before="120"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Thử nghiệm vận hành cơ khí (Mechanical operation test).</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lang w:val="vi-VN"/>
        </w:rPr>
        <w:t>h</w:t>
      </w:r>
      <w:r w:rsidRPr="00AE6AD8">
        <w:rPr>
          <w:rFonts w:ascii="Times New Roman" w:eastAsia="Arial" w:hAnsi="Times New Roman" w:cs="Times New Roman"/>
          <w:sz w:val="24"/>
          <w:szCs w:val="24"/>
        </w:rPr>
        <w:t>ử</w:t>
      </w:r>
      <w:r w:rsidRPr="00AE6AD8">
        <w:rPr>
          <w:rFonts w:ascii="Times New Roman" w:eastAsia="Arial" w:hAnsi="Times New Roman" w:cs="Times New Roman"/>
          <w:sz w:val="24"/>
          <w:szCs w:val="24"/>
          <w:lang w:val="vi-VN"/>
        </w:rPr>
        <w:t xml:space="preserve"> nghiệm điển hình</w:t>
      </w:r>
      <w:r w:rsidRPr="00AE6AD8">
        <w:rPr>
          <w:rFonts w:ascii="Times New Roman" w:eastAsia="Arial" w:hAnsi="Times New Roman" w:cs="Times New Roman"/>
          <w:sz w:val="24"/>
          <w:szCs w:val="24"/>
        </w:rPr>
        <w:t xml:space="preserve"> (Type test)</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T</w:t>
      </w:r>
      <w:r w:rsidRPr="00AE6AD8">
        <w:rPr>
          <w:rFonts w:ascii="Times New Roman" w:eastAsia="Arial" w:hAnsi="Times New Roman" w:cs="Times New Roman"/>
          <w:spacing w:val="4"/>
          <w:sz w:val="24"/>
          <w:szCs w:val="24"/>
          <w:lang w:val="vi-VN"/>
        </w:rPr>
        <w:t xml:space="preserve">hử nghiệm điển hình </w:t>
      </w:r>
      <w:r w:rsidRPr="00AE6AD8">
        <w:rPr>
          <w:rFonts w:ascii="Times New Roman" w:eastAsia="Arial" w:hAnsi="Times New Roman" w:cs="Times New Roman"/>
          <w:spacing w:val="4"/>
          <w:sz w:val="24"/>
          <w:szCs w:val="24"/>
        </w:rPr>
        <w:t xml:space="preserve">phải </w:t>
      </w:r>
      <w:r w:rsidRPr="00AE6AD8">
        <w:rPr>
          <w:rFonts w:ascii="Times New Roman" w:eastAsia="Arial" w:hAnsi="Times New Roman" w:cs="Times New Roman"/>
          <w:spacing w:val="4"/>
          <w:sz w:val="24"/>
          <w:szCs w:val="24"/>
          <w:lang w:val="vi-VN"/>
        </w:rPr>
        <w:t>được</w:t>
      </w:r>
      <w:r w:rsidRPr="00AE6AD8">
        <w:rPr>
          <w:rFonts w:ascii="Times New Roman" w:eastAsia="Arial" w:hAnsi="Times New Roman" w:cs="Times New Roman"/>
          <w:spacing w:val="4"/>
          <w:sz w:val="24"/>
          <w:szCs w:val="24"/>
        </w:rPr>
        <w:t xml:space="preserve"> thực hiện và</w:t>
      </w:r>
      <w:r w:rsidRPr="00AE6AD8">
        <w:rPr>
          <w:rFonts w:ascii="Times New Roman" w:eastAsia="Arial" w:hAnsi="Times New Roman" w:cs="Times New Roman"/>
          <w:spacing w:val="4"/>
          <w:sz w:val="24"/>
          <w:szCs w:val="24"/>
          <w:lang w:val="vi-VN"/>
        </w:rPr>
        <w:t xml:space="preserve"> chứng nhận bởi </w:t>
      </w:r>
      <w:r w:rsidRPr="00AE6AD8">
        <w:rPr>
          <w:rFonts w:ascii="Times New Roman" w:eastAsia="Arial" w:hAnsi="Times New Roman" w:cs="Times New Roman"/>
          <w:sz w:val="24"/>
          <w:szCs w:val="24"/>
          <w:lang w:val="vi-VN"/>
        </w:rPr>
        <w:t>Đơn vị thử nghiệm được cấp chứng nhận đáp ứng tiêu chuẩn IEC/ISO 17025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pacing w:val="4"/>
          <w:sz w:val="24"/>
          <w:szCs w:val="24"/>
        </w:rPr>
        <w:t xml:space="preserve">trên mẫu sản phẩm tương tự. </w:t>
      </w:r>
      <w:r w:rsidRPr="00AE6AD8">
        <w:rPr>
          <w:rFonts w:ascii="Times New Roman" w:eastAsia="Arial" w:hAnsi="Times New Roman" w:cs="Times New Roman"/>
          <w:spacing w:val="4"/>
          <w:sz w:val="24"/>
          <w:szCs w:val="24"/>
          <w:lang w:val="vi-VN"/>
        </w:rPr>
        <w:t xml:space="preserve">Việc thử nghiệm điển hình được thực hiện theo tiêu chuẩn </w:t>
      </w:r>
      <w:r w:rsidRPr="00AE6AD8">
        <w:rPr>
          <w:rFonts w:ascii="Times New Roman" w:eastAsia="Arial" w:hAnsi="Times New Roman" w:cs="Times New Roman"/>
          <w:sz w:val="24"/>
          <w:szCs w:val="24"/>
          <w:lang w:val="vi-VN"/>
        </w:rPr>
        <w:t>tiêu chuẩn IEC 62271-1</w:t>
      </w:r>
      <w:r w:rsidRPr="00AE6AD8">
        <w:rPr>
          <w:rFonts w:ascii="Times New Roman" w:eastAsia="Arial" w:hAnsi="Times New Roman" w:cs="Times New Roman"/>
          <w:sz w:val="24"/>
          <w:szCs w:val="24"/>
        </w:rPr>
        <w:t>03: 2011</w:t>
      </w:r>
      <w:r w:rsidRPr="00AE6AD8">
        <w:rPr>
          <w:rFonts w:ascii="Times New Roman" w:eastAsia="Arial" w:hAnsi="Times New Roman" w:cs="Times New Roman"/>
          <w:spacing w:val="4"/>
          <w:sz w:val="24"/>
          <w:szCs w:val="24"/>
        </w:rPr>
        <w:t xml:space="preserve"> </w:t>
      </w:r>
      <w:r w:rsidRPr="00AE6AD8">
        <w:rPr>
          <w:rFonts w:ascii="Times New Roman" w:eastAsia="Arial" w:hAnsi="Times New Roman" w:cs="Times New Roman"/>
          <w:sz w:val="24"/>
          <w:szCs w:val="24"/>
        </w:rPr>
        <w:t xml:space="preserve">hoặc các phiên bản cập nhật mới hơn </w:t>
      </w:r>
      <w:r w:rsidRPr="00AE6AD8">
        <w:rPr>
          <w:rFonts w:ascii="Times New Roman" w:eastAsia="Arial" w:hAnsi="Times New Roman" w:cs="Times New Roman"/>
          <w:spacing w:val="4"/>
          <w:sz w:val="24"/>
          <w:szCs w:val="24"/>
        </w:rPr>
        <w:t>hoặc các tiêu chuẩn tương đương</w:t>
      </w:r>
      <w:r w:rsidRPr="00AE6AD8">
        <w:rPr>
          <w:rFonts w:ascii="Times New Roman" w:eastAsia="Arial" w:hAnsi="Times New Roman" w:cs="Times New Roman"/>
          <w:spacing w:val="4"/>
          <w:sz w:val="24"/>
          <w:szCs w:val="24"/>
          <w:lang w:val="vi-VN"/>
        </w:rPr>
        <w:t>, bao gồm những hạng mục thử nghiệm sau đây</w:t>
      </w:r>
      <w:r w:rsidRPr="00AE6AD8">
        <w:rPr>
          <w:rFonts w:ascii="Times New Roman" w:eastAsia="Arial" w:hAnsi="Times New Roman" w:cs="Times New Roman"/>
          <w:spacing w:val="4"/>
          <w:sz w:val="24"/>
          <w:szCs w:val="24"/>
        </w:rPr>
        <w:t>:</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điện môi (Dielectric tests).</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31" w:name="_Hlk45108251"/>
      <w:r w:rsidRPr="00AE6AD8">
        <w:rPr>
          <w:rFonts w:ascii="Times New Roman" w:eastAsia="Times New Roman" w:hAnsi="Times New Roman" w:cs="Times New Roman"/>
          <w:sz w:val="24"/>
          <w:szCs w:val="24"/>
        </w:rPr>
        <w:t>Đo điện trở mạch chính (Measurement of the resistance of the main circuits).</w:t>
      </w:r>
    </w:p>
    <w:bookmarkEnd w:id="31"/>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độ tăng nhiệt (Temperature rise tests) hoặc Thử nghiệm dòng làm việc liên tục (Continuous current tests).</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32" w:name="_Hlk45108271"/>
      <w:r w:rsidRPr="00AE6AD8">
        <w:rPr>
          <w:rFonts w:ascii="Times New Roman" w:eastAsia="Times New Roman" w:hAnsi="Times New Roman" w:cs="Times New Roman"/>
          <w:sz w:val="24"/>
          <w:szCs w:val="24"/>
        </w:rPr>
        <w:t>Thử nghiệm ổn định nhiệt và ổn định động (Short time withstand current and peak withstand current tests).</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33" w:name="_Hlk91431129"/>
      <w:bookmarkStart w:id="34" w:name="_Hlk45108289"/>
      <w:bookmarkEnd w:id="32"/>
      <w:r w:rsidRPr="00AE6AD8">
        <w:rPr>
          <w:rFonts w:ascii="Times New Roman" w:eastAsia="Times New Roman" w:hAnsi="Times New Roman" w:cs="Times New Roman"/>
          <w:sz w:val="24"/>
          <w:szCs w:val="24"/>
        </w:rPr>
        <w:t>Thử nghiệm khả năng đóng và cắt tải (Making and breaking tests</w:t>
      </w:r>
      <w:bookmarkEnd w:id="33"/>
      <w:r w:rsidRPr="00AE6AD8">
        <w:rPr>
          <w:rFonts w:ascii="Times New Roman" w:eastAsia="Times New Roman" w:hAnsi="Times New Roman" w:cs="Times New Roman"/>
          <w:sz w:val="24"/>
          <w:szCs w:val="24"/>
        </w:rPr>
        <w:t>).</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cấp độ bảo vệ (IP) của vỏ (Verification of the protection).</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độ kín (Tightness test) – áp dụng đối với LBS dập hồ quang bằng khí SF</w:t>
      </w:r>
      <w:r w:rsidRPr="00AE6AD8">
        <w:rPr>
          <w:rFonts w:ascii="Times New Roman" w:eastAsia="Times New Roman" w:hAnsi="Times New Roman" w:cs="Times New Roman"/>
          <w:sz w:val="24"/>
          <w:szCs w:val="24"/>
          <w:vertAlign w:val="subscript"/>
        </w:rPr>
        <w:t>6</w:t>
      </w:r>
      <w:r w:rsidRPr="00AE6AD8">
        <w:rPr>
          <w:rFonts w:ascii="Times New Roman" w:eastAsia="Times New Roman" w:hAnsi="Times New Roman" w:cs="Times New Roman"/>
          <w:sz w:val="24"/>
          <w:szCs w:val="24"/>
        </w:rPr>
        <w:t>.</w:t>
      </w:r>
    </w:p>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trên mạch phụ và mạch điều khiển (Additional tests on auxiliary and control circuit).</w:t>
      </w:r>
    </w:p>
    <w:bookmarkEnd w:id="34"/>
    <w:p w:rsidR="00D3278C" w:rsidRPr="00AE6AD8" w:rsidRDefault="00D3278C" w:rsidP="00D3278C">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thao tác cơ khí và môi trường (Mechanical and environmental tests).</w:t>
      </w:r>
    </w:p>
    <w:p w:rsidR="00D3278C" w:rsidRPr="00AE6AD8" w:rsidRDefault="00D3278C" w:rsidP="00D3278C">
      <w:pPr>
        <w:tabs>
          <w:tab w:val="left" w:pos="284"/>
          <w:tab w:val="left" w:pos="851"/>
          <w:tab w:val="left" w:pos="993"/>
        </w:tabs>
        <w:spacing w:before="120" w:after="0" w:line="360" w:lineRule="exact"/>
        <w:jc w:val="both"/>
        <w:rPr>
          <w:rFonts w:ascii="Times New Roman" w:eastAsia="Times New Roman" w:hAnsi="Times New Roman" w:cs="Times New Roman"/>
          <w:bCs/>
          <w:sz w:val="24"/>
          <w:szCs w:val="24"/>
        </w:rPr>
      </w:pPr>
      <w:r w:rsidRPr="00AE6AD8">
        <w:rPr>
          <w:rFonts w:ascii="Times New Roman" w:eastAsia="Times New Roman" w:hAnsi="Times New Roman" w:cs="Times New Roman"/>
          <w:sz w:val="24"/>
          <w:szCs w:val="24"/>
        </w:rPr>
        <w:t>Đối với các hạng mục thử nghiệm điển hình nêu tại điểm d và điểm e</w:t>
      </w:r>
      <w:r w:rsidRPr="00AE6AD8">
        <w:rPr>
          <w:rFonts w:ascii="Times New Roman" w:eastAsia="Times New Roman" w:hAnsi="Times New Roman" w:cs="Times New Roman"/>
          <w:bCs/>
          <w:sz w:val="24"/>
          <w:szCs w:val="24"/>
          <w:lang w:val="vi-VN"/>
        </w:rPr>
        <w:t xml:space="preserve">: </w:t>
      </w:r>
      <w:r w:rsidRPr="00AE6AD8">
        <w:rPr>
          <w:rFonts w:ascii="Times New Roman" w:eastAsia="Times New Roman" w:hAnsi="Times New Roman" w:cs="Times New Roman"/>
          <w:bCs/>
          <w:sz w:val="24"/>
          <w:szCs w:val="24"/>
        </w:rPr>
        <w:t xml:space="preserve"> </w:t>
      </w:r>
      <w:r w:rsidRPr="00AE6AD8">
        <w:rPr>
          <w:rFonts w:ascii="Times New Roman" w:eastAsia="Times New Roman" w:hAnsi="Times New Roman" w:cs="Times New Roman"/>
          <w:bCs/>
          <w:sz w:val="24"/>
          <w:szCs w:val="24"/>
          <w:lang w:val="vi-VN"/>
        </w:rPr>
        <w:t>Đơn vị thử nghiệm hoặc đơn vị chứng kiến thử nghiệm phải là thành viên của Hiệp hội</w:t>
      </w:r>
      <w:r w:rsidRPr="00AE6AD8">
        <w:rPr>
          <w:rFonts w:ascii="Times New Roman" w:eastAsia="Times New Roman" w:hAnsi="Times New Roman" w:cs="Times New Roman"/>
          <w:bCs/>
          <w:sz w:val="24"/>
          <w:szCs w:val="24"/>
        </w:rPr>
        <w:t xml:space="preserve"> liên kết</w:t>
      </w:r>
      <w:r w:rsidRPr="00AE6AD8">
        <w:rPr>
          <w:rFonts w:ascii="Times New Roman" w:eastAsia="Times New Roman" w:hAnsi="Times New Roman" w:cs="Times New Roman"/>
          <w:bCs/>
          <w:sz w:val="24"/>
          <w:szCs w:val="24"/>
          <w:lang w:val="vi-VN"/>
        </w:rPr>
        <w:t xml:space="preserve"> thử nghiệm ngắn mạch (STL)</w:t>
      </w:r>
      <w:r w:rsidRPr="00AE6AD8">
        <w:rPr>
          <w:rFonts w:ascii="Times New Roman" w:eastAsia="Times New Roman" w:hAnsi="Times New Roman" w:cs="Times New Roman"/>
          <w:bCs/>
          <w:sz w:val="24"/>
          <w:szCs w:val="24"/>
        </w:rPr>
        <w:t>.</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 Thử nghiệm giao thức kết nối SCADA của tủ điều khiển LBS</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rPr>
        <w:t>Thử nghiệm giao thức kết nối SCADA phải được thực hiện và xác nhận bởi</w:t>
      </w:r>
      <w:r w:rsidRPr="00AE6AD8">
        <w:rPr>
          <w:rFonts w:ascii="Times New Roman" w:eastAsia="Arial" w:hAnsi="Times New Roman" w:cs="Times New Roman"/>
          <w:spacing w:val="4"/>
          <w:sz w:val="24"/>
          <w:szCs w:val="24"/>
          <w:lang w:val="vi-VN"/>
        </w:rPr>
        <w:t xml:space="preserve"> đơn vị độc lập</w:t>
      </w:r>
      <w:r w:rsidRPr="00AE6AD8">
        <w:rPr>
          <w:rFonts w:ascii="Times New Roman" w:eastAsia="Arial" w:hAnsi="Times New Roman" w:cs="Times New Roman"/>
          <w:spacing w:val="4"/>
          <w:sz w:val="24"/>
          <w:szCs w:val="24"/>
        </w:rPr>
        <w:t xml:space="preserve"> trên đúng mẫu</w:t>
      </w:r>
      <w:r w:rsidRPr="00AE6AD8">
        <w:rPr>
          <w:rFonts w:ascii="Times New Roman" w:eastAsia="Arial" w:hAnsi="Times New Roman" w:cs="Times New Roman"/>
          <w:spacing w:val="4"/>
          <w:sz w:val="24"/>
          <w:szCs w:val="24"/>
          <w:lang w:val="vi-VN"/>
        </w:rPr>
        <w:t xml:space="preserve"> tủ điều khiển </w:t>
      </w:r>
      <w:r w:rsidRPr="00AE6AD8">
        <w:rPr>
          <w:rFonts w:ascii="Times New Roman" w:eastAsia="Arial" w:hAnsi="Times New Roman" w:cs="Times New Roman"/>
          <w:spacing w:val="4"/>
          <w:sz w:val="24"/>
          <w:szCs w:val="24"/>
        </w:rPr>
        <w:t>LBS</w:t>
      </w:r>
      <w:r w:rsidRPr="00AE6AD8">
        <w:rPr>
          <w:rFonts w:ascii="Times New Roman" w:eastAsia="Arial" w:hAnsi="Times New Roman" w:cs="Times New Roman"/>
          <w:spacing w:val="4"/>
          <w:sz w:val="24"/>
          <w:szCs w:val="24"/>
          <w:lang w:val="vi-VN"/>
        </w:rPr>
        <w:t xml:space="preserve"> để chứng minh </w:t>
      </w:r>
      <w:r w:rsidRPr="00AE6AD8">
        <w:rPr>
          <w:rFonts w:ascii="Times New Roman" w:eastAsia="Arial" w:hAnsi="Times New Roman" w:cs="Times New Roman"/>
          <w:spacing w:val="4"/>
          <w:sz w:val="24"/>
          <w:szCs w:val="24"/>
        </w:rPr>
        <w:t>khả</w:t>
      </w:r>
      <w:r w:rsidRPr="00AE6AD8">
        <w:rPr>
          <w:rFonts w:ascii="Times New Roman" w:eastAsia="Arial" w:hAnsi="Times New Roman" w:cs="Times New Roman"/>
          <w:spacing w:val="4"/>
          <w:sz w:val="24"/>
          <w:szCs w:val="24"/>
          <w:lang w:val="vi-VN"/>
        </w:rPr>
        <w:t xml:space="preserve"> năng </w:t>
      </w:r>
      <w:r w:rsidRPr="00AE6AD8">
        <w:rPr>
          <w:rFonts w:ascii="Times New Roman" w:eastAsia="Arial" w:hAnsi="Times New Roman" w:cs="Times New Roman"/>
          <w:spacing w:val="4"/>
          <w:sz w:val="24"/>
          <w:szCs w:val="24"/>
        </w:rPr>
        <w:t xml:space="preserve">kết nối </w:t>
      </w:r>
      <w:r w:rsidRPr="00AE6AD8">
        <w:rPr>
          <w:rFonts w:ascii="Times New Roman" w:eastAsia="Arial" w:hAnsi="Times New Roman" w:cs="Times New Roman"/>
          <w:spacing w:val="4"/>
          <w:sz w:val="24"/>
          <w:szCs w:val="24"/>
          <w:lang w:val="vi-VN"/>
        </w:rPr>
        <w:t xml:space="preserve">SCADA của tủ điều khiển đảm bảo </w:t>
      </w:r>
      <w:r w:rsidRPr="00AE6AD8">
        <w:rPr>
          <w:rFonts w:ascii="Times New Roman" w:eastAsia="Arial" w:hAnsi="Times New Roman" w:cs="Times New Roman"/>
          <w:spacing w:val="4"/>
          <w:sz w:val="24"/>
          <w:szCs w:val="24"/>
        </w:rPr>
        <w:t xml:space="preserve">phù hợp với </w:t>
      </w:r>
      <w:r w:rsidRPr="00AE6AD8">
        <w:rPr>
          <w:rFonts w:ascii="Times New Roman" w:eastAsia="Arial" w:hAnsi="Times New Roman" w:cs="Times New Roman"/>
          <w:spacing w:val="4"/>
          <w:sz w:val="24"/>
          <w:szCs w:val="24"/>
          <w:lang w:val="vi-VN"/>
        </w:rPr>
        <w:t>giao thức</w:t>
      </w:r>
      <w:r w:rsidRPr="00AE6AD8">
        <w:rPr>
          <w:rFonts w:ascii="Times New Roman" w:eastAsia="Arial" w:hAnsi="Times New Roman" w:cs="Times New Roman"/>
          <w:spacing w:val="4"/>
          <w:sz w:val="24"/>
          <w:szCs w:val="24"/>
        </w:rPr>
        <w:t xml:space="preserve"> đang vận hành của hệ thống SCADA </w:t>
      </w:r>
      <w:r w:rsidRPr="00AE6AD8">
        <w:rPr>
          <w:rFonts w:ascii="Times New Roman" w:eastAsia="Arial" w:hAnsi="Times New Roman" w:cs="Times New Roman"/>
          <w:spacing w:val="4"/>
          <w:sz w:val="24"/>
          <w:szCs w:val="24"/>
          <w:lang w:val="vi-VN"/>
        </w:rPr>
        <w:t xml:space="preserve">được </w:t>
      </w:r>
      <w:r w:rsidRPr="00AE6AD8">
        <w:rPr>
          <w:rFonts w:ascii="Times New Roman" w:eastAsia="Arial" w:hAnsi="Times New Roman" w:cs="Times New Roman"/>
          <w:spacing w:val="4"/>
          <w:sz w:val="24"/>
          <w:szCs w:val="24"/>
        </w:rPr>
        <w:t xml:space="preserve">Đơn vị mua sắm </w:t>
      </w:r>
      <w:r w:rsidRPr="00AE6AD8">
        <w:rPr>
          <w:rFonts w:ascii="Times New Roman" w:eastAsia="Arial" w:hAnsi="Times New Roman" w:cs="Times New Roman"/>
          <w:spacing w:val="4"/>
          <w:sz w:val="24"/>
          <w:szCs w:val="24"/>
          <w:lang w:val="vi-VN"/>
        </w:rPr>
        <w:t>quy định</w:t>
      </w:r>
      <w:r w:rsidRPr="00AE6AD8">
        <w:rPr>
          <w:rFonts w:ascii="Times New Roman" w:eastAsia="Arial" w:hAnsi="Times New Roman" w:cs="Times New Roman"/>
          <w:spacing w:val="4"/>
          <w:sz w:val="24"/>
          <w:szCs w:val="24"/>
        </w:rPr>
        <w:t>.</w:t>
      </w:r>
    </w:p>
    <w:p w:rsidR="00D3278C" w:rsidRPr="00AE6AD8" w:rsidRDefault="00D3278C" w:rsidP="00D3278C">
      <w:pPr>
        <w:tabs>
          <w:tab w:val="left" w:pos="284"/>
          <w:tab w:val="left" w:pos="851"/>
        </w:tabs>
        <w:spacing w:before="120" w:after="0" w:line="360" w:lineRule="exact"/>
        <w:jc w:val="both"/>
        <w:outlineLvl w:val="1"/>
        <w:rPr>
          <w:rFonts w:ascii="Times New Roman" w:eastAsia="Times New Roman" w:hAnsi="Times New Roman" w:cs="Times New Roman"/>
          <w:bCs/>
          <w:sz w:val="24"/>
          <w:szCs w:val="24"/>
          <w:lang w:val="x-none" w:eastAsia="x-none"/>
        </w:rPr>
      </w:pPr>
      <w:bookmarkStart w:id="35" w:name="_Toc127723365"/>
      <w:r w:rsidRPr="00AE6AD8">
        <w:rPr>
          <w:rFonts w:ascii="Times New Roman" w:eastAsia="Times New Roman" w:hAnsi="Times New Roman" w:cs="Times New Roman"/>
          <w:b/>
          <w:sz w:val="24"/>
          <w:szCs w:val="24"/>
          <w:lang w:eastAsia="x-none"/>
        </w:rPr>
        <w:t>Điều</w:t>
      </w:r>
      <w:r w:rsidRPr="00AE6AD8">
        <w:rPr>
          <w:rFonts w:ascii="Times New Roman" w:eastAsia="Times New Roman" w:hAnsi="Times New Roman" w:cs="Times New Roman"/>
          <w:b/>
          <w:bCs/>
          <w:sz w:val="24"/>
          <w:szCs w:val="24"/>
          <w:lang w:eastAsia="x-none"/>
        </w:rPr>
        <w:t xml:space="preserve"> 6</w:t>
      </w:r>
      <w:r w:rsidRPr="00AE6AD8">
        <w:rPr>
          <w:rFonts w:ascii="Times New Roman" w:eastAsia="Times New Roman" w:hAnsi="Times New Roman" w:cs="Times New Roman"/>
          <w:b/>
          <w:bCs/>
          <w:sz w:val="24"/>
          <w:szCs w:val="24"/>
          <w:lang w:val="x-none" w:eastAsia="x-none"/>
        </w:rPr>
        <w:t>.</w:t>
      </w:r>
      <w:r w:rsidRPr="00AE6AD8">
        <w:rPr>
          <w:rFonts w:ascii="Times New Roman" w:eastAsia="Times New Roman" w:hAnsi="Times New Roman" w:cs="Times New Roman"/>
          <w:b/>
          <w:bCs/>
          <w:sz w:val="24"/>
          <w:szCs w:val="24"/>
          <w:lang w:eastAsia="x-none"/>
        </w:rPr>
        <w:t xml:space="preserve"> </w:t>
      </w:r>
      <w:r w:rsidRPr="00AE6AD8">
        <w:rPr>
          <w:rFonts w:ascii="Times New Roman" w:eastAsia="Times New Roman" w:hAnsi="Times New Roman" w:cs="Times New Roman"/>
          <w:b/>
          <w:bCs/>
          <w:sz w:val="24"/>
          <w:szCs w:val="24"/>
          <w:lang w:val="x-none" w:eastAsia="x-none"/>
        </w:rPr>
        <w:t xml:space="preserve">Phần mềm </w:t>
      </w:r>
      <w:r w:rsidRPr="00AE6AD8">
        <w:rPr>
          <w:rFonts w:ascii="Times New Roman" w:eastAsia="Times New Roman" w:hAnsi="Times New Roman" w:cs="Times New Roman"/>
          <w:b/>
          <w:bCs/>
          <w:sz w:val="24"/>
          <w:szCs w:val="24"/>
          <w:lang w:eastAsia="x-none"/>
        </w:rPr>
        <w:t>kèm theo thiết bị</w:t>
      </w:r>
      <w:bookmarkEnd w:id="35"/>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 Phần mềm cài đặt, cấu hình vận hành LBS:</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 Phần mềm thử nghiệm SCADA:</w:t>
      </w:r>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Nhà </w:t>
      </w:r>
      <w:r w:rsidRPr="00AE6AD8">
        <w:rPr>
          <w:rFonts w:ascii="Times New Roman" w:eastAsia="Arial" w:hAnsi="Times New Roman" w:cs="Times New Roman"/>
          <w:sz w:val="24"/>
          <w:szCs w:val="24"/>
        </w:rPr>
        <w:t>sản xuất (hoặc Đơn vị cấp hàng)</w:t>
      </w:r>
      <w:r w:rsidRPr="00AE6AD8">
        <w:rPr>
          <w:rFonts w:ascii="Times New Roman" w:eastAsia="Arial" w:hAnsi="Times New Roman" w:cs="Times New Roman"/>
          <w:sz w:val="24"/>
          <w:szCs w:val="24"/>
          <w:lang w:val="vi-VN"/>
        </w:rPr>
        <w:t xml:space="preserve"> phải cung cấp</w:t>
      </w:r>
      <w:r w:rsidRPr="00AE6AD8">
        <w:rPr>
          <w:rFonts w:ascii="Times New Roman" w:eastAsia="Arial" w:hAnsi="Times New Roman" w:cs="Times New Roman"/>
          <w:sz w:val="24"/>
          <w:szCs w:val="24"/>
        </w:rPr>
        <w:t xml:space="preserve"> gói</w:t>
      </w:r>
      <w:r w:rsidRPr="00AE6AD8">
        <w:rPr>
          <w:rFonts w:ascii="Times New Roman" w:eastAsia="Arial" w:hAnsi="Times New Roman" w:cs="Times New Roman"/>
          <w:sz w:val="24"/>
          <w:szCs w:val="24"/>
          <w:lang w:val="vi-VN"/>
        </w:rPr>
        <w:t xml:space="preserve"> phần mềm bản quyền của Nhà sản xuất </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không giới hạn thời gian và số lượng người dùng</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có thể cài đặt trên máy tính xách tay</w:t>
      </w:r>
      <w:r w:rsidRPr="00AE6AD8">
        <w:rPr>
          <w:rFonts w:ascii="Times New Roman" w:eastAsia="Arial" w:hAnsi="Times New Roman" w:cs="Times New Roman"/>
          <w:sz w:val="24"/>
          <w:szCs w:val="24"/>
        </w:rPr>
        <w:t xml:space="preserve"> chạy trên </w:t>
      </w:r>
      <w:r w:rsidRPr="00AE6AD8">
        <w:rPr>
          <w:rFonts w:ascii="Times New Roman" w:eastAsia="Arial" w:hAnsi="Times New Roman" w:cs="Times New Roman"/>
          <w:sz w:val="24"/>
          <w:szCs w:val="24"/>
        </w:rPr>
        <w:lastRenderedPageBreak/>
        <w:t>môi trường Window</w:t>
      </w:r>
      <w:r w:rsidRPr="00AE6AD8">
        <w:rPr>
          <w:rFonts w:ascii="Times New Roman" w:eastAsia="Arial" w:hAnsi="Times New Roman" w:cs="Times New Roman"/>
          <w:sz w:val="24"/>
          <w:szCs w:val="24"/>
          <w:lang w:val="vi-VN"/>
        </w:rPr>
        <w:t>. Phần mềm này có thể thực hiện mô phỏng Dòng điện- Điện áp để phục vụ cho việc thử nghiệm Test “End to End”.</w:t>
      </w:r>
    </w:p>
    <w:p w:rsidR="00D3278C" w:rsidRPr="00AE6AD8" w:rsidRDefault="00D3278C" w:rsidP="00D3278C">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36" w:name="_Toc127723366"/>
      <w:r w:rsidRPr="00AE6AD8">
        <w:rPr>
          <w:rFonts w:ascii="Times New Roman" w:eastAsia="Times New Roman" w:hAnsi="Times New Roman" w:cs="Times New Roman"/>
          <w:b/>
          <w:sz w:val="24"/>
          <w:szCs w:val="24"/>
          <w:lang w:eastAsia="x-none"/>
        </w:rPr>
        <w:t>Điều 7. Phụ kiện kèm theo thiết bị</w:t>
      </w:r>
      <w:bookmarkEnd w:id="36"/>
    </w:p>
    <w:p w:rsidR="00D3278C" w:rsidRPr="00AE6AD8" w:rsidRDefault="00D3278C" w:rsidP="00D3278C">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Mỗi </w:t>
      </w:r>
      <w:r w:rsidRPr="00AE6AD8">
        <w:rPr>
          <w:rFonts w:ascii="Times New Roman" w:eastAsia="Arial" w:hAnsi="Times New Roman" w:cs="Times New Roman"/>
          <w:sz w:val="24"/>
          <w:szCs w:val="24"/>
        </w:rPr>
        <w:t>LBS</w:t>
      </w:r>
      <w:r w:rsidRPr="00AE6AD8">
        <w:rPr>
          <w:rFonts w:ascii="Times New Roman" w:eastAsia="Arial" w:hAnsi="Times New Roman" w:cs="Times New Roman"/>
          <w:sz w:val="24"/>
          <w:szCs w:val="24"/>
          <w:lang w:val="vi-VN"/>
        </w:rPr>
        <w:t xml:space="preserve">, tủ điều khiển </w:t>
      </w:r>
      <w:r w:rsidRPr="00AE6AD8">
        <w:rPr>
          <w:rFonts w:ascii="Times New Roman" w:eastAsia="Arial" w:hAnsi="Times New Roman" w:cs="Times New Roman"/>
          <w:sz w:val="24"/>
          <w:szCs w:val="24"/>
        </w:rPr>
        <w:t>LBS</w:t>
      </w:r>
      <w:r w:rsidRPr="00AE6AD8">
        <w:rPr>
          <w:rFonts w:ascii="Times New Roman" w:eastAsia="Arial" w:hAnsi="Times New Roman" w:cs="Times New Roman"/>
          <w:sz w:val="24"/>
          <w:szCs w:val="24"/>
          <w:lang w:val="vi-VN"/>
        </w:rPr>
        <w:t xml:space="preserve"> cung cấp phải theo kèm các thành phần, phụ kiện </w:t>
      </w:r>
      <w:r w:rsidRPr="00AE6AD8">
        <w:rPr>
          <w:rFonts w:ascii="Times New Roman" w:eastAsia="Arial" w:hAnsi="Times New Roman" w:cs="Times New Roman"/>
          <w:sz w:val="24"/>
          <w:szCs w:val="24"/>
        </w:rPr>
        <w:t xml:space="preserve">hoàn chỉnh </w:t>
      </w:r>
      <w:r w:rsidRPr="00AE6AD8">
        <w:rPr>
          <w:rFonts w:ascii="Times New Roman" w:eastAsia="Arial" w:hAnsi="Times New Roman" w:cs="Times New Roman"/>
          <w:sz w:val="24"/>
          <w:szCs w:val="24"/>
          <w:lang w:val="vi-VN"/>
        </w:rPr>
        <w:t>sau:</w:t>
      </w:r>
    </w:p>
    <w:p w:rsidR="00D3278C" w:rsidRPr="00AE6AD8" w:rsidRDefault="00D3278C" w:rsidP="00D3278C">
      <w:pPr>
        <w:numPr>
          <w:ilvl w:val="0"/>
          <w:numId w:val="102"/>
        </w:numPr>
        <w:tabs>
          <w:tab w:val="left" w:pos="284"/>
          <w:tab w:val="left" w:pos="851"/>
          <w:tab w:val="left" w:pos="993"/>
        </w:tabs>
        <w:suppressAutoHyphens/>
        <w:spacing w:before="120"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LBS</w:t>
      </w:r>
      <w:r w:rsidRPr="00AE6AD8">
        <w:rPr>
          <w:rFonts w:ascii="Times New Roman" w:eastAsia="Arial" w:hAnsi="Times New Roman" w:cs="Times New Roman"/>
          <w:sz w:val="24"/>
          <w:szCs w:val="24"/>
          <w:lang w:val="vi-VN"/>
        </w:rPr>
        <w:t xml:space="preserve">: </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Biên bản thử nghiệm xuất xưởng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eastAsia="en-AU"/>
        </w:rPr>
        <w:t>Sáu (</w:t>
      </w:r>
      <w:r w:rsidRPr="00AE6AD8">
        <w:rPr>
          <w:rFonts w:ascii="Times New Roman" w:eastAsia="Times New Roman" w:hAnsi="Times New Roman" w:cs="Times New Roman"/>
          <w:sz w:val="24"/>
          <w:szCs w:val="24"/>
          <w:lang w:val="x-none" w:eastAsia="en-AU"/>
        </w:rPr>
        <w:t>06</w:t>
      </w:r>
      <w:r w:rsidRPr="00AE6AD8">
        <w:rPr>
          <w:rFonts w:ascii="Times New Roman" w:eastAsia="Times New Roman" w:hAnsi="Times New Roman" w:cs="Times New Roman"/>
          <w:sz w:val="24"/>
          <w:szCs w:val="24"/>
          <w:lang w:eastAsia="en-AU"/>
        </w:rPr>
        <w:t>)</w:t>
      </w:r>
      <w:r w:rsidRPr="00AE6AD8">
        <w:rPr>
          <w:rFonts w:ascii="Times New Roman" w:eastAsia="Times New Roman" w:hAnsi="Times New Roman" w:cs="Times New Roman"/>
          <w:sz w:val="24"/>
          <w:szCs w:val="24"/>
          <w:lang w:val="x-none" w:eastAsia="en-AU"/>
        </w:rPr>
        <w:t xml:space="preserve"> kẹp cực phù hợp đấu nối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xml:space="preserve"> với dây đồng hoặc dây nhôm tới tiết diện tới 240</w:t>
      </w:r>
      <w:r w:rsidRPr="00AE6AD8">
        <w:rPr>
          <w:rFonts w:ascii="Times New Roman" w:eastAsia="Times New Roman" w:hAnsi="Times New Roman" w:cs="Times New Roman"/>
          <w:sz w:val="24"/>
          <w:szCs w:val="24"/>
          <w:lang w:eastAsia="en-AU"/>
        </w:rPr>
        <w:t xml:space="preserve"> </w:t>
      </w:r>
      <w:r w:rsidRPr="00AE6AD8">
        <w:rPr>
          <w:rFonts w:ascii="Times New Roman" w:eastAsia="Times New Roman" w:hAnsi="Times New Roman" w:cs="Times New Roman"/>
          <w:sz w:val="24"/>
          <w:szCs w:val="24"/>
          <w:lang w:val="x-none" w:eastAsia="en-AU"/>
        </w:rPr>
        <w:t>mm</w:t>
      </w:r>
      <w:r w:rsidRPr="00AE6AD8">
        <w:rPr>
          <w:rFonts w:ascii="Times New Roman" w:eastAsia="Times New Roman" w:hAnsi="Times New Roman" w:cs="Times New Roman"/>
          <w:sz w:val="24"/>
          <w:szCs w:val="24"/>
          <w:vertAlign w:val="superscript"/>
          <w:lang w:val="x-none" w:eastAsia="en-AU"/>
        </w:rPr>
        <w:t>2</w:t>
      </w:r>
      <w:r w:rsidRPr="00AE6AD8">
        <w:rPr>
          <w:rFonts w:ascii="Times New Roman" w:eastAsia="Times New Roman" w:hAnsi="Times New Roman" w:cs="Times New Roman"/>
          <w:sz w:val="24"/>
          <w:szCs w:val="24"/>
          <w:lang w:val="x-none" w:eastAsia="en-AU"/>
        </w:rPr>
        <w:t>.</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eastAsia="en-AU"/>
        </w:rPr>
        <w:t>Móc thao tác</w:t>
      </w:r>
      <w:r w:rsidRPr="00AE6AD8">
        <w:rPr>
          <w:rFonts w:ascii="Times New Roman" w:eastAsia="Times New Roman" w:hAnsi="Times New Roman" w:cs="Times New Roman"/>
          <w:sz w:val="24"/>
          <w:szCs w:val="24"/>
          <w:lang w:val="x-none" w:eastAsia="en-AU"/>
        </w:rPr>
        <w:t xml:space="preserve"> đóng</w:t>
      </w:r>
      <w:r w:rsidRPr="00AE6AD8">
        <w:rPr>
          <w:rFonts w:ascii="Times New Roman" w:eastAsia="Times New Roman" w:hAnsi="Times New Roman" w:cs="Times New Roman"/>
          <w:sz w:val="24"/>
          <w:szCs w:val="24"/>
          <w:lang w:eastAsia="en-AU"/>
        </w:rPr>
        <w:t>/</w:t>
      </w:r>
      <w:r w:rsidRPr="00AE6AD8">
        <w:rPr>
          <w:rFonts w:ascii="Times New Roman" w:eastAsia="Times New Roman" w:hAnsi="Times New Roman" w:cs="Times New Roman"/>
          <w:sz w:val="24"/>
          <w:szCs w:val="24"/>
          <w:lang w:val="x-none" w:eastAsia="en-AU"/>
        </w:rPr>
        <w:t xml:space="preserve">cắt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xml:space="preserve"> bằng tay tại chỗ để thao tác từ mặt đất thông qua sào thao tác</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eastAsia="en-AU"/>
        </w:rPr>
        <w:t>Một (</w:t>
      </w:r>
      <w:r w:rsidRPr="00AE6AD8">
        <w:rPr>
          <w:rFonts w:ascii="Times New Roman" w:eastAsia="Times New Roman" w:hAnsi="Times New Roman" w:cs="Times New Roman"/>
          <w:sz w:val="24"/>
          <w:szCs w:val="24"/>
          <w:lang w:val="x-none" w:eastAsia="en-AU"/>
        </w:rPr>
        <w:t>01</w:t>
      </w:r>
      <w:r w:rsidRPr="00AE6AD8">
        <w:rPr>
          <w:rFonts w:ascii="Times New Roman" w:eastAsia="Times New Roman" w:hAnsi="Times New Roman" w:cs="Times New Roman"/>
          <w:sz w:val="24"/>
          <w:szCs w:val="24"/>
          <w:lang w:eastAsia="en-AU"/>
        </w:rPr>
        <w:t>)</w:t>
      </w:r>
      <w:r w:rsidRPr="00AE6AD8">
        <w:rPr>
          <w:rFonts w:ascii="Times New Roman" w:eastAsia="Times New Roman" w:hAnsi="Times New Roman" w:cs="Times New Roman"/>
          <w:sz w:val="24"/>
          <w:szCs w:val="24"/>
          <w:lang w:val="x-none" w:eastAsia="en-AU"/>
        </w:rPr>
        <w:t xml:space="preserve"> bộ chỉ thị trạng thái “Đóng”/“Cắt” của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có thể nhìn thấy được từ mặt đất</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Cơ cấu khóa thao tác </w:t>
      </w:r>
      <w:r w:rsidRPr="00AE6AD8">
        <w:rPr>
          <w:rFonts w:ascii="Times New Roman" w:eastAsia="Times New Roman" w:hAnsi="Times New Roman" w:cs="Times New Roman"/>
          <w:sz w:val="24"/>
          <w:szCs w:val="24"/>
          <w:lang w:eastAsia="en-AU"/>
        </w:rPr>
        <w:t>khi</w:t>
      </w:r>
      <w:r w:rsidRPr="00AE6AD8">
        <w:rPr>
          <w:rFonts w:ascii="Times New Roman" w:eastAsia="Times New Roman" w:hAnsi="Times New Roman" w:cs="Times New Roman"/>
          <w:sz w:val="24"/>
          <w:szCs w:val="24"/>
          <w:lang w:val="x-none" w:eastAsia="en-AU"/>
        </w:rPr>
        <w:t xml:space="preserve"> áp suất khí thấp với bộ chỉ thị cảnh báo áp suất khí thấp nhìn thấy được, hoặc có đồng hồ đo áp suất khí với chỉ thị cảnh báo áp suất thấp (áp dụng đối với LBS dập hồ quang bằng khí SF</w:t>
      </w:r>
      <w:r w:rsidRPr="00AE6AD8">
        <w:rPr>
          <w:rFonts w:ascii="Times New Roman" w:eastAsia="Times New Roman" w:hAnsi="Times New Roman" w:cs="Times New Roman"/>
          <w:sz w:val="24"/>
          <w:szCs w:val="24"/>
          <w:vertAlign w:val="subscript"/>
          <w:lang w:val="x-none" w:eastAsia="en-AU"/>
        </w:rPr>
        <w:t>6</w:t>
      </w:r>
      <w:r w:rsidRPr="00AE6AD8">
        <w:rPr>
          <w:rFonts w:ascii="Times New Roman" w:eastAsia="Times New Roman" w:hAnsi="Times New Roman" w:cs="Times New Roman"/>
          <w:sz w:val="24"/>
          <w:szCs w:val="24"/>
          <w:lang w:val="x-none" w:eastAsia="en-AU"/>
        </w:rPr>
        <w:t>).</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Giá lắp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xml:space="preserve"> đi kèm bu lông, đai ốc, vòng đệm</w:t>
      </w:r>
      <w:r w:rsidRPr="00AE6AD8">
        <w:rPr>
          <w:rFonts w:ascii="Times New Roman" w:eastAsia="Times New Roman" w:hAnsi="Times New Roman" w:cs="Times New Roman"/>
          <w:sz w:val="24"/>
          <w:szCs w:val="24"/>
          <w:lang w:eastAsia="en-AU"/>
        </w:rPr>
        <w:t xml:space="preserve"> v.v. </w:t>
      </w:r>
      <w:r w:rsidRPr="00AE6AD8">
        <w:rPr>
          <w:rFonts w:ascii="Times New Roman" w:eastAsia="Times New Roman" w:hAnsi="Times New Roman" w:cs="Times New Roman"/>
          <w:sz w:val="24"/>
          <w:szCs w:val="24"/>
          <w:lang w:val="x-none" w:eastAsia="en-AU"/>
        </w:rPr>
        <w:t>Tất cả được làm từ thép không gỉ hoặc thép mạ kẽm nhúng nóng</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Bộ tài liệu, bản vẽ hướng dẫn lắp đặt, vận hành, bảo dưỡng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xml:space="preserve"> (bằng Tiếng Việt).</w:t>
      </w:r>
    </w:p>
    <w:p w:rsidR="00D3278C" w:rsidRPr="00AE6AD8" w:rsidRDefault="00D3278C" w:rsidP="00D3278C">
      <w:pPr>
        <w:numPr>
          <w:ilvl w:val="0"/>
          <w:numId w:val="102"/>
        </w:numPr>
        <w:tabs>
          <w:tab w:val="left" w:pos="284"/>
          <w:tab w:val="left" w:pos="851"/>
          <w:tab w:val="left" w:pos="993"/>
        </w:tabs>
        <w:suppressAutoHyphens/>
        <w:spacing w:before="120"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Tủ điều khiển </w:t>
      </w:r>
      <w:r w:rsidRPr="00AE6AD8">
        <w:rPr>
          <w:rFonts w:ascii="Times New Roman" w:eastAsia="Arial" w:hAnsi="Times New Roman" w:cs="Times New Roman"/>
          <w:sz w:val="24"/>
          <w:szCs w:val="24"/>
        </w:rPr>
        <w:t>LBS</w:t>
      </w:r>
      <w:r w:rsidRPr="00AE6AD8">
        <w:rPr>
          <w:rFonts w:ascii="Times New Roman" w:eastAsia="Arial" w:hAnsi="Times New Roman" w:cs="Times New Roman"/>
          <w:sz w:val="24"/>
          <w:szCs w:val="24"/>
          <w:lang w:val="vi-VN"/>
        </w:rPr>
        <w:t>:</w:t>
      </w:r>
    </w:p>
    <w:p w:rsidR="00D3278C" w:rsidRPr="00AE6AD8" w:rsidRDefault="00D3278C" w:rsidP="00D3278C">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eastAsia="en-AU"/>
        </w:rPr>
        <w:t>Một (</w:t>
      </w:r>
      <w:r w:rsidRPr="00AE6AD8">
        <w:rPr>
          <w:rFonts w:ascii="Times New Roman" w:eastAsia="Times New Roman" w:hAnsi="Times New Roman" w:cs="Times New Roman"/>
          <w:sz w:val="24"/>
          <w:szCs w:val="24"/>
          <w:lang w:val="x-none" w:eastAsia="en-AU"/>
        </w:rPr>
        <w:t>01</w:t>
      </w:r>
      <w:r w:rsidRPr="00AE6AD8">
        <w:rPr>
          <w:rFonts w:ascii="Times New Roman" w:eastAsia="Times New Roman" w:hAnsi="Times New Roman" w:cs="Times New Roman"/>
          <w:sz w:val="24"/>
          <w:szCs w:val="24"/>
          <w:lang w:eastAsia="en-AU"/>
        </w:rPr>
        <w:t>)</w:t>
      </w:r>
      <w:r w:rsidRPr="00AE6AD8">
        <w:rPr>
          <w:rFonts w:ascii="Times New Roman" w:eastAsia="Times New Roman" w:hAnsi="Times New Roman" w:cs="Times New Roman"/>
          <w:sz w:val="24"/>
          <w:szCs w:val="24"/>
          <w:lang w:val="x-none" w:eastAsia="en-AU"/>
        </w:rPr>
        <w:t xml:space="preserve"> tủ điều khiển</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Giá lắp tủ điều khiển đi kèm bu lông, đai ốc, vòng đệm</w:t>
      </w:r>
      <w:r w:rsidRPr="00AE6AD8">
        <w:rPr>
          <w:rFonts w:ascii="Times New Roman" w:eastAsia="Times New Roman" w:hAnsi="Times New Roman" w:cs="Times New Roman"/>
          <w:sz w:val="24"/>
          <w:szCs w:val="24"/>
          <w:lang w:eastAsia="en-AU"/>
        </w:rPr>
        <w:t xml:space="preserve"> v.v. </w:t>
      </w:r>
      <w:r w:rsidRPr="00AE6AD8">
        <w:rPr>
          <w:rFonts w:ascii="Times New Roman" w:eastAsia="Times New Roman" w:hAnsi="Times New Roman" w:cs="Times New Roman"/>
          <w:sz w:val="24"/>
          <w:szCs w:val="24"/>
          <w:lang w:val="x-none" w:eastAsia="en-AU"/>
        </w:rPr>
        <w:t>Tất cả được làm từ thép không gỉ hoặc thép mạ kẽm nhúng nóng</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Cáp kết nối, điều khiển</w:t>
      </w:r>
      <w:r w:rsidRPr="00AE6AD8">
        <w:rPr>
          <w:rFonts w:ascii="Times New Roman" w:eastAsia="Times New Roman" w:hAnsi="Times New Roman" w:cs="Times New Roman"/>
          <w:sz w:val="24"/>
          <w:szCs w:val="24"/>
          <w:lang w:eastAsia="en-AU"/>
        </w:rPr>
        <w:t xml:space="preserve"> kiểu phích cắm (Plug-in) </w:t>
      </w:r>
      <w:r w:rsidRPr="00AE6AD8">
        <w:rPr>
          <w:rFonts w:ascii="Times New Roman" w:eastAsia="Times New Roman" w:hAnsi="Times New Roman" w:cs="Times New Roman"/>
          <w:sz w:val="24"/>
          <w:szCs w:val="24"/>
          <w:lang w:val="x-none" w:eastAsia="en-AU"/>
        </w:rPr>
        <w:t>dài</w:t>
      </w:r>
      <w:r w:rsidRPr="00AE6AD8">
        <w:rPr>
          <w:rFonts w:ascii="Times New Roman" w:eastAsia="Times New Roman" w:hAnsi="Times New Roman" w:cs="Times New Roman"/>
          <w:sz w:val="24"/>
          <w:szCs w:val="24"/>
          <w:lang w:eastAsia="en-AU"/>
        </w:rPr>
        <w:t xml:space="preserve"> tối thiểu</w:t>
      </w:r>
      <w:r w:rsidRPr="00AE6AD8">
        <w:rPr>
          <w:rFonts w:ascii="Times New Roman" w:eastAsia="Times New Roman" w:hAnsi="Times New Roman" w:cs="Times New Roman"/>
          <w:sz w:val="24"/>
          <w:szCs w:val="24"/>
          <w:lang w:val="x-none" w:eastAsia="en-AU"/>
        </w:rPr>
        <w:t xml:space="preserve"> 10m</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Phần mềm cài đặt, cấu hình, thử nghiệm kết nối</w:t>
      </w:r>
      <w:r w:rsidRPr="00AE6AD8">
        <w:rPr>
          <w:rFonts w:ascii="Times New Roman" w:eastAsia="Times New Roman" w:hAnsi="Times New Roman" w:cs="Times New Roman"/>
          <w:sz w:val="24"/>
          <w:szCs w:val="24"/>
          <w:lang w:eastAsia="en-AU"/>
        </w:rPr>
        <w:t>.</w:t>
      </w:r>
    </w:p>
    <w:p w:rsidR="00D3278C" w:rsidRPr="00AE6AD8" w:rsidRDefault="00D3278C" w:rsidP="00D3278C">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Tài liệu, bản vẽ hướng dẫn lắp đặt, cấu hình, kết nối tủ điều khiển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xml:space="preserve"> (bằng Tiếng Việt).</w:t>
      </w:r>
    </w:p>
    <w:p w:rsidR="00D3278C" w:rsidRPr="00AE6AD8" w:rsidRDefault="00D3278C" w:rsidP="00D3278C">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Tài liệu hướng dẫn thử nghiệm Test “End to End”.</w:t>
      </w:r>
    </w:p>
    <w:p w:rsidR="00D3278C" w:rsidRPr="00AE6AD8" w:rsidRDefault="00D3278C" w:rsidP="00D3278C">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37" w:name="_Toc127723367"/>
      <w:r w:rsidRPr="00AE6AD8">
        <w:rPr>
          <w:rFonts w:ascii="Times New Roman" w:eastAsia="Times New Roman" w:hAnsi="Times New Roman" w:cs="Times New Roman"/>
          <w:b/>
          <w:sz w:val="24"/>
          <w:szCs w:val="24"/>
          <w:lang w:eastAsia="x-none"/>
        </w:rPr>
        <w:t>Điều 8. Các tài liệu kỹ thuật, bản vẽ kèm theo</w:t>
      </w:r>
      <w:bookmarkEnd w:id="37"/>
    </w:p>
    <w:p w:rsidR="00D3278C" w:rsidRPr="00AE6AD8" w:rsidRDefault="00D3278C" w:rsidP="00D3278C">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 xml:space="preserve">Catalogue thể hiện các thông số kỹ thuật </w:t>
      </w:r>
      <w:r w:rsidRPr="00AE6AD8">
        <w:rPr>
          <w:rFonts w:ascii="Times New Roman" w:eastAsia="Times New Roman" w:hAnsi="Times New Roman" w:cs="Times New Roman"/>
          <w:sz w:val="24"/>
          <w:szCs w:val="24"/>
          <w:lang w:eastAsia="en-AU"/>
        </w:rPr>
        <w:t>LBS</w:t>
      </w:r>
      <w:r w:rsidRPr="00AE6AD8">
        <w:rPr>
          <w:rFonts w:ascii="Times New Roman" w:eastAsia="Times New Roman" w:hAnsi="Times New Roman" w:cs="Times New Roman"/>
          <w:sz w:val="24"/>
          <w:szCs w:val="24"/>
          <w:lang w:val="x-none" w:eastAsia="en-AU"/>
        </w:rPr>
        <w:t>, tủ điều khiển.</w:t>
      </w:r>
    </w:p>
    <w:p w:rsidR="00D3278C" w:rsidRPr="00AE6AD8" w:rsidRDefault="00D3278C" w:rsidP="00D3278C">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Tài liệu hướng dẫn lắp đặt, vận hành và bảo dưỡng thiết bị.</w:t>
      </w:r>
    </w:p>
    <w:p w:rsidR="00D3278C" w:rsidRPr="00AE6AD8" w:rsidRDefault="00D3278C" w:rsidP="00D3278C">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AE6AD8">
        <w:rPr>
          <w:rFonts w:ascii="Times New Roman" w:eastAsia="Times New Roman" w:hAnsi="Times New Roman" w:cs="Times New Roman"/>
          <w:sz w:val="24"/>
          <w:szCs w:val="24"/>
          <w:lang w:val="x-none" w:eastAsia="en-AU"/>
        </w:rPr>
        <w:t>Giấy chứng nhận quản lý chất lượng ISO.</w:t>
      </w:r>
    </w:p>
    <w:p w:rsidR="00D3278C" w:rsidRPr="00AE6AD8" w:rsidRDefault="00D3278C" w:rsidP="00D3278C">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38" w:name="_Toc127723368"/>
      <w:r w:rsidRPr="00AE6AD8">
        <w:rPr>
          <w:rFonts w:ascii="Times New Roman" w:eastAsia="Times New Roman" w:hAnsi="Times New Roman" w:cs="Times New Roman"/>
          <w:b/>
          <w:sz w:val="24"/>
          <w:szCs w:val="24"/>
          <w:lang w:eastAsia="x-none"/>
        </w:rPr>
        <w:t>Điều 9.  Yêu cầu khác</w:t>
      </w:r>
      <w:bookmarkEnd w:id="38"/>
    </w:p>
    <w:p w:rsidR="00D3278C" w:rsidRPr="00AE6AD8" w:rsidRDefault="00D3278C" w:rsidP="00D3278C">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pacing w:val="8"/>
          <w:sz w:val="24"/>
          <w:szCs w:val="24"/>
          <w:lang w:val="sv-SE"/>
        </w:rPr>
      </w:pPr>
      <w:r w:rsidRPr="00AE6AD8">
        <w:rPr>
          <w:rFonts w:ascii="Times New Roman" w:eastAsia="Times New Roman" w:hAnsi="Times New Roman" w:cs="Times New Roman"/>
          <w:spacing w:val="8"/>
          <w:sz w:val="24"/>
          <w:szCs w:val="24"/>
          <w:lang w:val="sv-SE"/>
        </w:rPr>
        <w:lastRenderedPageBreak/>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rsidR="00D3278C" w:rsidRPr="00AE6AD8" w:rsidRDefault="00D3278C" w:rsidP="00D3278C">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D3278C" w:rsidRPr="00AE6AD8" w:rsidRDefault="00D3278C" w:rsidP="00D3278C">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Nhà sản xuất (hoặc Đơn vị cấp hàng) phải thực hiện việc đào tạo, hướng dẫn cho cán bộ kỹ thuật của Đơn vị mua sắm về lắp đặt, vận hành và bảo trì thiết bị.</w:t>
      </w:r>
    </w:p>
    <w:p w:rsidR="00D3278C" w:rsidRPr="00AE6AD8" w:rsidRDefault="00D3278C" w:rsidP="00D3278C">
      <w:pPr>
        <w:tabs>
          <w:tab w:val="left" w:pos="851"/>
        </w:tabs>
        <w:spacing w:before="120" w:after="120" w:line="264" w:lineRule="auto"/>
        <w:ind w:firstLine="567"/>
        <w:jc w:val="both"/>
        <w:outlineLvl w:val="1"/>
        <w:rPr>
          <w:rFonts w:ascii="Times New Roman" w:eastAsia="Times New Roman" w:hAnsi="Times New Roman" w:cs="Times New Roman"/>
          <w:b/>
          <w:sz w:val="24"/>
          <w:szCs w:val="24"/>
          <w:lang w:eastAsia="x-none"/>
        </w:rPr>
      </w:pPr>
      <w:bookmarkStart w:id="39" w:name="_Toc312135714"/>
      <w:bookmarkStart w:id="40" w:name="_Toc127723370"/>
      <w:bookmarkEnd w:id="39"/>
      <w:r w:rsidRPr="00AE6AD8">
        <w:rPr>
          <w:rFonts w:ascii="Times New Roman" w:eastAsia="Times New Roman" w:hAnsi="Times New Roman" w:cs="Times New Roman"/>
          <w:b/>
          <w:sz w:val="24"/>
          <w:szCs w:val="24"/>
          <w:lang w:eastAsia="x-none"/>
        </w:rPr>
        <w:t>Điều 11. Bảng yêu cầu đặc tính kỹ thuật tủ điều khiển LBS</w:t>
      </w:r>
      <w:bookmarkEnd w:id="40"/>
    </w:p>
    <w:tbl>
      <w:tblPr>
        <w:tblW w:w="9639"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09"/>
        <w:gridCol w:w="2552"/>
        <w:gridCol w:w="1276"/>
        <w:gridCol w:w="2835"/>
        <w:gridCol w:w="2267"/>
      </w:tblGrid>
      <w:tr w:rsidR="00D3278C" w:rsidRPr="00AE6AD8" w:rsidTr="007F0F4E">
        <w:trPr>
          <w:cantSplit/>
          <w:trHeight w:val="352"/>
          <w:tblHeader/>
        </w:trPr>
        <w:tc>
          <w:tcPr>
            <w:tcW w:w="709" w:type="dxa"/>
            <w:tcMar>
              <w:top w:w="0" w:type="dxa"/>
              <w:left w:w="30" w:type="dxa"/>
              <w:bottom w:w="0" w:type="dxa"/>
              <w:right w:w="30"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lang w:val="vi-VN"/>
              </w:rPr>
            </w:pPr>
            <w:r w:rsidRPr="00AE6AD8">
              <w:rPr>
                <w:rFonts w:ascii="Times New Roman" w:eastAsia="Arial" w:hAnsi="Times New Roman" w:cs="Times New Roman"/>
                <w:b/>
                <w:bCs/>
                <w:sz w:val="24"/>
                <w:szCs w:val="24"/>
                <w:lang w:val="vi-VN"/>
              </w:rPr>
              <w:t>TT</w:t>
            </w:r>
          </w:p>
        </w:tc>
        <w:tc>
          <w:tcPr>
            <w:tcW w:w="2552" w:type="dxa"/>
            <w:tcMar>
              <w:top w:w="0" w:type="dxa"/>
              <w:left w:w="30" w:type="dxa"/>
              <w:bottom w:w="0" w:type="dxa"/>
              <w:right w:w="30" w:type="dxa"/>
            </w:tcMar>
            <w:vAlign w:val="center"/>
          </w:tcPr>
          <w:p w:rsidR="00D3278C" w:rsidRPr="00AE6AD8" w:rsidRDefault="00D3278C" w:rsidP="007F0F4E">
            <w:pPr>
              <w:spacing w:before="120" w:after="120" w:line="264"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1276" w:type="dxa"/>
            <w:tcMar>
              <w:top w:w="0" w:type="dxa"/>
              <w:left w:w="30" w:type="dxa"/>
              <w:bottom w:w="0" w:type="dxa"/>
              <w:right w:w="30" w:type="dxa"/>
            </w:tcMar>
            <w:vAlign w:val="center"/>
          </w:tcPr>
          <w:p w:rsidR="00D3278C" w:rsidRPr="00AE6AD8" w:rsidRDefault="00D3278C" w:rsidP="007F0F4E">
            <w:pPr>
              <w:spacing w:before="120" w:after="120" w:line="264" w:lineRule="auto"/>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lang w:val="vi-VN"/>
              </w:rPr>
              <w:t>Đơn vị</w:t>
            </w:r>
          </w:p>
        </w:tc>
        <w:tc>
          <w:tcPr>
            <w:tcW w:w="2835" w:type="dxa"/>
            <w:vAlign w:val="center"/>
          </w:tcPr>
          <w:p w:rsidR="00D3278C" w:rsidRPr="00AE6AD8" w:rsidRDefault="00D3278C" w:rsidP="007F0F4E">
            <w:pPr>
              <w:spacing w:before="120" w:after="120" w:line="264"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Yêu cầu</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Nhà thầu đề xuất và cam kết</w:t>
            </w: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w:t>
            </w:r>
          </w:p>
        </w:tc>
        <w:tc>
          <w:tcPr>
            <w:tcW w:w="2552" w:type="dxa"/>
            <w:tcMar>
              <w:top w:w="0" w:type="dxa"/>
              <w:left w:w="108" w:type="dxa"/>
              <w:bottom w:w="0" w:type="dxa"/>
              <w:right w:w="108" w:type="dxa"/>
            </w:tcMar>
            <w:vAlign w:val="bottom"/>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Nhà </w:t>
            </w:r>
            <w:r w:rsidRPr="00AE6AD8">
              <w:rPr>
                <w:rFonts w:ascii="Times New Roman" w:eastAsia="Arial" w:hAnsi="Times New Roman" w:cs="Times New Roman"/>
                <w:sz w:val="24"/>
                <w:szCs w:val="24"/>
              </w:rPr>
              <w:t>sản xuất</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Nêu cụ thể</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2</w:t>
            </w:r>
          </w:p>
        </w:tc>
        <w:tc>
          <w:tcPr>
            <w:tcW w:w="2552" w:type="dxa"/>
            <w:tcMar>
              <w:top w:w="0" w:type="dxa"/>
              <w:left w:w="108" w:type="dxa"/>
              <w:bottom w:w="0" w:type="dxa"/>
              <w:right w:w="108" w:type="dxa"/>
            </w:tcMar>
            <w:vAlign w:val="bottom"/>
          </w:tcPr>
          <w:p w:rsidR="00D3278C" w:rsidRPr="00AE6AD8" w:rsidRDefault="00D3278C" w:rsidP="007F0F4E">
            <w:pPr>
              <w:spacing w:before="120" w:after="12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Nêu cụ thể</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3</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Mã hiệu</w:t>
            </w:r>
            <w:r w:rsidRPr="00AE6AD8">
              <w:rPr>
                <w:rFonts w:ascii="Times New Roman" w:eastAsia="Arial" w:hAnsi="Times New Roman" w:cs="Times New Roman"/>
                <w:sz w:val="24"/>
                <w:szCs w:val="24"/>
              </w:rPr>
              <w:t xml:space="preserve"> tủ</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Nêu cụ thể</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4</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Thiết kế tủ điều khiển</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en-GB"/>
              </w:rPr>
              <w:t>Tủ điều khiển được làm bằng vật liệu chống ăn mòn và chịu thời tiết, tích hợp đầy đủ bộ điều khiển vi xử lý, cung cấp chức năng giám sát đo lường, ghi nhận dữ liệu và khả năng kết nối với hệ thống SCADA</w:t>
            </w:r>
            <w:r w:rsidRPr="00AE6AD8">
              <w:rPr>
                <w:rFonts w:ascii="Times New Roman" w:eastAsia="Arial" w:hAnsi="Times New Roman" w:cs="Times New Roman"/>
                <w:sz w:val="24"/>
                <w:szCs w:val="24"/>
              </w:rPr>
              <w:t>.</w:t>
            </w:r>
          </w:p>
        </w:tc>
        <w:tc>
          <w:tcPr>
            <w:tcW w:w="2267" w:type="dxa"/>
          </w:tcPr>
          <w:p w:rsidR="00D3278C" w:rsidRPr="00AE6AD8" w:rsidRDefault="00D3278C" w:rsidP="007F0F4E">
            <w:pPr>
              <w:spacing w:before="120" w:after="120" w:line="264" w:lineRule="auto"/>
              <w:jc w:val="both"/>
              <w:rPr>
                <w:rFonts w:ascii="Times New Roman" w:eastAsia="Arial" w:hAnsi="Times New Roman" w:cs="Times New Roman"/>
                <w:sz w:val="24"/>
                <w:szCs w:val="24"/>
                <w:lang w:val="en-GB"/>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5</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Cài đặt chương trình</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Bằng phím bấm trên mặt trước tủ điều khiển hoặc máy tính cá nhân thông qua cổng RS232 hoặc RS485 hoặc USB</w:t>
            </w:r>
            <w:r w:rsidRPr="00AE6AD8">
              <w:rPr>
                <w:rFonts w:ascii="Times New Roman" w:eastAsia="Arial" w:hAnsi="Times New Roman" w:cs="Times New Roman"/>
                <w:sz w:val="24"/>
                <w:szCs w:val="24"/>
              </w:rPr>
              <w:t xml:space="preserve"> v.v.</w:t>
            </w:r>
          </w:p>
        </w:tc>
        <w:tc>
          <w:tcPr>
            <w:tcW w:w="2267" w:type="dxa"/>
          </w:tcPr>
          <w:p w:rsidR="00D3278C" w:rsidRPr="00AE6AD8" w:rsidRDefault="00D3278C" w:rsidP="007F0F4E">
            <w:pPr>
              <w:spacing w:before="120" w:after="120" w:line="264" w:lineRule="auto"/>
              <w:jc w:val="both"/>
              <w:rPr>
                <w:rFonts w:ascii="Times New Roman" w:eastAsia="Arial" w:hAnsi="Times New Roman" w:cs="Times New Roman"/>
                <w:sz w:val="24"/>
                <w:szCs w:val="24"/>
                <w:lang w:val="vi-VN"/>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6</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Cổng giao tiếp máy tính (sử dụng cho việc cấu hình tại chỗ)</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Cổng RS232 hoặc RS485 hoặc USB</w:t>
            </w:r>
            <w:r w:rsidRPr="00AE6AD8">
              <w:rPr>
                <w:rFonts w:ascii="Times New Roman" w:eastAsia="Arial" w:hAnsi="Times New Roman" w:cs="Times New Roman"/>
                <w:sz w:val="24"/>
                <w:szCs w:val="24"/>
              </w:rPr>
              <w:t xml:space="preserve"> v.v. </w:t>
            </w:r>
            <w:r w:rsidRPr="00AE6AD8">
              <w:rPr>
                <w:rFonts w:ascii="Times New Roman" w:eastAsia="Arial" w:hAnsi="Times New Roman" w:cs="Times New Roman"/>
                <w:sz w:val="24"/>
                <w:szCs w:val="24"/>
                <w:lang w:val="vi-VN"/>
              </w:rPr>
              <w:t>được sử dụng kết nối với máy tính cá nhân để cài đặt, cập nhật và tải dữ liệu sự kiện.</w:t>
            </w:r>
          </w:p>
        </w:tc>
        <w:tc>
          <w:tcPr>
            <w:tcW w:w="2267" w:type="dxa"/>
          </w:tcPr>
          <w:p w:rsidR="00D3278C" w:rsidRPr="00AE6AD8" w:rsidRDefault="00D3278C" w:rsidP="007F0F4E">
            <w:pPr>
              <w:spacing w:before="120" w:after="120" w:line="264" w:lineRule="auto"/>
              <w:jc w:val="both"/>
              <w:rPr>
                <w:rFonts w:ascii="Times New Roman" w:eastAsia="Arial" w:hAnsi="Times New Roman" w:cs="Times New Roman"/>
                <w:sz w:val="24"/>
                <w:szCs w:val="24"/>
                <w:lang w:val="vi-VN"/>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7</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Kết nối </w:t>
            </w:r>
            <w:r w:rsidRPr="00AE6AD8">
              <w:rPr>
                <w:rFonts w:ascii="Times New Roman" w:eastAsia="Arial" w:hAnsi="Times New Roman" w:cs="Times New Roman"/>
                <w:sz w:val="24"/>
                <w:szCs w:val="24"/>
                <w:lang w:val="vi-VN"/>
              </w:rPr>
              <w:t>với hệ thống SCADA phục vụ điều khiển và giám sát từ xa</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3278C" w:rsidRPr="00AE6AD8" w:rsidRDefault="00D3278C" w:rsidP="007F0F4E">
            <w:pPr>
              <w:spacing w:before="120" w:after="120" w:line="264" w:lineRule="auto"/>
              <w:jc w:val="center"/>
              <w:rPr>
                <w:rFonts w:ascii="Times New Roman" w:eastAsia="Arial" w:hAnsi="Times New Roman" w:cs="Times New Roman"/>
                <w:sz w:val="24"/>
                <w:szCs w:val="24"/>
                <w:lang w:val="en-GB"/>
              </w:rPr>
            </w:pPr>
            <w:r w:rsidRPr="00AE6AD8">
              <w:rPr>
                <w:rFonts w:ascii="Times New Roman" w:eastAsia="Arial" w:hAnsi="Times New Roman" w:cs="Times New Roman"/>
                <w:sz w:val="24"/>
                <w:szCs w:val="24"/>
                <w:lang w:val="en-GB"/>
              </w:rPr>
              <w:t>Có</w:t>
            </w:r>
          </w:p>
          <w:p w:rsidR="00D3278C" w:rsidRPr="00AE6AD8" w:rsidRDefault="00D3278C" w:rsidP="007F0F4E">
            <w:pPr>
              <w:spacing w:before="120" w:after="120" w:line="264" w:lineRule="auto"/>
              <w:rPr>
                <w:rFonts w:ascii="Times New Roman" w:eastAsia="Arial" w:hAnsi="Times New Roman" w:cs="Times New Roman"/>
                <w:sz w:val="24"/>
                <w:szCs w:val="24"/>
                <w:lang w:val="en-GB"/>
              </w:rPr>
            </w:pPr>
            <w:r w:rsidRPr="00AE6AD8">
              <w:rPr>
                <w:rFonts w:ascii="Times New Roman" w:eastAsia="Arial" w:hAnsi="Times New Roman" w:cs="Times New Roman"/>
                <w:sz w:val="24"/>
                <w:szCs w:val="24"/>
                <w:lang w:val="en-GB"/>
              </w:rPr>
              <w:t xml:space="preserve">- Đáp ứng yêu cầu tại Điều 4 – Yêu cầu chung. </w:t>
            </w:r>
          </w:p>
          <w:p w:rsidR="00D3278C" w:rsidRPr="00AE6AD8" w:rsidRDefault="00D3278C" w:rsidP="007F0F4E">
            <w:pPr>
              <w:spacing w:before="120" w:after="120" w:line="264" w:lineRule="auto"/>
              <w:rPr>
                <w:rFonts w:ascii="Times New Roman" w:eastAsia="Arial" w:hAnsi="Times New Roman" w:cs="Times New Roman"/>
                <w:sz w:val="24"/>
                <w:szCs w:val="24"/>
                <w:lang w:val="en-GB"/>
              </w:rPr>
            </w:pPr>
            <w:r w:rsidRPr="00AE6AD8">
              <w:rPr>
                <w:rFonts w:ascii="Times New Roman" w:eastAsia="Arial" w:hAnsi="Times New Roman" w:cs="Times New Roman"/>
                <w:sz w:val="24"/>
                <w:szCs w:val="24"/>
                <w:lang w:val="en-GB"/>
              </w:rPr>
              <w:t>- Danh sách dữ liệu (Datalist): Đáp ứng theo yêu cầu vận hành do Đơn vị mua sắm quy định.</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en-GB"/>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8</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Giao thức kết nối SCADA</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en-GB"/>
              </w:rPr>
            </w:pPr>
            <w:r w:rsidRPr="00AE6AD8">
              <w:rPr>
                <w:rFonts w:ascii="Times New Roman" w:eastAsia="Arial" w:hAnsi="Times New Roman" w:cs="Times New Roman"/>
                <w:sz w:val="24"/>
                <w:szCs w:val="24"/>
                <w:lang w:val="en-GB"/>
              </w:rPr>
              <w:t>IEC 60870-5-104</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en-GB"/>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9</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Phần mềm cài đặt, cấu hình vận hành LBS</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en-GB"/>
              </w:rPr>
              <w:t>Theo yêu cầu tại khoản 1    Điều 6</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en-GB"/>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10</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Phần mềm thử nghiệm chức năng SCADA</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Theo yêu cầu tại khoản 2    Điều 6</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11</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Vật liệu chế tạo vỏ tủ điều khiển</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3278C" w:rsidRPr="00AE6AD8" w:rsidRDefault="00D3278C" w:rsidP="007F0F4E">
            <w:pPr>
              <w:spacing w:before="120" w:after="12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Hợp kim không gỉ, được xử lý bề mặt chống ăn mòn.</w:t>
            </w:r>
          </w:p>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Vỏ tủ được thiết kế với cửa 02 lớp.</w:t>
            </w:r>
          </w:p>
          <w:p w:rsidR="00D3278C" w:rsidRPr="00AE6AD8" w:rsidRDefault="00D3278C" w:rsidP="007F0F4E">
            <w:pPr>
              <w:spacing w:before="120" w:after="120" w:line="264" w:lineRule="auto"/>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Cấp bảo vệ: Tối thiểu IP</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54</w:t>
            </w:r>
          </w:p>
        </w:tc>
        <w:tc>
          <w:tcPr>
            <w:tcW w:w="2267" w:type="dxa"/>
          </w:tcPr>
          <w:p w:rsidR="00D3278C" w:rsidRPr="00AE6AD8" w:rsidRDefault="00D3278C" w:rsidP="007F0F4E">
            <w:pPr>
              <w:spacing w:before="120" w:after="120" w:line="264" w:lineRule="auto"/>
              <w:jc w:val="both"/>
              <w:rPr>
                <w:rFonts w:ascii="Times New Roman" w:eastAsia="Arial" w:hAnsi="Times New Roman" w:cs="Times New Roman"/>
                <w:sz w:val="24"/>
                <w:szCs w:val="24"/>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Khóa bảo vệ tủ</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Có</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13</w:t>
            </w:r>
          </w:p>
        </w:tc>
        <w:tc>
          <w:tcPr>
            <w:tcW w:w="2552" w:type="dxa"/>
            <w:tcMar>
              <w:top w:w="0" w:type="dxa"/>
              <w:left w:w="108" w:type="dxa"/>
              <w:bottom w:w="0" w:type="dxa"/>
              <w:right w:w="108" w:type="dxa"/>
            </w:tcMa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làm việc của tủ điều khiển được cấp từ biến điện áp cấp nguồn (PT) hoặc nguồn hạ áp tại chỗ</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VAC</w:t>
            </w: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220 </w:t>
            </w:r>
            <w:r w:rsidRPr="00AE6AD8">
              <w:rPr>
                <w:rFonts w:ascii="Times New Roman" w:eastAsia="Arial" w:hAnsi="Times New Roman" w:cs="Times New Roman"/>
                <w:sz w:val="24"/>
                <w:szCs w:val="24"/>
                <w:u w:val="single"/>
                <w:lang w:val="vi-VN"/>
              </w:rPr>
              <w:t>+</w:t>
            </w:r>
            <w:r w:rsidRPr="00AE6AD8">
              <w:rPr>
                <w:rFonts w:ascii="Times New Roman" w:eastAsia="Arial" w:hAnsi="Times New Roman" w:cs="Times New Roman"/>
                <w:sz w:val="24"/>
                <w:szCs w:val="24"/>
                <w:lang w:val="vi-VN"/>
              </w:rPr>
              <w:t xml:space="preserve"> 10%</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14</w:t>
            </w:r>
          </w:p>
        </w:tc>
        <w:tc>
          <w:tcPr>
            <w:tcW w:w="2552" w:type="dxa"/>
            <w:tcMar>
              <w:top w:w="0" w:type="dxa"/>
              <w:left w:w="108" w:type="dxa"/>
              <w:bottom w:w="0" w:type="dxa"/>
              <w:right w:w="108" w:type="dxa"/>
            </w:tcMar>
            <w:vAlign w:val="center"/>
          </w:tcPr>
          <w:p w:rsidR="00D3278C" w:rsidRPr="00AE6AD8" w:rsidRDefault="00D3278C" w:rsidP="007F0F4E">
            <w:pPr>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Nguồn DC cung cấp cho bo mạch điều khiển: Tủ điều khiển phải trang bị ắc quy và bộ nạp lắp sẵn bên trong</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Nêu cụ thể</w:t>
            </w:r>
          </w:p>
          <w:p w:rsidR="00D3278C" w:rsidRPr="00AE6AD8" w:rsidRDefault="00D3278C" w:rsidP="007F0F4E">
            <w:pPr>
              <w:spacing w:before="120" w:after="120" w:line="264" w:lineRule="auto"/>
              <w:jc w:val="both"/>
              <w:rPr>
                <w:rFonts w:ascii="Times New Roman" w:eastAsia="Arial" w:hAnsi="Times New Roman" w:cs="Times New Roman"/>
                <w:spacing w:val="6"/>
                <w:sz w:val="24"/>
                <w:szCs w:val="24"/>
              </w:rPr>
            </w:pPr>
            <w:r w:rsidRPr="00AE6AD8">
              <w:rPr>
                <w:rFonts w:ascii="Times New Roman" w:eastAsia="Arial" w:hAnsi="Times New Roman" w:cs="Times New Roman"/>
                <w:spacing w:val="6"/>
                <w:sz w:val="24"/>
                <w:szCs w:val="24"/>
              </w:rPr>
              <w:t>(</w:t>
            </w:r>
            <w:r w:rsidRPr="00AE6AD8">
              <w:rPr>
                <w:rFonts w:ascii="Times New Roman" w:eastAsia="Arial" w:hAnsi="Times New Roman" w:cs="Times New Roman"/>
                <w:spacing w:val="6"/>
                <w:sz w:val="24"/>
                <w:szCs w:val="24"/>
                <w:lang w:val="vi-VN"/>
              </w:rPr>
              <w:t xml:space="preserve">Nguồn ắc quy </w:t>
            </w:r>
            <w:r w:rsidRPr="00AE6AD8">
              <w:rPr>
                <w:rFonts w:ascii="Times New Roman" w:eastAsia="Arial" w:hAnsi="Times New Roman" w:cs="Times New Roman"/>
                <w:spacing w:val="6"/>
                <w:sz w:val="24"/>
                <w:szCs w:val="24"/>
              </w:rPr>
              <w:t xml:space="preserve">có điện áp phù hợp: 6/12/24 VDC v.v. Nguồn ắc quy </w:t>
            </w:r>
            <w:r w:rsidRPr="00AE6AD8">
              <w:rPr>
                <w:rFonts w:ascii="Times New Roman" w:eastAsia="Arial" w:hAnsi="Times New Roman" w:cs="Times New Roman"/>
                <w:spacing w:val="6"/>
                <w:sz w:val="24"/>
                <w:szCs w:val="24"/>
                <w:lang w:val="vi-VN"/>
              </w:rPr>
              <w:t>phải đảm bảo duy trì vận hành (bao gồm cung cấp nguồn cho mạch điều khiển và đóng, cắt ít nhất 10 lần) trong trường hợp mất nguồn cấp tối thiểu 24</w:t>
            </w:r>
            <w:r w:rsidRPr="00AE6AD8">
              <w:rPr>
                <w:rFonts w:ascii="Times New Roman" w:eastAsia="Arial" w:hAnsi="Times New Roman" w:cs="Times New Roman"/>
                <w:spacing w:val="6"/>
                <w:sz w:val="24"/>
                <w:szCs w:val="24"/>
              </w:rPr>
              <w:t xml:space="preserve"> giờ)</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w:t>
            </w:r>
          </w:p>
        </w:tc>
        <w:tc>
          <w:tcPr>
            <w:tcW w:w="2552" w:type="dxa"/>
            <w:tcMar>
              <w:top w:w="0" w:type="dxa"/>
              <w:left w:w="108" w:type="dxa"/>
              <w:bottom w:w="0" w:type="dxa"/>
              <w:right w:w="108" w:type="dxa"/>
            </w:tcMar>
            <w:vAlign w:val="center"/>
          </w:tcPr>
          <w:p w:rsidR="00D3278C" w:rsidRPr="00AE6AD8" w:rsidRDefault="00D3278C" w:rsidP="007F0F4E">
            <w:pPr>
              <w:tabs>
                <w:tab w:val="left" w:pos="204"/>
              </w:tabs>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Phụ kiện kèm theo tủ điều khiển</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Theo yêu cầu tại khoản 2    Điều 7</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16</w:t>
            </w:r>
          </w:p>
        </w:tc>
        <w:tc>
          <w:tcPr>
            <w:tcW w:w="2552" w:type="dxa"/>
            <w:tcMar>
              <w:top w:w="0" w:type="dxa"/>
              <w:left w:w="108" w:type="dxa"/>
              <w:bottom w:w="0" w:type="dxa"/>
              <w:right w:w="108" w:type="dxa"/>
            </w:tcMar>
            <w:vAlign w:val="center"/>
          </w:tcPr>
          <w:p w:rsidR="00D3278C" w:rsidRPr="00AE6AD8" w:rsidRDefault="00D3278C" w:rsidP="007F0F4E">
            <w:pPr>
              <w:tabs>
                <w:tab w:val="left" w:pos="204"/>
              </w:tabs>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Thử nghiệm đáp ứng giao thức kết nối SCADA</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Theo yêu cầu tại khoản 3    Điều 5</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rPr>
            </w:pPr>
          </w:p>
        </w:tc>
      </w:tr>
      <w:tr w:rsidR="00D3278C" w:rsidRPr="00AE6AD8" w:rsidTr="007F0F4E">
        <w:trPr>
          <w:cantSplit/>
        </w:trPr>
        <w:tc>
          <w:tcPr>
            <w:tcW w:w="709" w:type="dxa"/>
            <w:tcMar>
              <w:top w:w="0" w:type="dxa"/>
              <w:left w:w="108" w:type="dxa"/>
              <w:bottom w:w="0" w:type="dxa"/>
              <w:right w:w="108" w:type="dxa"/>
            </w:tcMar>
            <w:vAlign w:val="center"/>
          </w:tcPr>
          <w:p w:rsidR="00D3278C" w:rsidRPr="00AE6AD8" w:rsidRDefault="00D3278C" w:rsidP="007F0F4E">
            <w:pPr>
              <w:spacing w:before="120" w:after="120" w:line="264" w:lineRule="auto"/>
              <w:ind w:right="-63"/>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17</w:t>
            </w:r>
          </w:p>
        </w:tc>
        <w:tc>
          <w:tcPr>
            <w:tcW w:w="2552" w:type="dxa"/>
            <w:tcMar>
              <w:top w:w="0" w:type="dxa"/>
              <w:left w:w="108" w:type="dxa"/>
              <w:bottom w:w="0" w:type="dxa"/>
              <w:right w:w="108" w:type="dxa"/>
            </w:tcMar>
            <w:vAlign w:val="center"/>
          </w:tcPr>
          <w:p w:rsidR="00D3278C" w:rsidRPr="00AE6AD8" w:rsidRDefault="00D3278C" w:rsidP="007F0F4E">
            <w:pPr>
              <w:tabs>
                <w:tab w:val="left" w:pos="204"/>
              </w:tabs>
              <w:spacing w:before="120" w:after="120" w:line="264"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Bản vẽ và tài liệu kỹ thuật</w:t>
            </w:r>
          </w:p>
        </w:tc>
        <w:tc>
          <w:tcPr>
            <w:tcW w:w="1276"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3278C" w:rsidRPr="00AE6AD8" w:rsidRDefault="00D3278C" w:rsidP="007F0F4E">
            <w:pPr>
              <w:spacing w:before="120" w:after="120" w:line="264"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Theo yêu cầu tại Điều 8</w:t>
            </w:r>
          </w:p>
        </w:tc>
        <w:tc>
          <w:tcPr>
            <w:tcW w:w="2267" w:type="dxa"/>
          </w:tcPr>
          <w:p w:rsidR="00D3278C" w:rsidRPr="00AE6AD8" w:rsidRDefault="00D3278C" w:rsidP="007F0F4E">
            <w:pPr>
              <w:spacing w:before="120" w:after="120" w:line="264" w:lineRule="auto"/>
              <w:jc w:val="center"/>
              <w:rPr>
                <w:rFonts w:ascii="Times New Roman" w:eastAsia="Arial" w:hAnsi="Times New Roman" w:cs="Times New Roman"/>
                <w:sz w:val="24"/>
                <w:szCs w:val="24"/>
              </w:rPr>
            </w:pPr>
          </w:p>
        </w:tc>
      </w:tr>
    </w:tbl>
    <w:p w:rsidR="00F532A5" w:rsidRPr="00AE6AD8" w:rsidRDefault="00F532A5" w:rsidP="00F532A5">
      <w:pPr>
        <w:keepNext/>
        <w:tabs>
          <w:tab w:val="left" w:pos="567"/>
        </w:tabs>
        <w:spacing w:after="0" w:line="360" w:lineRule="exact"/>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X</w:t>
      </w:r>
      <w:r w:rsidRPr="00AE6AD8">
        <w:rPr>
          <w:rFonts w:ascii="Times New Roman" w:eastAsia="Times New Roman" w:hAnsi="Times New Roman" w:cs="Times New Roman"/>
          <w:b/>
          <w:bCs/>
          <w:sz w:val="24"/>
          <w:szCs w:val="24"/>
        </w:rPr>
        <w:t>X</w:t>
      </w:r>
      <w:r>
        <w:rPr>
          <w:rFonts w:ascii="Times New Roman" w:eastAsia="Times New Roman" w:hAnsi="Times New Roman" w:cs="Times New Roman"/>
          <w:b/>
          <w:bCs/>
          <w:sz w:val="24"/>
          <w:szCs w:val="24"/>
        </w:rPr>
        <w:t>I</w:t>
      </w:r>
      <w:r w:rsidRPr="00AE6AD8">
        <w:rPr>
          <w:rFonts w:ascii="Times New Roman" w:eastAsia="Times New Roman" w:hAnsi="Times New Roman" w:cs="Times New Roman"/>
          <w:b/>
          <w:bCs/>
          <w:sz w:val="24"/>
          <w:szCs w:val="24"/>
        </w:rPr>
        <w:t>. Tủ RMU</w:t>
      </w:r>
    </w:p>
    <w:p w:rsidR="00F532A5" w:rsidRPr="00AE6AD8" w:rsidRDefault="00F532A5" w:rsidP="00F532A5">
      <w:pPr>
        <w:keepNext/>
        <w:tabs>
          <w:tab w:val="left" w:pos="567"/>
        </w:tabs>
        <w:spacing w:after="0" w:line="360" w:lineRule="exact"/>
        <w:jc w:val="both"/>
        <w:outlineLvl w:val="2"/>
        <w:rPr>
          <w:rFonts w:ascii="Times New Roman" w:eastAsia="Times New Roman" w:hAnsi="Times New Roman" w:cs="Times New Roman"/>
          <w:bCs/>
          <w:i/>
          <w:sz w:val="24"/>
          <w:szCs w:val="24"/>
        </w:rPr>
      </w:pPr>
      <w:r w:rsidRPr="00AE6AD8">
        <w:rPr>
          <w:rFonts w:ascii="Times New Roman" w:eastAsia="Times New Roman" w:hAnsi="Times New Roman" w:cs="Times New Roman"/>
          <w:bCs/>
          <w:i/>
          <w:sz w:val="24"/>
          <w:szCs w:val="24"/>
        </w:rPr>
        <w:t xml:space="preserve"> (Áp dụng Quyết định số 171/QĐ-HĐTV ngày 12/11/2024 Về việc ban hành Tiêu chuẩn kỹ thuật tủ Ring Main Unit kiểu nguyên khối cấp điện áp 22 kV và 35 kV áp dụng trong Tập đoàn Điện lực Quốc gia Việt Nam)</w:t>
      </w:r>
    </w:p>
    <w:p w:rsidR="00F532A5" w:rsidRPr="00AE6AD8" w:rsidRDefault="00F532A5" w:rsidP="00F532A5">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41" w:name="_Toc149571814"/>
      <w:bookmarkStart w:id="42" w:name="_Toc157586815"/>
      <w:bookmarkStart w:id="43" w:name="_Toc165713100"/>
      <w:r w:rsidRPr="00AE6AD8">
        <w:rPr>
          <w:rFonts w:ascii="Times New Roman" w:eastAsia="Courier New" w:hAnsi="Times New Roman" w:cs="Times New Roman"/>
          <w:b/>
          <w:sz w:val="24"/>
          <w:szCs w:val="24"/>
        </w:rPr>
        <w:t>Phạm vi điều chỉnh và đối tượng áp dụng</w:t>
      </w:r>
      <w:bookmarkEnd w:id="41"/>
      <w:bookmarkEnd w:id="42"/>
      <w:bookmarkEnd w:id="43"/>
    </w:p>
    <w:p w:rsidR="00F532A5" w:rsidRPr="00AE6AD8" w:rsidRDefault="00F532A5" w:rsidP="00F532A5">
      <w:pPr>
        <w:widowControl w:val="0"/>
        <w:tabs>
          <w:tab w:val="left" w:pos="284"/>
        </w:tabs>
        <w:autoSpaceDE w:val="0"/>
        <w:autoSpaceDN w:val="0"/>
        <w:spacing w:before="120" w:after="0" w:line="264" w:lineRule="auto"/>
        <w:jc w:val="both"/>
        <w:outlineLvl w:val="1"/>
        <w:rPr>
          <w:rFonts w:ascii="Times New Roman" w:eastAsia="Courier New" w:hAnsi="Times New Roman" w:cs="Times New Roman"/>
          <w:sz w:val="24"/>
          <w:szCs w:val="24"/>
        </w:rPr>
      </w:pPr>
      <w:bookmarkStart w:id="44" w:name="_Toc149571815"/>
      <w:bookmarkStart w:id="45" w:name="_Toc157586816"/>
      <w:bookmarkStart w:id="46" w:name="_Toc165713101"/>
      <w:r w:rsidRPr="00AE6AD8">
        <w:rPr>
          <w:rFonts w:ascii="Times New Roman" w:eastAsia="Courier New" w:hAnsi="Times New Roman" w:cs="Times New Roman"/>
          <w:sz w:val="24"/>
          <w:szCs w:val="24"/>
        </w:rPr>
        <w:t>Phạm vi điều chỉnh:</w:t>
      </w:r>
      <w:bookmarkEnd w:id="44"/>
      <w:bookmarkEnd w:id="45"/>
      <w:bookmarkEnd w:id="46"/>
    </w:p>
    <w:p w:rsidR="00F532A5" w:rsidRPr="00AE6AD8" w:rsidRDefault="00F532A5" w:rsidP="00F532A5">
      <w:pPr>
        <w:widowControl w:val="0"/>
        <w:numPr>
          <w:ilvl w:val="0"/>
          <w:numId w:val="155"/>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pt-BR"/>
        </w:rPr>
        <w:t>Tiêu</w:t>
      </w:r>
      <w:r w:rsidRPr="00AE6AD8">
        <w:rPr>
          <w:rFonts w:ascii="Times New Roman" w:eastAsia="Times New Roman" w:hAnsi="Times New Roman" w:cs="Times New Roman"/>
          <w:sz w:val="24"/>
          <w:szCs w:val="24"/>
        </w:rPr>
        <w:t xml:space="preserve"> chuẩn này quy định về </w:t>
      </w:r>
      <w:r w:rsidRPr="00AE6AD8">
        <w:rPr>
          <w:rFonts w:ascii="Times New Roman" w:eastAsia="Times New Roman" w:hAnsi="Times New Roman" w:cs="Times New Roman"/>
          <w:bCs/>
          <w:sz w:val="24"/>
          <w:szCs w:val="24"/>
          <w:lang w:val="vi-VN"/>
        </w:rPr>
        <w:t>yêu cầu kỹ thuật đối với</w:t>
      </w:r>
      <w:r w:rsidRPr="00AE6AD8">
        <w:rPr>
          <w:rFonts w:ascii="Times New Roman" w:eastAsia="Times New Roman" w:hAnsi="Times New Roman" w:cs="Times New Roman"/>
          <w:sz w:val="24"/>
          <w:szCs w:val="24"/>
          <w:lang w:val="vi-VN"/>
        </w:rPr>
        <w:t xml:space="preserve"> </w:t>
      </w:r>
      <w:r w:rsidRPr="00AE6AD8">
        <w:rPr>
          <w:rFonts w:ascii="Times New Roman" w:eastAsia="Times New Roman" w:hAnsi="Times New Roman" w:cs="Times New Roman"/>
          <w:sz w:val="24"/>
          <w:szCs w:val="24"/>
        </w:rPr>
        <w:t xml:space="preserve">tủ Ring Main Unit (RMU) kiểu nguyên khối (compact type), thuộc loại thiết bị đóng cắt trong nhà </w:t>
      </w:r>
      <w:r w:rsidRPr="00AE6AD8">
        <w:rPr>
          <w:rFonts w:ascii="Times New Roman" w:eastAsia="Times New Roman" w:hAnsi="Times New Roman" w:cs="Times New Roman"/>
          <w:i/>
          <w:sz w:val="24"/>
          <w:szCs w:val="24"/>
        </w:rPr>
        <w:t>(Indoor switchgear)</w:t>
      </w:r>
      <w:r w:rsidRPr="00AE6AD8">
        <w:rPr>
          <w:rFonts w:ascii="Times New Roman" w:eastAsia="Times New Roman" w:hAnsi="Times New Roman" w:cs="Times New Roman"/>
          <w:sz w:val="24"/>
          <w:szCs w:val="24"/>
        </w:rPr>
        <w:t>, cấp điện áp 22kV và 35kV.</w:t>
      </w:r>
    </w:p>
    <w:p w:rsidR="00F532A5" w:rsidRPr="00AE6AD8" w:rsidRDefault="00F532A5" w:rsidP="00F532A5">
      <w:pPr>
        <w:widowControl w:val="0"/>
        <w:numPr>
          <w:ilvl w:val="0"/>
          <w:numId w:val="155"/>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pacing w:val="-4"/>
          <w:sz w:val="24"/>
          <w:szCs w:val="24"/>
          <w:lang w:val="sv-SE"/>
        </w:rPr>
        <w:t>Tiêu chuẩn này áp dụng đối với các vật tư thiết bị được mua sắm kể từ ngày Quyết định ban hành tiêu chuẩn này có hiệu lực.</w:t>
      </w:r>
    </w:p>
    <w:p w:rsidR="00F532A5" w:rsidRPr="00AE6AD8" w:rsidRDefault="00F532A5" w:rsidP="00F532A5">
      <w:pPr>
        <w:widowControl w:val="0"/>
        <w:tabs>
          <w:tab w:val="left" w:pos="284"/>
        </w:tabs>
        <w:autoSpaceDE w:val="0"/>
        <w:autoSpaceDN w:val="0"/>
        <w:spacing w:before="120" w:after="0" w:line="264" w:lineRule="auto"/>
        <w:jc w:val="both"/>
        <w:outlineLvl w:val="1"/>
        <w:rPr>
          <w:rFonts w:ascii="Times New Roman" w:eastAsia="Courier New" w:hAnsi="Times New Roman" w:cs="Times New Roman"/>
          <w:sz w:val="24"/>
          <w:szCs w:val="24"/>
        </w:rPr>
      </w:pPr>
      <w:bookmarkStart w:id="47" w:name="_Toc149571816"/>
      <w:bookmarkStart w:id="48" w:name="_Toc157586817"/>
      <w:bookmarkStart w:id="49" w:name="_Toc165713102"/>
      <w:r w:rsidRPr="00AE6AD8">
        <w:rPr>
          <w:rFonts w:ascii="Times New Roman" w:eastAsia="Courier New" w:hAnsi="Times New Roman" w:cs="Times New Roman"/>
          <w:sz w:val="24"/>
          <w:szCs w:val="24"/>
        </w:rPr>
        <w:t>Đối tượng áp dụng:</w:t>
      </w:r>
      <w:bookmarkEnd w:id="47"/>
      <w:bookmarkEnd w:id="48"/>
      <w:bookmarkEnd w:id="49"/>
    </w:p>
    <w:p w:rsidR="00F532A5" w:rsidRPr="00AE6AD8" w:rsidRDefault="00F532A5" w:rsidP="00F532A5">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Tiêu chuẩn này áp dụng đối với:</w:t>
      </w:r>
    </w:p>
    <w:p w:rsidR="00F532A5" w:rsidRPr="00AE6AD8" w:rsidRDefault="00F532A5" w:rsidP="00F532A5">
      <w:pPr>
        <w:widowControl w:val="0"/>
        <w:numPr>
          <w:ilvl w:val="0"/>
          <w:numId w:val="160"/>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Tập đoàn Điện lực Việt Nam (EVN).</w:t>
      </w:r>
    </w:p>
    <w:p w:rsidR="00F532A5" w:rsidRPr="00AE6AD8" w:rsidRDefault="00F532A5" w:rsidP="00F532A5">
      <w:pPr>
        <w:widowControl w:val="0"/>
        <w:numPr>
          <w:ilvl w:val="0"/>
          <w:numId w:val="160"/>
        </w:numPr>
        <w:tabs>
          <w:tab w:val="left" w:pos="284"/>
        </w:tabs>
        <w:autoSpaceDE w:val="0"/>
        <w:autoSpaceDN w:val="0"/>
        <w:spacing w:before="120" w:after="0" w:line="264" w:lineRule="auto"/>
        <w:ind w:left="0" w:firstLine="0"/>
        <w:jc w:val="both"/>
        <w:rPr>
          <w:rFonts w:ascii="Times New Roman" w:eastAsia="Times New Roman" w:hAnsi="Times New Roman" w:cs="Times New Roman"/>
          <w:spacing w:val="-4"/>
          <w:sz w:val="24"/>
          <w:szCs w:val="24"/>
          <w:lang w:val="pt-BR"/>
        </w:rPr>
      </w:pPr>
      <w:r w:rsidRPr="00AE6AD8">
        <w:rPr>
          <w:rFonts w:ascii="Times New Roman" w:eastAsia="Times New Roman" w:hAnsi="Times New Roman" w:cs="Times New Roman"/>
          <w:spacing w:val="-4"/>
          <w:sz w:val="24"/>
          <w:szCs w:val="24"/>
          <w:lang w:val="pt-BR"/>
        </w:rPr>
        <w:t>Công ty con do EVN nắm giữ 100% vốn điều lệ (Công ty TNHH MTV cấp II).</w:t>
      </w:r>
    </w:p>
    <w:p w:rsidR="00F532A5" w:rsidRPr="00AE6AD8" w:rsidRDefault="00F532A5" w:rsidP="00F532A5">
      <w:pPr>
        <w:widowControl w:val="0"/>
        <w:numPr>
          <w:ilvl w:val="0"/>
          <w:numId w:val="160"/>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lastRenderedPageBreak/>
        <w:t>Công ty con do Công ty TNHH MTV cấp II nắm giữ 100% vốn điều lệ (Công ty TNHH MTV cấp III).</w:t>
      </w:r>
    </w:p>
    <w:p w:rsidR="00F532A5" w:rsidRPr="00AE6AD8" w:rsidRDefault="00F532A5" w:rsidP="00F532A5">
      <w:pPr>
        <w:widowControl w:val="0"/>
        <w:numPr>
          <w:ilvl w:val="0"/>
          <w:numId w:val="160"/>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lang w:val="pt-BR"/>
        </w:rPr>
        <w:t>Người đại diện phần vốn của EVN, của Công ty TNHH MTV cấp II tại các Công ty cổ phần, Công ty TNHH (sau đây gọi tắt là Người đại diện</w:t>
      </w:r>
      <w:r w:rsidRPr="00AE6AD8">
        <w:rPr>
          <w:rFonts w:ascii="Times New Roman" w:eastAsia="Courier New" w:hAnsi="Times New Roman" w:cs="Times New Roman"/>
          <w:sz w:val="24"/>
          <w:szCs w:val="24"/>
        </w:rPr>
        <w:t>).</w:t>
      </w:r>
    </w:p>
    <w:p w:rsidR="00F532A5" w:rsidRPr="00AE6AD8" w:rsidRDefault="00F532A5" w:rsidP="00F532A5">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50" w:name="_Toc165713103"/>
      <w:r w:rsidRPr="00AE6AD8">
        <w:rPr>
          <w:rFonts w:ascii="Times New Roman" w:eastAsia="Courier New" w:hAnsi="Times New Roman" w:cs="Times New Roman"/>
          <w:b/>
          <w:sz w:val="24"/>
          <w:szCs w:val="24"/>
        </w:rPr>
        <w:t>Tài liệu viện dẫn</w:t>
      </w:r>
      <w:bookmarkEnd w:id="50"/>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Quy phạm trang bị điện, ban hành kèm theo Quyết định số 19/2006/QĐ-BCN ngày 11/07/2006 của Bộ trưởng Bộ Công nghiệp (nay là Bộ Công thương; gọi tắt là Quy phạm trang bị điện 2006).</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Tiêu chuẩn quốc gia TCVN 7999-1:2009 (IEC 60282-1:2005): Cầu chảy cao áp - Phần 1: Cầu chảy giới hạn dòng điện </w:t>
      </w:r>
      <w:r w:rsidRPr="00AE6AD8">
        <w:rPr>
          <w:rFonts w:ascii="Times New Roman" w:eastAsia="Courier New" w:hAnsi="Times New Roman" w:cs="Times New Roman"/>
          <w:i/>
          <w:sz w:val="24"/>
          <w:szCs w:val="24"/>
        </w:rPr>
        <w:t>(High-voltage fuses - Part 1: Current-limiting fuses)</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60050-441 (1984/Ad 2000): Từ vựng kỹ thuật điện quốc tế (IEV) - Phần 441: Thiết bị đóng cắt, bộ điều khiển và cầu chì </w:t>
      </w:r>
      <w:r w:rsidRPr="00AE6AD8">
        <w:rPr>
          <w:rFonts w:ascii="Times New Roman" w:eastAsia="Courier New" w:hAnsi="Times New Roman" w:cs="Times New Roman"/>
          <w:i/>
          <w:sz w:val="24"/>
          <w:szCs w:val="24"/>
        </w:rPr>
        <w:t>(International Electrotechnical Vocabulary (IEV) - Part 441: Switchgear, controlgear and fuses)</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60529:2013: Mức độ bảo vệ được cung cấp bởi vỏ (Mã IP) </w:t>
      </w:r>
      <w:r w:rsidRPr="00AE6AD8">
        <w:rPr>
          <w:rFonts w:ascii="Times New Roman" w:eastAsia="Courier New" w:hAnsi="Times New Roman" w:cs="Times New Roman"/>
          <w:i/>
          <w:sz w:val="24"/>
          <w:szCs w:val="24"/>
        </w:rPr>
        <w:t>(Degrees of protection provided by enclosures (IP Code))</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sz w:val="24"/>
          <w:szCs w:val="24"/>
        </w:rPr>
        <w:t xml:space="preserve">IEC 62271-1:2017: Thiết bị đóng cắt và điều khiển cao áp - Phần 1: Yêu cầu kỹ thuật chung cho thiết bị đóng cắt và điều khiển dòng điện xoay chiều </w:t>
      </w:r>
      <w:r w:rsidRPr="00AE6AD8">
        <w:rPr>
          <w:rFonts w:ascii="Times New Roman" w:eastAsia="Courier New" w:hAnsi="Times New Roman" w:cs="Times New Roman"/>
          <w:i/>
          <w:sz w:val="24"/>
          <w:szCs w:val="24"/>
        </w:rPr>
        <w:t>(High-voltage switchgear and controlgear - Part 1: Common specifications for alternating current switchgear and controlgear).</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62271-200:2021: Thiết bị đóng cắt và điều khiển cao áp - Phần 200: Thiết bị đóng cắt và điều khiển vỏ bọc bằng kim loại dùng cho điện xoay chiều, điện áp danh định lớn hơn 1 kV đến và bao gồm cả 52 kV </w:t>
      </w:r>
      <w:r w:rsidRPr="00AE6AD8">
        <w:rPr>
          <w:rFonts w:ascii="Times New Roman" w:eastAsia="Courier New" w:hAnsi="Times New Roman" w:cs="Times New Roman"/>
          <w:i/>
          <w:sz w:val="24"/>
          <w:szCs w:val="24"/>
        </w:rPr>
        <w:t>(High-voltage switchgear and controlgear - Part 200: AC metal-enclosed switchgear and controlgear for rated voltages above 1 kV and up to and including 52 kV)</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62271-100:2021: Thiết bị đóng cắt và điều khiển cao áp - Phần 100: Máy cắt điện xoay chiều </w:t>
      </w:r>
      <w:r w:rsidRPr="00AE6AD8">
        <w:rPr>
          <w:rFonts w:ascii="Times New Roman" w:eastAsia="Courier New" w:hAnsi="Times New Roman" w:cs="Times New Roman"/>
          <w:i/>
          <w:sz w:val="24"/>
          <w:szCs w:val="24"/>
        </w:rPr>
        <w:t>(High-voltage switchgear and controlgear - Part 100: High-voltage alternating-current circuit-breakers)</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62271-102:2018: (Thiết bị đóng cắt và điều khiển cao áp - Phần 102: Dao cách ly điện xoay chiều và dao nối đất </w:t>
      </w:r>
      <w:r w:rsidRPr="00AE6AD8">
        <w:rPr>
          <w:rFonts w:ascii="Times New Roman" w:eastAsia="Courier New" w:hAnsi="Times New Roman" w:cs="Times New Roman"/>
          <w:i/>
          <w:sz w:val="24"/>
          <w:szCs w:val="24"/>
        </w:rPr>
        <w:t>(High-voltage switchgear and controlgear - Part 102: Alternating current disconnectors and earthing switches)</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62271-103:2021: Thiết bị đóng cắt và điều khiển cao áp - Phần 103: Dao cắt có tải dòng điện xoay chiều điện áp danh định lớn hơn 1 kV đến và và bao gồm cả 52 kV </w:t>
      </w:r>
      <w:r w:rsidRPr="00AE6AD8">
        <w:rPr>
          <w:rFonts w:ascii="Times New Roman" w:eastAsia="Courier New" w:hAnsi="Times New Roman" w:cs="Times New Roman"/>
          <w:i/>
          <w:sz w:val="24"/>
          <w:szCs w:val="24"/>
        </w:rPr>
        <w:t>(High-Voltage Switchgear And Controlgear - Part 103: Switches For Rated Voltages Above 1 KV Up To And Including 52 KV)</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spacing w:val="-4"/>
          <w:sz w:val="24"/>
          <w:szCs w:val="24"/>
        </w:rPr>
        <w:t xml:space="preserve">IEC 62271-105:2021: Thiết bị đóng cắt và điều khiển cao áp - Phần 105: Tổ hợp dao cắt tải-cầu chì điện xoay chiều điện áp danh định lớn hơn 1 kV đến và bao gồm cả 52 kV </w:t>
      </w:r>
      <w:r w:rsidRPr="00AE6AD8">
        <w:rPr>
          <w:rFonts w:ascii="Times New Roman" w:eastAsia="Courier New" w:hAnsi="Times New Roman" w:cs="Times New Roman"/>
          <w:i/>
          <w:spacing w:val="-4"/>
          <w:sz w:val="24"/>
          <w:szCs w:val="24"/>
        </w:rPr>
        <w:t>(High-voltage switchgear and controlgear - Part 105: Alternating current switch-fuse combinations for rated voltages above 1 kV up to and including 52 kV)</w:t>
      </w:r>
      <w:r w:rsidRPr="00AE6AD8">
        <w:rPr>
          <w:rFonts w:ascii="Times New Roman" w:eastAsia="Courier New" w:hAnsi="Times New Roman" w:cs="Times New Roman"/>
          <w:spacing w:val="-4"/>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62271-213:2021: Thiết bị đóng cắt và điều khiển cao áp - Phần 213: Hệ thống phát hiện và chỉ thị điện áp </w:t>
      </w:r>
      <w:r w:rsidRPr="00AE6AD8">
        <w:rPr>
          <w:rFonts w:ascii="Times New Roman" w:eastAsia="Courier New" w:hAnsi="Times New Roman" w:cs="Times New Roman"/>
          <w:i/>
          <w:sz w:val="24"/>
          <w:szCs w:val="24"/>
        </w:rPr>
        <w:t>(High-voltage switchgear and controlgear - Part 213: Voltage detecting and indicating system)</w:t>
      </w:r>
      <w:r w:rsidRPr="00AE6AD8">
        <w:rPr>
          <w:rFonts w:ascii="Times New Roman" w:eastAsia="Courier New" w:hAnsi="Times New Roman" w:cs="Times New Roman"/>
          <w:sz w:val="24"/>
          <w:szCs w:val="24"/>
        </w:rPr>
        <w:t xml:space="preserve">. </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IEC/TR 62271-307:2015: Thiết bị đóng cắt và điều khiển điện áp cao - Phần 307: Hướng dẫn </w:t>
      </w:r>
      <w:r w:rsidRPr="00AE6AD8">
        <w:rPr>
          <w:rFonts w:ascii="Times New Roman" w:eastAsia="Courier New" w:hAnsi="Times New Roman" w:cs="Times New Roman"/>
          <w:sz w:val="24"/>
          <w:szCs w:val="24"/>
        </w:rPr>
        <w:lastRenderedPageBreak/>
        <w:t xml:space="preserve">mở rộng hiệu lực của các thử nghiệm điển hình của thiết bị đóng cắt và điều khiển có vỏ bọc bằng kim loại và cách điện rắn đối với điện áp danh định trên 1 kV đến và bao gồm 52 kV </w:t>
      </w:r>
      <w:r w:rsidRPr="00AE6AD8">
        <w:rPr>
          <w:rFonts w:ascii="Times New Roman" w:eastAsia="Courier New" w:hAnsi="Times New Roman" w:cs="Times New Roman"/>
          <w:i/>
          <w:sz w:val="24"/>
          <w:szCs w:val="24"/>
        </w:rPr>
        <w:t>(High-voltage switchgear and controlgear - Part 307: Guidance for the extension of validity of type tests of AC metal and solid-insulation enclosed switchgear and controlgear for rated voltages above 1 kV and up to and including 52 kV)</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61243-5:1997: Làm việc trực tiếp - Thiết bị phát hiện điện áp - Phần 5: Hệ thống phát hiện điện áp (VDS) </w:t>
      </w:r>
      <w:r w:rsidRPr="00AE6AD8">
        <w:rPr>
          <w:rFonts w:ascii="Times New Roman" w:eastAsia="Courier New" w:hAnsi="Times New Roman" w:cs="Times New Roman"/>
          <w:i/>
          <w:sz w:val="24"/>
          <w:szCs w:val="24"/>
        </w:rPr>
        <w:t>(Live working - Voltage detectors - Part 5: Voltage detecting systems (VDS))</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sz w:val="24"/>
          <w:szCs w:val="24"/>
        </w:rPr>
        <w:t xml:space="preserve">IEC 60044: Máy biến đổi đo lường (tất cả các phần) </w:t>
      </w:r>
      <w:r w:rsidRPr="00AE6AD8">
        <w:rPr>
          <w:rFonts w:ascii="Times New Roman" w:eastAsia="Courier New" w:hAnsi="Times New Roman" w:cs="Times New Roman"/>
          <w:i/>
          <w:sz w:val="24"/>
          <w:szCs w:val="24"/>
        </w:rPr>
        <w:t xml:space="preserve">(Instrument transformers (All part)). </w:t>
      </w:r>
    </w:p>
    <w:p w:rsidR="00F532A5" w:rsidRPr="00AE6AD8" w:rsidRDefault="00F532A5" w:rsidP="00F532A5">
      <w:pPr>
        <w:widowControl w:val="0"/>
        <w:numPr>
          <w:ilvl w:val="0"/>
          <w:numId w:val="159"/>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IEC 61869: Máy biến đổi đo lường (tất cả các phần) </w:t>
      </w:r>
      <w:r w:rsidRPr="00AE6AD8">
        <w:rPr>
          <w:rFonts w:ascii="Times New Roman" w:eastAsia="Courier New" w:hAnsi="Times New Roman" w:cs="Times New Roman"/>
          <w:i/>
          <w:sz w:val="24"/>
          <w:szCs w:val="24"/>
        </w:rPr>
        <w:t>(Instrument transformers (All part))</w:t>
      </w:r>
      <w:r w:rsidRPr="00AE6AD8">
        <w:rPr>
          <w:rFonts w:ascii="Times New Roman" w:eastAsia="Courier New" w:hAnsi="Times New Roman" w:cs="Times New Roman"/>
          <w:sz w:val="24"/>
          <w:szCs w:val="24"/>
        </w:rPr>
        <w:t>.</w:t>
      </w:r>
    </w:p>
    <w:p w:rsidR="00F532A5" w:rsidRPr="00AE6AD8" w:rsidRDefault="00F532A5" w:rsidP="00F532A5">
      <w:pPr>
        <w:tabs>
          <w:tab w:val="left" w:pos="284"/>
        </w:tabs>
        <w:spacing w:before="120" w:after="0" w:line="264"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IEC 60255: Rơ-le đo lường và thiết bị bảo vệ (tất cả các phần) </w:t>
      </w:r>
      <w:r w:rsidRPr="00AE6AD8">
        <w:rPr>
          <w:rFonts w:ascii="Times New Roman" w:eastAsia="Times New Roman" w:hAnsi="Times New Roman" w:cs="Times New Roman"/>
          <w:i/>
          <w:sz w:val="24"/>
          <w:szCs w:val="24"/>
        </w:rPr>
        <w:t>(Measuring relays and protection equipment (All part))</w:t>
      </w:r>
      <w:r w:rsidRPr="00AE6AD8">
        <w:rPr>
          <w:rFonts w:ascii="Times New Roman" w:eastAsia="Times New Roman" w:hAnsi="Times New Roman" w:cs="Times New Roman"/>
          <w:sz w:val="24"/>
          <w:szCs w:val="24"/>
        </w:rPr>
        <w:t xml:space="preserve">. </w:t>
      </w:r>
    </w:p>
    <w:p w:rsidR="00F532A5" w:rsidRPr="00AE6AD8" w:rsidRDefault="00F532A5" w:rsidP="00F532A5">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51" w:name="_Toc149571817"/>
      <w:bookmarkStart w:id="52" w:name="_Toc157586818"/>
      <w:bookmarkStart w:id="53" w:name="_Toc165713104"/>
      <w:r w:rsidRPr="00AE6AD8">
        <w:rPr>
          <w:rFonts w:ascii="Times New Roman" w:eastAsia="Courier New" w:hAnsi="Times New Roman" w:cs="Times New Roman"/>
          <w:b/>
          <w:sz w:val="24"/>
          <w:szCs w:val="24"/>
        </w:rPr>
        <w:t>Giải thích thuật ngữ chữ viết tắt</w:t>
      </w:r>
      <w:bookmarkEnd w:id="51"/>
      <w:bookmarkEnd w:id="52"/>
      <w:bookmarkEnd w:id="53"/>
    </w:p>
    <w:p w:rsidR="00F532A5" w:rsidRPr="00AE6AD8" w:rsidRDefault="00F532A5" w:rsidP="00F532A5">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Trong tiêu chuẩn này, các thuật ngữ dưới đây được hiểu như sau:</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Đơn vị: </w:t>
      </w:r>
      <w:r w:rsidRPr="00AE6AD8">
        <w:rPr>
          <w:rFonts w:ascii="Times New Roman" w:eastAsia="Courier New" w:hAnsi="Times New Roman" w:cs="Times New Roman"/>
          <w:sz w:val="24"/>
          <w:szCs w:val="24"/>
        </w:rPr>
        <w:t>Bao gồm các đối tượng quy định tại điểm b, c Khoản 2, Điều 1 của Tiêu chuẩn này.</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Trang bị phân phối:</w:t>
      </w:r>
      <w:r w:rsidRPr="00AE6AD8">
        <w:rPr>
          <w:rFonts w:ascii="Times New Roman" w:eastAsia="Courier New" w:hAnsi="Times New Roman" w:cs="Times New Roman"/>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i/>
          <w:spacing w:val="4"/>
          <w:sz w:val="24"/>
          <w:szCs w:val="24"/>
        </w:rPr>
        <w:t xml:space="preserve">Trạm biến áp phân phối: </w:t>
      </w:r>
      <w:r w:rsidRPr="00AE6AD8">
        <w:rPr>
          <w:rFonts w:ascii="Times New Roman" w:eastAsia="Courier New" w:hAnsi="Times New Roman" w:cs="Times New Roman"/>
          <w:spacing w:val="4"/>
          <w:sz w:val="24"/>
          <w:szCs w:val="24"/>
        </w:rPr>
        <w:t xml:space="preserve">Là trạm có các máy biến áp phân phối </w:t>
      </w:r>
      <w:r w:rsidRPr="00AE6AD8">
        <w:rPr>
          <w:rFonts w:ascii="Times New Roman" w:eastAsia="Courier New" w:hAnsi="Times New Roman" w:cs="Times New Roman"/>
          <w:i/>
          <w:spacing w:val="4"/>
          <w:sz w:val="24"/>
          <w:szCs w:val="24"/>
        </w:rPr>
        <w:t>(distribution transformer)</w:t>
      </w:r>
      <w:r w:rsidRPr="00AE6AD8">
        <w:rPr>
          <w:rFonts w:ascii="Times New Roman" w:eastAsia="Courier New" w:hAnsi="Times New Roman" w:cs="Times New Roman"/>
          <w:spacing w:val="4"/>
          <w:sz w:val="24"/>
          <w:szCs w:val="24"/>
        </w:rPr>
        <w:t xml:space="preserve"> kết nối điện áp trung áp và hạ áp. Ngoài ra, trạm biến áp phân phối còn có các trang bị phân phối, các thiết bị điều khiển, bảo vệ, đo lường và các thiết bị phụ</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Trạm cắt:</w:t>
      </w:r>
      <w:r w:rsidRPr="00AE6AD8">
        <w:rPr>
          <w:rFonts w:ascii="Times New Roman" w:eastAsia="Courier New" w:hAnsi="Times New Roman" w:cs="Times New Roman"/>
          <w:sz w:val="24"/>
          <w:szCs w:val="24"/>
        </w:rPr>
        <w:t xml:space="preserve"> Trạm điện, trong đó được lắp đặt các trang bị phân phối, không lắp máy biến áp lực.</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Thiết bị đóng cắt (Switchgear):</w:t>
      </w:r>
      <w:r w:rsidRPr="00AE6AD8">
        <w:rPr>
          <w:rFonts w:ascii="Times New Roman" w:eastAsia="Courier New" w:hAnsi="Times New Roman" w:cs="Times New Roman"/>
          <w:sz w:val="24"/>
          <w:szCs w:val="24"/>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Thiết bị đóng cắt trong nhà (Indoor Switchgear): </w:t>
      </w:r>
      <w:r w:rsidRPr="00AE6AD8">
        <w:rPr>
          <w:rFonts w:ascii="Times New Roman" w:eastAsia="Courier New" w:hAnsi="Times New Roman" w:cs="Times New Roman"/>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bCs/>
          <w:i/>
          <w:sz w:val="24"/>
          <w:szCs w:val="24"/>
        </w:rPr>
        <w:t>Tủ đóng cắt và điều khiển có vỏ bọc bằng kim loại (Metal-enclosed switchgear and controlgear)</w:t>
      </w:r>
      <w:r w:rsidRPr="00AE6AD8">
        <w:rPr>
          <w:rFonts w:ascii="Times New Roman" w:eastAsia="Courier New" w:hAnsi="Times New Roman" w:cs="Times New Roman"/>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Vỏ bọc bên ngoài (Enclosure):</w:t>
      </w:r>
      <w:r w:rsidRPr="00AE6AD8">
        <w:rPr>
          <w:rFonts w:ascii="Times New Roman" w:eastAsia="Courier New" w:hAnsi="Times New Roman" w:cs="Times New Roman"/>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Phân loại hồ quang bên trong (Internal Arc Classification-IAC):</w:t>
      </w:r>
      <w:r w:rsidRPr="00AE6AD8">
        <w:rPr>
          <w:rFonts w:ascii="Times New Roman" w:eastAsia="Courier New" w:hAnsi="Times New Roman" w:cs="Times New Roman"/>
          <w:sz w:val="24"/>
          <w:szCs w:val="24"/>
        </w:rPr>
        <w:t xml:space="preserve"> Phân loại của một cụm lắp ráp </w:t>
      </w:r>
      <w:r w:rsidRPr="00AE6AD8">
        <w:rPr>
          <w:rFonts w:ascii="Times New Roman" w:eastAsia="Courier New" w:hAnsi="Times New Roman" w:cs="Times New Roman"/>
          <w:sz w:val="24"/>
          <w:szCs w:val="24"/>
        </w:rPr>
        <w:lastRenderedPageBreak/>
        <w:t>đáp ứng các tiêu chí quy định về bảo vệ con người trong trường hợp có hồ quang bên trong đối với các điều kiện lắp đặt đã quy định, được chứng minh bằng các thử nghiệm điển hình.</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Loại khả năng tiếp cận</w:t>
      </w:r>
      <w:bookmarkStart w:id="54" w:name="_Hlk163565207"/>
      <w:r w:rsidRPr="00AE6AD8">
        <w:rPr>
          <w:rFonts w:ascii="Times New Roman" w:eastAsia="Courier New" w:hAnsi="Times New Roman" w:cs="Times New Roman"/>
          <w:i/>
          <w:sz w:val="24"/>
          <w:szCs w:val="24"/>
        </w:rPr>
        <w:t xml:space="preserve"> </w:t>
      </w:r>
      <w:r w:rsidRPr="00AE6AD8">
        <w:rPr>
          <w:rFonts w:ascii="Times New Roman" w:eastAsia="Courier New" w:hAnsi="Times New Roman" w:cs="Times New Roman"/>
          <w:i/>
          <w:sz w:val="24"/>
          <w:szCs w:val="24"/>
          <w:lang w:val="fr-FR"/>
        </w:rPr>
        <w:t>(Types of accessibility)</w:t>
      </w:r>
      <w:bookmarkEnd w:id="54"/>
      <w:r w:rsidRPr="00AE6AD8">
        <w:rPr>
          <w:rFonts w:ascii="Times New Roman" w:eastAsia="Courier New" w:hAnsi="Times New Roman" w:cs="Times New Roman"/>
          <w:i/>
          <w:sz w:val="24"/>
          <w:szCs w:val="24"/>
        </w:rPr>
        <w:t xml:space="preserve">: </w:t>
      </w:r>
      <w:r w:rsidRPr="00AE6AD8">
        <w:rPr>
          <w:rFonts w:ascii="Times New Roman" w:eastAsia="Courier New" w:hAnsi="Times New Roman" w:cs="Times New Roman"/>
          <w:sz w:val="24"/>
          <w:szCs w:val="24"/>
        </w:rPr>
        <w:t>Đặc điểm &lt;của IAC&gt; liên quan đến mức độ bảo vệ dành cho người tiếp cận một khu vực xác định xung quanh vỏ bọc của tủ điện trong trường hợp có hồ quang bên trong.</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Ngăn cáp (</w:t>
      </w:r>
      <w:r w:rsidRPr="00AE6AD8">
        <w:rPr>
          <w:rFonts w:ascii="Times New Roman" w:eastAsia="Times New Roman" w:hAnsi="Times New Roman" w:cs="Times New Roman"/>
          <w:i/>
          <w:sz w:val="24"/>
          <w:szCs w:val="24"/>
        </w:rPr>
        <w:t>Connection compartments</w:t>
      </w:r>
      <w:r w:rsidRPr="00AE6AD8">
        <w:rPr>
          <w:rFonts w:ascii="Times New Roman" w:eastAsia="Courier New" w:hAnsi="Times New Roman" w:cs="Times New Roman"/>
          <w:i/>
          <w:sz w:val="24"/>
          <w:szCs w:val="24"/>
        </w:rPr>
        <w:t>):</w:t>
      </w:r>
      <w:r w:rsidRPr="00AE6AD8">
        <w:rPr>
          <w:rFonts w:ascii="Times New Roman" w:eastAsia="Courier New" w:hAnsi="Times New Roman" w:cs="Times New Roman"/>
          <w:sz w:val="24"/>
          <w:szCs w:val="24"/>
        </w:rPr>
        <w:t xml:space="preserve"> Một ngăn </w:t>
      </w:r>
      <w:bookmarkStart w:id="55" w:name="_Hlk161946431"/>
      <w:r w:rsidRPr="00AE6AD8">
        <w:rPr>
          <w:rFonts w:ascii="Times New Roman" w:eastAsia="Courier New" w:hAnsi="Times New Roman" w:cs="Times New Roman"/>
          <w:sz w:val="24"/>
          <w:szCs w:val="24"/>
        </w:rPr>
        <w:t>mang điện áp cao trong đó các kết nối điện được thực hiện giữa mạch chính của tủ điện và dây dẫn bên ngoài với lưới điện hoặc thiết bị mang điện áp cao khác</w:t>
      </w:r>
      <w:bookmarkEnd w:id="55"/>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i/>
          <w:spacing w:val="4"/>
          <w:sz w:val="24"/>
          <w:szCs w:val="24"/>
        </w:rPr>
        <w:t xml:space="preserve">Máy cắt (Circuit-breaker): </w:t>
      </w:r>
      <w:r w:rsidRPr="00AE6AD8">
        <w:rPr>
          <w:rFonts w:ascii="Times New Roman" w:eastAsia="Courier New" w:hAnsi="Times New Roman" w:cs="Times New Roman"/>
          <w:spacing w:val="4"/>
          <w:sz w:val="24"/>
          <w:szCs w:val="24"/>
        </w:rPr>
        <w:t>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định chẳng hạn như ngắn mạch.</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i/>
          <w:spacing w:val="4"/>
          <w:sz w:val="24"/>
          <w:szCs w:val="24"/>
        </w:rPr>
        <w:t xml:space="preserve">Dao cách ly (Disconnector): </w:t>
      </w:r>
      <w:r w:rsidRPr="00AE6AD8">
        <w:rPr>
          <w:rFonts w:ascii="Times New Roman" w:eastAsia="Courier New" w:hAnsi="Times New Roman" w:cs="Times New Roman"/>
          <w:spacing w:val="4"/>
          <w:sz w:val="24"/>
          <w:szCs w:val="24"/>
        </w:rPr>
        <w:t>Thiết bị đóng cắt cơ khí mà khi ở vị trí mở, nó tạo ra một khoảng cách ly phù hợp với các yêu cầu được chỉ định.</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i/>
          <w:spacing w:val="4"/>
          <w:sz w:val="24"/>
          <w:szCs w:val="24"/>
        </w:rPr>
        <w:t xml:space="preserve">Dao nối đất (Earthing switch): </w:t>
      </w:r>
      <w:r w:rsidRPr="00AE6AD8">
        <w:rPr>
          <w:rFonts w:ascii="Times New Roman" w:eastAsia="Courier New" w:hAnsi="Times New Roman" w:cs="Times New Roman"/>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i/>
          <w:spacing w:val="4"/>
          <w:sz w:val="24"/>
          <w:szCs w:val="24"/>
        </w:rPr>
        <w:t>Dao cắt có tải (Switch):</w:t>
      </w:r>
      <w:r w:rsidRPr="00AE6AD8">
        <w:rPr>
          <w:rFonts w:ascii="Times New Roman" w:eastAsia="Courier New" w:hAnsi="Times New Roman" w:cs="Times New Roman"/>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Dao cắt có tải cách ly (Switch-disconnector):</w:t>
      </w:r>
      <w:r w:rsidRPr="00AE6AD8">
        <w:rPr>
          <w:rFonts w:ascii="Times New Roman" w:eastAsia="Courier New" w:hAnsi="Times New Roman" w:cs="Times New Roman"/>
          <w:sz w:val="24"/>
          <w:szCs w:val="24"/>
        </w:rPr>
        <w:t xml:space="preserve"> Dao cắt có tải mà khi nó ở vị trí mở, đáp ứng các yêu cầu cách ly như một dao cách ly.</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Cầu chì (</w:t>
      </w:r>
      <w:r w:rsidRPr="00AE6AD8">
        <w:rPr>
          <w:rFonts w:ascii="Times New Roman" w:eastAsia="Times New Roman" w:hAnsi="Times New Roman" w:cs="Times New Roman"/>
          <w:i/>
          <w:sz w:val="24"/>
          <w:szCs w:val="24"/>
        </w:rPr>
        <w:t>Fuse</w:t>
      </w:r>
      <w:r w:rsidRPr="00AE6AD8">
        <w:rPr>
          <w:rFonts w:ascii="Times New Roman" w:eastAsia="Courier New" w:hAnsi="Times New Roman" w:cs="Times New Roman"/>
          <w:i/>
          <w:sz w:val="24"/>
          <w:szCs w:val="24"/>
        </w:rPr>
        <w:t xml:space="preserve">): </w:t>
      </w:r>
      <w:r w:rsidRPr="00AE6AD8">
        <w:rPr>
          <w:rFonts w:ascii="Times New Roman" w:eastAsia="Times New Roman" w:hAnsi="Times New Roman" w:cs="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Bệ chì (</w:t>
      </w:r>
      <w:r w:rsidRPr="00AE6AD8">
        <w:rPr>
          <w:rFonts w:ascii="Times New Roman" w:eastAsia="Times New Roman" w:hAnsi="Times New Roman" w:cs="Times New Roman"/>
          <w:i/>
          <w:sz w:val="24"/>
          <w:szCs w:val="24"/>
        </w:rPr>
        <w:t>Fuse-base</w:t>
      </w:r>
      <w:r w:rsidRPr="00AE6AD8">
        <w:rPr>
          <w:rFonts w:ascii="Times New Roman" w:eastAsia="Courier New" w:hAnsi="Times New Roman" w:cs="Times New Roman"/>
          <w:i/>
          <w:sz w:val="24"/>
          <w:szCs w:val="24"/>
        </w:rPr>
        <w:t xml:space="preserve">): </w:t>
      </w:r>
      <w:r w:rsidRPr="00AE6AD8">
        <w:rPr>
          <w:rFonts w:ascii="Times New Roman" w:eastAsia="Times New Roman" w:hAnsi="Times New Roman" w:cs="Times New Roman"/>
          <w:sz w:val="24"/>
          <w:szCs w:val="24"/>
        </w:rPr>
        <w:t>Bộ phận cố định của cầu chì có các tiếp xúc và các đầu nối. Bệ chì gồm có tất cả các phần cần thiết để cách điện</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Cơ cấu đập (striker): </w:t>
      </w:r>
      <w:r w:rsidRPr="00AE6AD8">
        <w:rPr>
          <w:rFonts w:ascii="Times New Roman" w:eastAsia="Courier New" w:hAnsi="Times New Roman" w:cs="Times New Roman"/>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Tổ hợp dao cắt có tải kèm bệ chì (Switch-fuse combination):</w:t>
      </w:r>
      <w:r w:rsidRPr="00AE6AD8">
        <w:rPr>
          <w:rFonts w:ascii="Times New Roman" w:eastAsia="Courier New" w:hAnsi="Times New Roman" w:cs="Times New Roman"/>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Sứ xuyên (Bushing): </w:t>
      </w:r>
      <w:r w:rsidRPr="00AE6AD8">
        <w:rPr>
          <w:rFonts w:ascii="Times New Roman" w:eastAsia="Courier New" w:hAnsi="Times New Roman" w:cs="Times New Roman"/>
          <w:sz w:val="24"/>
          <w:szCs w:val="24"/>
        </w:rPr>
        <w:t>Vật thể cách điện và tạo thành đường dẫn điện cho dây dẫn xuyên qua vách ngăn không cách điện.</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lastRenderedPageBreak/>
        <w:t>Khí SF</w:t>
      </w:r>
      <w:r w:rsidRPr="00AE6AD8">
        <w:rPr>
          <w:rFonts w:ascii="Times New Roman" w:eastAsia="Courier New" w:hAnsi="Times New Roman" w:cs="Times New Roman"/>
          <w:i/>
          <w:sz w:val="24"/>
          <w:szCs w:val="24"/>
          <w:vertAlign w:val="subscript"/>
        </w:rPr>
        <w:t>6</w:t>
      </w:r>
      <w:r w:rsidRPr="00AE6AD8">
        <w:rPr>
          <w:rFonts w:ascii="Times New Roman" w:eastAsia="Courier New" w:hAnsi="Times New Roman" w:cs="Times New Roman"/>
          <w:i/>
          <w:sz w:val="24"/>
          <w:szCs w:val="24"/>
        </w:rPr>
        <w:t>:</w:t>
      </w:r>
      <w:r w:rsidRPr="00AE6AD8">
        <w:rPr>
          <w:rFonts w:ascii="Times New Roman" w:eastAsia="Courier New" w:hAnsi="Times New Roman" w:cs="Times New Roman"/>
          <w:sz w:val="24"/>
          <w:szCs w:val="24"/>
        </w:rPr>
        <w:t xml:space="preserve"> Hợp chất khí Sulfur hexafluoride có đặc tính cách điện và cho khả năng dập hồ quang hiệu quả.</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trike/>
          <w:sz w:val="24"/>
          <w:szCs w:val="24"/>
        </w:rPr>
      </w:pPr>
      <w:r w:rsidRPr="00AE6AD8">
        <w:rPr>
          <w:rFonts w:ascii="Times New Roman" w:eastAsia="Courier New" w:hAnsi="Times New Roman" w:cs="Times New Roman"/>
          <w:i/>
          <w:sz w:val="24"/>
          <w:szCs w:val="24"/>
        </w:rPr>
        <w:t>Khí cách điện khác (Isolated gas):</w:t>
      </w:r>
      <w:r w:rsidRPr="00AE6AD8">
        <w:rPr>
          <w:rFonts w:ascii="Times New Roman" w:eastAsia="Courier New" w:hAnsi="Times New Roman" w:cs="Times New Roman"/>
          <w:sz w:val="24"/>
          <w:szCs w:val="24"/>
        </w:rPr>
        <w:t xml:space="preserve"> Thuật ngữ chung để chỉ các loại chất khí có đặc tính cách điện, dập hồ quang, có thể thay thế khí SF6.</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Ngăn chứa đầy khí (Gas-filled compartment):</w:t>
      </w:r>
      <w:r w:rsidRPr="00AE6AD8">
        <w:rPr>
          <w:rFonts w:ascii="Times New Roman" w:eastAsia="Courier New" w:hAnsi="Times New Roman" w:cs="Times New Roman"/>
          <w:sz w:val="24"/>
          <w:szCs w:val="24"/>
        </w:rPr>
        <w:t xml:space="preserve"> Ngăn điện áp cao của tủ điện, chứa đầy chất khí, không phải là không khí xung quanh, cho mục đích cách điện.</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 xml:space="preserve">Hệ thống áp suất gắn kín (Sealed pressure system): </w:t>
      </w:r>
      <w:r w:rsidRPr="00AE6AD8">
        <w:rPr>
          <w:rFonts w:ascii="Times New Roman" w:eastAsia="Courier New" w:hAnsi="Times New Roman" w:cs="Times New Roman"/>
          <w:bCs/>
          <w:sz w:val="24"/>
          <w:szCs w:val="24"/>
        </w:rPr>
        <w:t>Thể tích mà không cần xử lý thêm chất khí trong thời gian hoạt động dự kiến của nó</w:t>
      </w:r>
      <w:r w:rsidRPr="00AE6AD8">
        <w:rPr>
          <w:rFonts w:ascii="Times New Roman" w:eastAsia="Courier New" w:hAnsi="Times New Roman" w:cs="Times New Roman"/>
          <w:sz w:val="24"/>
          <w:szCs w:val="24"/>
        </w:rPr>
        <w:t>.</w:t>
      </w:r>
    </w:p>
    <w:p w:rsidR="00F532A5" w:rsidRPr="00AE6AD8" w:rsidRDefault="00F532A5" w:rsidP="00F532A5">
      <w:pPr>
        <w:widowControl w:val="0"/>
        <w:numPr>
          <w:ilvl w:val="0"/>
          <w:numId w:val="161"/>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bCs/>
          <w:sz w:val="24"/>
          <w:szCs w:val="24"/>
        </w:rPr>
        <w:t>Hệ thống áp suất gắn kín được lắp ráp và thử nghiệm hoàn chỉnh tại nhà máy.</w:t>
      </w:r>
    </w:p>
    <w:p w:rsidR="00F532A5" w:rsidRPr="00AE6AD8" w:rsidRDefault="00F532A5" w:rsidP="00F532A5">
      <w:pPr>
        <w:widowControl w:val="0"/>
        <w:numPr>
          <w:ilvl w:val="0"/>
          <w:numId w:val="161"/>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bCs/>
          <w:sz w:val="24"/>
          <w:szCs w:val="24"/>
        </w:rPr>
        <w:t>Thời lượng hoạt động dự kiến bắt đầu khi thiết bị được niêm phong.</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Mạch chính (Main circuit):</w:t>
      </w:r>
      <w:r w:rsidRPr="00AE6AD8">
        <w:rPr>
          <w:rFonts w:ascii="Times New Roman" w:eastAsia="Courier New" w:hAnsi="Times New Roman" w:cs="Times New Roman"/>
          <w:sz w:val="24"/>
          <w:szCs w:val="24"/>
        </w:rPr>
        <w:t xml:space="preserve"> Tất cả các bộ phận dẫn điện cao áp của một cụm lắp ráp được bao gồm trong một mạch được thiết kế để mang dòng điện định mức liên tục.</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Khối chức năng (Functional unit):</w:t>
      </w:r>
      <w:r w:rsidRPr="00AE6AD8">
        <w:rPr>
          <w:rFonts w:ascii="Times New Roman" w:eastAsia="Courier New" w:hAnsi="Times New Roman" w:cs="Times New Roman"/>
          <w:sz w:val="24"/>
          <w:szCs w:val="24"/>
        </w:rPr>
        <w:t xml:space="preserve"> M</w:t>
      </w:r>
      <w:r w:rsidRPr="00AE6AD8">
        <w:rPr>
          <w:rFonts w:ascii="Times New Roman" w:eastAsia="Courier New" w:hAnsi="Times New Roman" w:cs="Times New Roman"/>
          <w:bCs/>
          <w:sz w:val="24"/>
          <w:szCs w:val="24"/>
        </w:rPr>
        <w:t xml:space="preserve">ột phần của tủ điện bao gồm các mạch chính, mạch nối đất và các mạch phụ góp phần thực hiện một chức năng duy nhất </w:t>
      </w:r>
      <w:r w:rsidRPr="00AE6AD8">
        <w:rPr>
          <w:rFonts w:ascii="Times New Roman" w:eastAsia="Courier New" w:hAnsi="Times New Roman" w:cs="Times New Roman"/>
          <w:bCs/>
          <w:i/>
          <w:sz w:val="24"/>
          <w:szCs w:val="24"/>
        </w:rPr>
        <w:t>(Các khối chức năng có thể được phân biệt theo chức năng mà chúng được sử dụng, ví dụ, lộ đến, qua đó năng lượng điện thường được cấp vào tủ; lộ đi, qua đó năng lượng điện thường được cung cấp cho một hoặc nhiều mạch bên ngoài)</w:t>
      </w:r>
      <w:r w:rsidRPr="00AE6AD8">
        <w:rPr>
          <w:rFonts w:ascii="Times New Roman" w:eastAsia="Courier New" w:hAnsi="Times New Roman" w:cs="Times New Roman"/>
          <w:bCs/>
          <w:sz w:val="24"/>
          <w:szCs w:val="24"/>
        </w:rPr>
        <w:t>.</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pacing w:val="-4"/>
          <w:sz w:val="24"/>
          <w:szCs w:val="24"/>
        </w:rPr>
      </w:pPr>
      <w:r w:rsidRPr="00AE6AD8">
        <w:rPr>
          <w:rFonts w:ascii="Times New Roman" w:eastAsia="Courier New" w:hAnsi="Times New Roman" w:cs="Times New Roman"/>
          <w:i/>
          <w:spacing w:val="-4"/>
          <w:sz w:val="24"/>
          <w:szCs w:val="24"/>
        </w:rPr>
        <w:t xml:space="preserve">Thành phần (component): </w:t>
      </w:r>
      <w:r w:rsidRPr="00AE6AD8">
        <w:rPr>
          <w:rFonts w:ascii="Times New Roman" w:eastAsia="Courier New" w:hAnsi="Times New Roman" w:cs="Times New Roman"/>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Khối chức năng máy cắt:</w:t>
      </w:r>
      <w:r w:rsidRPr="00AE6AD8">
        <w:rPr>
          <w:rFonts w:ascii="Times New Roman" w:eastAsia="Courier New" w:hAnsi="Times New Roman" w:cs="Times New Roman"/>
          <w:bCs/>
          <w:sz w:val="24"/>
          <w:szCs w:val="24"/>
        </w:rPr>
        <w:t xml:space="preserve"> Khối chức năng mà thành phần thiết yếu của nó là máy cắt và có thể có thêm dao cách ly.</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Khối chức năng dao cắt có tải cách ly:</w:t>
      </w:r>
      <w:r w:rsidRPr="00AE6AD8">
        <w:rPr>
          <w:rFonts w:ascii="Times New Roman" w:eastAsia="Courier New" w:hAnsi="Times New Roman" w:cs="Times New Roman"/>
          <w:bCs/>
          <w:sz w:val="24"/>
          <w:szCs w:val="24"/>
        </w:rPr>
        <w:t xml:space="preserve"> Khối chức năng mà thành phần thiết yếu của nó là </w:t>
      </w:r>
      <w:r w:rsidRPr="00AE6AD8">
        <w:rPr>
          <w:rFonts w:ascii="Times New Roman" w:eastAsia="Courier New" w:hAnsi="Times New Roman" w:cs="Times New Roman"/>
          <w:sz w:val="24"/>
          <w:szCs w:val="24"/>
        </w:rPr>
        <w:t>dao cắt có tải cách ly</w:t>
      </w:r>
      <w:r w:rsidRPr="00AE6AD8">
        <w:rPr>
          <w:rFonts w:ascii="Times New Roman" w:eastAsia="Courier New" w:hAnsi="Times New Roman" w:cs="Times New Roman"/>
          <w:bCs/>
          <w:sz w:val="24"/>
          <w:szCs w:val="24"/>
        </w:rPr>
        <w:t>.</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Khối chức năng dao cắt có tải cách ly kèm bệ chì:</w:t>
      </w:r>
      <w:r w:rsidRPr="00AE6AD8">
        <w:rPr>
          <w:rFonts w:ascii="Times New Roman" w:eastAsia="Courier New" w:hAnsi="Times New Roman" w:cs="Times New Roman"/>
          <w:bCs/>
          <w:sz w:val="24"/>
          <w:szCs w:val="24"/>
        </w:rPr>
        <w:t xml:space="preserve"> Khối chức năng mà thành phần thiết yếu của nó là t</w:t>
      </w:r>
      <w:r w:rsidRPr="00AE6AD8">
        <w:rPr>
          <w:rFonts w:ascii="Times New Roman" w:eastAsia="Courier New" w:hAnsi="Times New Roman" w:cs="Times New Roman"/>
          <w:sz w:val="24"/>
          <w:szCs w:val="24"/>
        </w:rPr>
        <w:t>ổ hợp dao cắt có tải kèm bệ chì</w:t>
      </w:r>
      <w:r w:rsidRPr="00AE6AD8">
        <w:rPr>
          <w:rFonts w:ascii="Times New Roman" w:eastAsia="Courier New" w:hAnsi="Times New Roman" w:cs="Times New Roman"/>
          <w:bCs/>
          <w:sz w:val="24"/>
          <w:szCs w:val="24"/>
        </w:rPr>
        <w:t xml:space="preserve"> nhưng </w:t>
      </w:r>
      <w:r w:rsidRPr="00AE6AD8">
        <w:rPr>
          <w:rFonts w:ascii="Times New Roman" w:eastAsia="Courier New" w:hAnsi="Times New Roman" w:cs="Times New Roman"/>
          <w:sz w:val="24"/>
          <w:szCs w:val="24"/>
        </w:rPr>
        <w:t>dao cắt có tải của nó là dao cắt có tải cách ly</w:t>
      </w:r>
      <w:r w:rsidRPr="00AE6AD8">
        <w:rPr>
          <w:rFonts w:ascii="Times New Roman" w:eastAsia="Courier New" w:hAnsi="Times New Roman" w:cs="Times New Roman"/>
          <w:bCs/>
          <w:sz w:val="24"/>
          <w:szCs w:val="24"/>
        </w:rPr>
        <w:t>.</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Khối chức năng đấu cáp trực tiếp:</w:t>
      </w:r>
      <w:r w:rsidRPr="00AE6AD8">
        <w:rPr>
          <w:rFonts w:ascii="Times New Roman" w:eastAsia="Courier New" w:hAnsi="Times New Roman" w:cs="Times New Roman"/>
          <w:bCs/>
          <w:sz w:val="24"/>
          <w:szCs w:val="24"/>
        </w:rPr>
        <w:t xml:space="preserve"> Khối chức năng mà thành phần thiết yếu của nó là thanh cái dẫn điện.</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 xml:space="preserve">Tủ RMU (Ring Main Unit): </w:t>
      </w:r>
      <w:r w:rsidRPr="00AE6AD8">
        <w:rPr>
          <w:rFonts w:ascii="Times New Roman" w:eastAsia="Courier New" w:hAnsi="Times New Roman" w:cs="Times New Roman"/>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Tủ RMU kiểu mô-đun (Modular type):</w:t>
      </w:r>
      <w:r w:rsidRPr="00AE6AD8">
        <w:rPr>
          <w:rFonts w:ascii="Times New Roman" w:eastAsia="Courier New" w:hAnsi="Times New Roman" w:cs="Times New Roman"/>
          <w:sz w:val="24"/>
          <w:szCs w:val="24"/>
        </w:rPr>
        <w:t xml:space="preserve"> </w:t>
      </w:r>
      <w:bookmarkStart w:id="56" w:name="_Hlk162022640"/>
      <w:r w:rsidRPr="00AE6AD8">
        <w:rPr>
          <w:rFonts w:ascii="Times New Roman" w:eastAsia="Courier New" w:hAnsi="Times New Roman" w:cs="Times New Roman"/>
          <w:sz w:val="24"/>
          <w:szCs w:val="24"/>
        </w:rPr>
        <w:t xml:space="preserve">Tủ RMU, được thiết kế để lắp đặt một khối chức chức năng và có </w:t>
      </w:r>
      <w:r w:rsidRPr="00AE6AD8">
        <w:rPr>
          <w:rFonts w:ascii="Times New Roman" w:eastAsia="Courier New" w:hAnsi="Times New Roman" w:cs="Times New Roman"/>
          <w:bCs/>
          <w:sz w:val="24"/>
          <w:szCs w:val="24"/>
        </w:rPr>
        <w:t xml:space="preserve">các kết nối </w:t>
      </w:r>
      <w:r w:rsidRPr="00AE6AD8">
        <w:rPr>
          <w:rFonts w:ascii="Times New Roman" w:eastAsia="Courier New" w:hAnsi="Times New Roman" w:cs="Times New Roman"/>
          <w:sz w:val="24"/>
          <w:szCs w:val="24"/>
        </w:rPr>
        <w:t>để có thể kết nối với các tủ RMU khác</w:t>
      </w:r>
      <w:r w:rsidRPr="00AE6AD8">
        <w:rPr>
          <w:rFonts w:ascii="Times New Roman" w:eastAsia="Courier New" w:hAnsi="Times New Roman" w:cs="Times New Roman"/>
          <w:bCs/>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Tủ RMU kiểu nguyên khối (Compact type):</w:t>
      </w:r>
      <w:r w:rsidRPr="00AE6AD8">
        <w:rPr>
          <w:rFonts w:ascii="Times New Roman" w:eastAsia="Courier New" w:hAnsi="Times New Roman" w:cs="Times New Roman"/>
          <w:sz w:val="24"/>
          <w:szCs w:val="24"/>
        </w:rPr>
        <w:t xml:space="preserve"> Tủ RMU, được thiết kế để lắp đặt từ hai khối chức năng </w:t>
      </w:r>
      <w:r w:rsidRPr="00AE6AD8">
        <w:rPr>
          <w:rFonts w:ascii="Times New Roman" w:eastAsia="Courier New" w:hAnsi="Times New Roman" w:cs="Times New Roman"/>
          <w:bCs/>
          <w:sz w:val="24"/>
          <w:szCs w:val="24"/>
        </w:rPr>
        <w:t>trở lên</w:t>
      </w:r>
      <w:bookmarkEnd w:id="56"/>
      <w:r w:rsidRPr="00AE6AD8">
        <w:rPr>
          <w:rFonts w:ascii="Times New Roman" w:eastAsia="Courier New" w:hAnsi="Times New Roman" w:cs="Times New Roman"/>
          <w:bCs/>
          <w:sz w:val="24"/>
          <w:szCs w:val="24"/>
        </w:rPr>
        <w:t xml:space="preserve"> và các khối chức năng này được tích hợp chung trong một ngăn chứa đầy khí.</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Tủ RMU nguyên khối mở rộng được: </w:t>
      </w:r>
      <w:r w:rsidRPr="00AE6AD8">
        <w:rPr>
          <w:rFonts w:ascii="Times New Roman" w:eastAsia="Courier New" w:hAnsi="Times New Roman" w:cs="Times New Roman"/>
          <w:sz w:val="24"/>
          <w:szCs w:val="24"/>
        </w:rPr>
        <w:t xml:space="preserve">Tủ RMU kiểu nguyên khối nhưng </w:t>
      </w:r>
      <w:r w:rsidRPr="00AE6AD8">
        <w:rPr>
          <w:rFonts w:ascii="Times New Roman" w:eastAsia="Courier New" w:hAnsi="Times New Roman" w:cs="Times New Roman"/>
          <w:bCs/>
          <w:sz w:val="24"/>
          <w:szCs w:val="24"/>
        </w:rPr>
        <w:t xml:space="preserve">được thiết kế các kết </w:t>
      </w:r>
      <w:r w:rsidRPr="00AE6AD8">
        <w:rPr>
          <w:rFonts w:ascii="Times New Roman" w:eastAsia="Courier New" w:hAnsi="Times New Roman" w:cs="Times New Roman"/>
          <w:bCs/>
          <w:sz w:val="24"/>
          <w:szCs w:val="24"/>
        </w:rPr>
        <w:lastRenderedPageBreak/>
        <w:t xml:space="preserve">nối </w:t>
      </w:r>
      <w:r w:rsidRPr="00AE6AD8">
        <w:rPr>
          <w:rFonts w:ascii="Times New Roman" w:eastAsia="Courier New" w:hAnsi="Times New Roman" w:cs="Times New Roman"/>
          <w:sz w:val="24"/>
          <w:szCs w:val="24"/>
        </w:rPr>
        <w:t>để có thể kết nối với các tủ RMU khác.</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AE6AD8">
        <w:rPr>
          <w:rFonts w:ascii="Times New Roman" w:eastAsia="Courier New" w:hAnsi="Times New Roman" w:cs="Times New Roman"/>
          <w:i/>
          <w:sz w:val="24"/>
          <w:szCs w:val="24"/>
        </w:rPr>
        <w:t xml:space="preserve">Tủ RMU nguyên khối không mở rộng được: </w:t>
      </w:r>
      <w:r w:rsidRPr="00AE6AD8">
        <w:rPr>
          <w:rFonts w:ascii="Times New Roman" w:eastAsia="Courier New" w:hAnsi="Times New Roman" w:cs="Times New Roman"/>
          <w:sz w:val="24"/>
          <w:szCs w:val="24"/>
        </w:rPr>
        <w:t>Tủ RMU kiểu nguyên khối nhưng chúng không được thiết kế để kết nối với các tủ RMU khác</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Ngăn dao cắt có tải cách ly:</w:t>
      </w:r>
      <w:r w:rsidRPr="00AE6AD8">
        <w:rPr>
          <w:rFonts w:ascii="Times New Roman" w:eastAsia="Courier New" w:hAnsi="Times New Roman" w:cs="Times New Roman"/>
          <w:sz w:val="24"/>
          <w:szCs w:val="24"/>
        </w:rPr>
        <w:t xml:space="preserve"> Một phần của tủ RMU kiểu nguyên khối</w:t>
      </w:r>
      <w:r w:rsidRPr="00AE6AD8">
        <w:rPr>
          <w:rFonts w:ascii="Times New Roman" w:eastAsia="Courier New" w:hAnsi="Times New Roman" w:cs="Times New Roman"/>
          <w:bCs/>
          <w:sz w:val="24"/>
          <w:szCs w:val="24"/>
        </w:rPr>
        <w:t xml:space="preserve">, trong đó lắp đặt khối chức năng </w:t>
      </w:r>
      <w:r w:rsidRPr="00AE6AD8">
        <w:rPr>
          <w:rFonts w:ascii="Times New Roman" w:eastAsia="Courier New" w:hAnsi="Times New Roman" w:cs="Times New Roman"/>
          <w:sz w:val="24"/>
          <w:szCs w:val="24"/>
        </w:rPr>
        <w:t>dao cắt có tải cách ly.</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Ngăn dao cắt có tải cách ly kèm bệ chì:</w:t>
      </w:r>
      <w:r w:rsidRPr="00AE6AD8">
        <w:rPr>
          <w:rFonts w:ascii="Times New Roman" w:eastAsia="Courier New" w:hAnsi="Times New Roman" w:cs="Times New Roman"/>
          <w:sz w:val="24"/>
          <w:szCs w:val="24"/>
        </w:rPr>
        <w:t xml:space="preserve"> Một phần của tủ RMU kiểu nguyên khối</w:t>
      </w:r>
      <w:r w:rsidRPr="00AE6AD8">
        <w:rPr>
          <w:rFonts w:ascii="Times New Roman" w:eastAsia="Courier New" w:hAnsi="Times New Roman" w:cs="Times New Roman"/>
          <w:bCs/>
          <w:sz w:val="24"/>
          <w:szCs w:val="24"/>
        </w:rPr>
        <w:t xml:space="preserve">, trong đó lắp đặt khối chức năng </w:t>
      </w:r>
      <w:r w:rsidRPr="00AE6AD8">
        <w:rPr>
          <w:rFonts w:ascii="Times New Roman" w:eastAsia="Courier New" w:hAnsi="Times New Roman" w:cs="Times New Roman"/>
          <w:sz w:val="24"/>
          <w:szCs w:val="24"/>
        </w:rPr>
        <w:t>dao cắt có tải cách ly kèm bệ chì.</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Ngăn máy cắt: </w:t>
      </w:r>
      <w:r w:rsidRPr="00AE6AD8">
        <w:rPr>
          <w:rFonts w:ascii="Times New Roman" w:eastAsia="Courier New" w:hAnsi="Times New Roman" w:cs="Times New Roman"/>
          <w:sz w:val="24"/>
          <w:szCs w:val="24"/>
        </w:rPr>
        <w:t>Một phần của tủ RMU kiểu nguyên khối</w:t>
      </w:r>
      <w:r w:rsidRPr="00AE6AD8">
        <w:rPr>
          <w:rFonts w:ascii="Times New Roman" w:eastAsia="Courier New" w:hAnsi="Times New Roman" w:cs="Times New Roman"/>
          <w:bCs/>
          <w:sz w:val="24"/>
          <w:szCs w:val="24"/>
        </w:rPr>
        <w:t xml:space="preserve">, trong đó lắp đặt khối chức năng </w:t>
      </w:r>
      <w:r w:rsidRPr="00AE6AD8">
        <w:rPr>
          <w:rFonts w:ascii="Times New Roman" w:eastAsia="Courier New" w:hAnsi="Times New Roman" w:cs="Times New Roman"/>
          <w:sz w:val="24"/>
          <w:szCs w:val="24"/>
        </w:rPr>
        <w:t>máy cắt.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Ngăn đấu cáp trực tiếp: </w:t>
      </w:r>
      <w:r w:rsidRPr="00AE6AD8">
        <w:rPr>
          <w:rFonts w:ascii="Times New Roman" w:eastAsia="Courier New" w:hAnsi="Times New Roman" w:cs="Times New Roman"/>
          <w:sz w:val="24"/>
          <w:szCs w:val="24"/>
        </w:rPr>
        <w:t>Một phần của tủ RMU kiểu nguyên khối</w:t>
      </w:r>
      <w:r w:rsidRPr="00AE6AD8">
        <w:rPr>
          <w:rFonts w:ascii="Times New Roman" w:eastAsia="Courier New" w:hAnsi="Times New Roman" w:cs="Times New Roman"/>
          <w:bCs/>
          <w:sz w:val="24"/>
          <w:szCs w:val="24"/>
        </w:rPr>
        <w:t>, trong đó lắp đặt khối chức năng đấu nối cáp trực tiếp.</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 xml:space="preserve">Khả năng vận hành liên tục LSC (Loss of service continuity category) của khối chức năng: </w:t>
      </w:r>
      <w:r w:rsidRPr="00AE6AD8">
        <w:rPr>
          <w:rFonts w:ascii="Times New Roman" w:eastAsia="Courier New" w:hAnsi="Times New Roman" w:cs="Times New Roman"/>
          <w:sz w:val="24"/>
          <w:szCs w:val="24"/>
        </w:rPr>
        <w:t>Mức LSC xác định khả năng duy trì các ngăn cao áp khác và/hoặc các khối chức năng được cấp điện khi mở ngăn điện áp cao tiếp cận được.</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 xml:space="preserve">Khả năng vận hành liên tục LSC1 của khối chức năng:  </w:t>
      </w:r>
      <w:r w:rsidRPr="00AE6AD8">
        <w:rPr>
          <w:rFonts w:ascii="Times New Roman" w:eastAsia="Courier New" w:hAnsi="Times New Roman" w:cs="Times New Roman"/>
          <w:sz w:val="24"/>
          <w:szCs w:val="24"/>
        </w:rPr>
        <w:t>Các khối chức năng có một hoặc nhiều ngăn cao áp tiếp cận được, sao cho khi bất kỳ ngăn cao áp này mở, ít nhất một ngăn chức năng khác mất điện.</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i/>
          <w:spacing w:val="-4"/>
          <w:sz w:val="24"/>
          <w:szCs w:val="24"/>
        </w:rPr>
        <w:t xml:space="preserve">Khả năng vận hành liên tục LSC2 của khối chức năng: </w:t>
      </w:r>
      <w:r w:rsidRPr="00AE6AD8">
        <w:rPr>
          <w:rFonts w:ascii="Times New Roman" w:eastAsia="Courier New" w:hAnsi="Times New Roman" w:cs="Times New Roman"/>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 xml:space="preserve">Thao tác mở chốt độc lập (thao tác độc lập bằng tay hoặc bằng điện) </w:t>
      </w:r>
      <w:r w:rsidRPr="00AE6AD8">
        <w:rPr>
          <w:rFonts w:ascii="Times New Roman" w:eastAsia="Courier New" w:hAnsi="Times New Roman" w:cs="Times New Roman"/>
          <w:i/>
          <w:sz w:val="24"/>
          <w:szCs w:val="24"/>
        </w:rPr>
        <w:t>(Independent unlatched operation (independent manual or power operation))</w:t>
      </w:r>
      <w:r w:rsidRPr="00AE6AD8">
        <w:rPr>
          <w:rFonts w:ascii="Times New Roman" w:eastAsia="Courier New" w:hAnsi="Times New Roman" w:cs="Times New Roman"/>
          <w:sz w:val="24"/>
          <w:szCs w:val="24"/>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Chu trình đóng cắt định mức (Rated operating sequence):</w:t>
      </w:r>
      <w:r w:rsidRPr="00AE6AD8">
        <w:rPr>
          <w:rFonts w:ascii="Times New Roman" w:eastAsia="Courier New" w:hAnsi="Times New Roman" w:cs="Times New Roman"/>
          <w:sz w:val="24"/>
          <w:szCs w:val="24"/>
        </w:rPr>
        <w:t xml:space="preserve"> Chu trình đóng cắt được đánh giá là O - t - CO - t '- CO, trong đó:</w:t>
      </w:r>
    </w:p>
    <w:p w:rsidR="00F532A5" w:rsidRPr="00AE6AD8" w:rsidRDefault="00F532A5" w:rsidP="00F532A5">
      <w:pPr>
        <w:widowControl w:val="0"/>
        <w:numPr>
          <w:ilvl w:val="0"/>
          <w:numId w:val="162"/>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O đại diện cho một hoạt động mở;</w:t>
      </w:r>
    </w:p>
    <w:p w:rsidR="00F532A5" w:rsidRPr="00AE6AD8" w:rsidRDefault="00F532A5" w:rsidP="00F532A5">
      <w:pPr>
        <w:widowControl w:val="0"/>
        <w:numPr>
          <w:ilvl w:val="0"/>
          <w:numId w:val="162"/>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CO chu trình vận hành đóng mở với thời gian đóng mở ngắn nhất có thể sao cho Máy cắt đạt đến vị trí đóng và chốt hoàn toàn trước khi mở;</w:t>
      </w:r>
    </w:p>
    <w:p w:rsidR="00F532A5" w:rsidRPr="00AE6AD8" w:rsidRDefault="00F532A5" w:rsidP="00F532A5">
      <w:pPr>
        <w:widowControl w:val="0"/>
        <w:numPr>
          <w:ilvl w:val="0"/>
          <w:numId w:val="162"/>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 = 3 phút (min) đối với bộ ngắt mạch để tự động đóng lại. Có thể sử dụng các giá trị thay thế của 15 giây (s) và 1 phút (min);</w:t>
      </w:r>
    </w:p>
    <w:p w:rsidR="00F532A5" w:rsidRPr="00AE6AD8" w:rsidRDefault="00F532A5" w:rsidP="00F532A5">
      <w:pPr>
        <w:widowControl w:val="0"/>
        <w:numPr>
          <w:ilvl w:val="0"/>
          <w:numId w:val="162"/>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 = 0,3 giây (s) đối với bộ ngắt mạch để tự động đóng lại rất nhanh;</w:t>
      </w:r>
    </w:p>
    <w:p w:rsidR="00F532A5" w:rsidRPr="00AE6AD8" w:rsidRDefault="00F532A5" w:rsidP="00F532A5">
      <w:pPr>
        <w:widowControl w:val="0"/>
        <w:numPr>
          <w:ilvl w:val="0"/>
          <w:numId w:val="162"/>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AE6AD8">
        <w:rPr>
          <w:rFonts w:ascii="Times New Roman" w:eastAsia="Courier New" w:hAnsi="Times New Roman" w:cs="Times New Roman"/>
          <w:spacing w:val="-4"/>
          <w:sz w:val="24"/>
          <w:szCs w:val="24"/>
        </w:rPr>
        <w:t>t '= 3 phút (min). Có thể sử dụng các giá trị thay thế 15 giây (s) và 1 phút (min).</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 xml:space="preserve">Bộ báo điện áp 3 pha: </w:t>
      </w:r>
      <w:r w:rsidRPr="00AE6AD8">
        <w:rPr>
          <w:rFonts w:ascii="Times New Roman" w:eastAsia="Courier New" w:hAnsi="Times New Roman" w:cs="Times New Roman"/>
          <w:sz w:val="24"/>
          <w:szCs w:val="24"/>
        </w:rPr>
        <w:t xml:space="preserve">Hệ thống các thiết bị được sử dụng để phát hiện và chỉ thị Có hoặc Không có điện áp hoạt động tại một vị trí cần xác định cụ thể. Hệ thống thiết bị này có tên gọi và </w:t>
      </w:r>
      <w:r w:rsidRPr="00AE6AD8">
        <w:rPr>
          <w:rFonts w:ascii="Times New Roman" w:eastAsia="Courier New" w:hAnsi="Times New Roman" w:cs="Times New Roman"/>
          <w:sz w:val="24"/>
          <w:szCs w:val="24"/>
        </w:rPr>
        <w:lastRenderedPageBreak/>
        <w:t>được được định nghĩa trong các tiêu chuẩn như sau:</w:t>
      </w:r>
    </w:p>
    <w:p w:rsidR="00F532A5" w:rsidRPr="00AE6AD8" w:rsidRDefault="00F532A5" w:rsidP="00F532A5">
      <w:pPr>
        <w:widowControl w:val="0"/>
        <w:numPr>
          <w:ilvl w:val="0"/>
          <w:numId w:val="163"/>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Hệ thống phát hiện điện áp (VDS-Voltage detecting systems-IEC 61243-5:1997, 3.1)</w:t>
      </w:r>
      <w:r w:rsidRPr="00AE6AD8">
        <w:rPr>
          <w:rFonts w:ascii="Times New Roman" w:eastAsia="Courier New" w:hAnsi="Times New Roman" w:cs="Times New Roman"/>
          <w:sz w:val="24"/>
          <w:szCs w:val="24"/>
        </w:rPr>
        <w:t xml:space="preserve">: Các thiết bị được sử dụng để phát hiện sự hiện diện hoặc vắng mặt của điện áp hoạt động. </w:t>
      </w:r>
    </w:p>
    <w:p w:rsidR="00F532A5" w:rsidRPr="00AE6AD8" w:rsidRDefault="00F532A5" w:rsidP="00F532A5">
      <w:pPr>
        <w:widowControl w:val="0"/>
        <w:numPr>
          <w:ilvl w:val="0"/>
          <w:numId w:val="163"/>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Hệ thống phát hiện và chỉ thị điện áp (VDIS-Voltage Detecting and Indicating System-IEC 62271-213:2021, 3.32)</w:t>
      </w:r>
      <w:r w:rsidRPr="00AE6AD8">
        <w:rPr>
          <w:rFonts w:ascii="Times New Roman" w:eastAsia="Courier New" w:hAnsi="Times New Roman" w:cs="Times New Roman"/>
          <w:sz w:val="24"/>
          <w:szCs w:val="24"/>
        </w:rPr>
        <w:t>: Thiết bị dùng để phát hiện và chỉ ra có hay không có điện áp làm việc và để phát tín hiệu cho các chức năng khác.</w:t>
      </w:r>
    </w:p>
    <w:p w:rsidR="00F532A5" w:rsidRPr="00AE6AD8" w:rsidRDefault="00F532A5" w:rsidP="00F532A5">
      <w:pPr>
        <w:widowControl w:val="0"/>
        <w:numPr>
          <w:ilvl w:val="0"/>
          <w:numId w:val="156"/>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Bộ báo sự cố (Fault Passage Indicator-FPI):</w:t>
      </w:r>
      <w:r w:rsidRPr="00AE6AD8">
        <w:rPr>
          <w:rFonts w:ascii="Times New Roman" w:eastAsia="Courier New" w:hAnsi="Times New Roman" w:cs="Times New Roman"/>
          <w:sz w:val="24"/>
          <w:szCs w:val="24"/>
        </w:rPr>
        <w:t xml:space="preserve"> Thiết bị có thể phát hiện các lỗi, cung cấp các chỉ báo về phạm vi có sự cố </w:t>
      </w:r>
      <w:r w:rsidRPr="00AE6AD8">
        <w:rPr>
          <w:rFonts w:ascii="Times New Roman" w:eastAsia="Courier New" w:hAnsi="Times New Roman" w:cs="Times New Roman"/>
          <w:i/>
          <w:sz w:val="24"/>
          <w:szCs w:val="24"/>
        </w:rPr>
        <w:t>(ngược chiều hoặc xuôi chiều từ vị trí của FPI)</w:t>
      </w:r>
      <w:r w:rsidRPr="00AE6AD8">
        <w:rPr>
          <w:rFonts w:ascii="Times New Roman" w:eastAsia="Courier New" w:hAnsi="Times New Roman" w:cs="Times New Roman"/>
          <w:sz w:val="24"/>
          <w:szCs w:val="24"/>
        </w:rPr>
        <w:t xml:space="preserve"> và / hoặc về hướng của dòng điện sự cố </w:t>
      </w:r>
      <w:r w:rsidRPr="00AE6AD8">
        <w:rPr>
          <w:rFonts w:ascii="Times New Roman" w:eastAsia="Courier New" w:hAnsi="Times New Roman" w:cs="Times New Roman"/>
          <w:i/>
          <w:sz w:val="24"/>
          <w:szCs w:val="24"/>
        </w:rPr>
        <w:t xml:space="preserve">(thường được gọi là hướng của dòng tải, tức là từ máy biến áp Cao áp/Trung áp đến cuối xuất tuyến trung áp trong một mạng lưới </w:t>
      </w:r>
      <w:r w:rsidRPr="00AE6AD8">
        <w:rPr>
          <w:rFonts w:ascii="Times New Roman" w:eastAsia="Courier New" w:hAnsi="Times New Roman" w:cs="Times New Roman"/>
          <w:bCs/>
          <w:i/>
          <w:sz w:val="24"/>
          <w:szCs w:val="24"/>
        </w:rPr>
        <w:t>vận hành hình tia</w:t>
      </w:r>
      <w:r w:rsidRPr="00AE6AD8">
        <w:rPr>
          <w:rFonts w:ascii="Times New Roman" w:eastAsia="Courier New" w:hAnsi="Times New Roman" w:cs="Times New Roman"/>
          <w:i/>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Hệ thống SCADA (Supervisory Control And Data Acquisition):</w:t>
      </w:r>
      <w:r w:rsidRPr="00AE6AD8">
        <w:rPr>
          <w:rFonts w:ascii="Times New Roman" w:eastAsia="Courier New" w:hAnsi="Times New Roman" w:cs="Times New Roman"/>
          <w:sz w:val="24"/>
          <w:szCs w:val="24"/>
        </w:rPr>
        <w:t xml:space="preserve"> Hệ thống thu thập số liệu để phục vụ việc giám sát, điều khiển và vận hành hệ thống điện.</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Thiết bị đầu cuối RTU (viết tắt theo tiếng Anh: Remote Terminal Unit):</w:t>
      </w:r>
      <w:r w:rsidRPr="00AE6AD8">
        <w:rPr>
          <w:rFonts w:ascii="Times New Roman" w:eastAsia="Courier New" w:hAnsi="Times New Roman" w:cs="Times New Roman"/>
          <w:sz w:val="24"/>
          <w:szCs w:val="24"/>
        </w:rPr>
        <w:t xml:space="preserve"> Thiết bị đặt tại trạm điện phục vụ việc thu thập và truyền dữ liệu về hệ thống SCADA trung tâm của Trung tâm điều độ hệ thống điện hoặc Trung tâm điều khiển.</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Thiết bị viễn thông:</w:t>
      </w:r>
      <w:r w:rsidRPr="00AE6AD8">
        <w:rPr>
          <w:rFonts w:ascii="Times New Roman" w:eastAsia="Courier New" w:hAnsi="Times New Roman" w:cs="Times New Roman"/>
          <w:sz w:val="24"/>
          <w:szCs w:val="24"/>
          <w:lang w:val="nl-NL"/>
        </w:rPr>
        <w:t xml:space="preserve"> Thiết bị lắp đặt tại trạm biến áp phân phối/trạm cắt phục vụ truyền/nhận dữ liệu giữa </w:t>
      </w:r>
      <w:r w:rsidRPr="00AE6AD8">
        <w:rPr>
          <w:rFonts w:ascii="Times New Roman" w:eastAsia="Courier New" w:hAnsi="Times New Roman" w:cs="Times New Roman"/>
          <w:sz w:val="24"/>
          <w:szCs w:val="24"/>
        </w:rPr>
        <w:t>Thiết bị đầu cuối (RTU)</w:t>
      </w:r>
      <w:r w:rsidRPr="00AE6AD8">
        <w:rPr>
          <w:rFonts w:ascii="Times New Roman" w:eastAsia="Courier New" w:hAnsi="Times New Roman" w:cs="Times New Roman"/>
          <w:sz w:val="24"/>
          <w:szCs w:val="24"/>
          <w:lang w:val="nl-NL"/>
        </w:rPr>
        <w:t xml:space="preserve"> với hệ thống SCADA của Trung tâm điều độ hệ thống điện hoặc Trung tâm điều khiển.</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Nguồn tự cấp (</w:t>
      </w:r>
      <w:r w:rsidRPr="00AE6AD8">
        <w:rPr>
          <w:rFonts w:ascii="Times New Roman" w:eastAsia="Courier New" w:hAnsi="Times New Roman" w:cs="Times New Roman"/>
          <w:i/>
          <w:sz w:val="24"/>
          <w:szCs w:val="24"/>
          <w:lang w:val="sv-FI"/>
        </w:rPr>
        <w:t>Self-Powered)</w:t>
      </w:r>
      <w:r w:rsidRPr="00AE6AD8">
        <w:rPr>
          <w:rFonts w:ascii="Times New Roman" w:eastAsia="Courier New" w:hAnsi="Times New Roman" w:cs="Times New Roman"/>
          <w:i/>
          <w:sz w:val="24"/>
          <w:szCs w:val="24"/>
        </w:rPr>
        <w:t>:</w:t>
      </w:r>
      <w:r w:rsidRPr="00AE6AD8">
        <w:rPr>
          <w:rFonts w:ascii="Times New Roman" w:eastAsia="Courier New" w:hAnsi="Times New Roman" w:cs="Times New Roman"/>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bCs/>
          <w:spacing w:val="-4"/>
          <w:sz w:val="24"/>
          <w:szCs w:val="24"/>
        </w:rPr>
      </w:pPr>
      <w:r w:rsidRPr="00AE6AD8">
        <w:rPr>
          <w:rFonts w:ascii="Times New Roman" w:eastAsia="Courier New" w:hAnsi="Times New Roman" w:cs="Times New Roman"/>
          <w:i/>
          <w:spacing w:val="-4"/>
          <w:sz w:val="24"/>
          <w:szCs w:val="24"/>
        </w:rPr>
        <w:t>Nguồn ngoài (external power supply):</w:t>
      </w:r>
      <w:r w:rsidRPr="00AE6AD8">
        <w:rPr>
          <w:rFonts w:ascii="Times New Roman" w:eastAsia="Courier New" w:hAnsi="Times New Roman" w:cs="Times New Roman"/>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bookmarkStart w:id="57" w:name="_Hlk162428706"/>
      <w:r w:rsidRPr="00AE6AD8">
        <w:rPr>
          <w:rFonts w:ascii="Times New Roman" w:eastAsia="Courier New" w:hAnsi="Times New Roman" w:cs="Times New Roman"/>
          <w:i/>
          <w:sz w:val="24"/>
          <w:szCs w:val="24"/>
        </w:rPr>
        <w:t>Pin Lithium:</w:t>
      </w:r>
      <w:r w:rsidRPr="00AE6AD8">
        <w:rPr>
          <w:rFonts w:ascii="Times New Roman" w:eastAsia="Courier New" w:hAnsi="Times New Roman" w:cs="Times New Roman"/>
          <w:bCs/>
          <w:sz w:val="24"/>
          <w:szCs w:val="24"/>
        </w:rPr>
        <w:t xml:space="preserve"> Một loại pin để tích trữ điện năng mà vật liệu chế tạo bản cực của nó là chất Lithium hoặc hợp chất của Lithium</w:t>
      </w:r>
      <w:bookmarkEnd w:id="57"/>
      <w:r w:rsidRPr="00AE6AD8">
        <w:rPr>
          <w:rFonts w:ascii="Times New Roman" w:eastAsia="Courier New" w:hAnsi="Times New Roman" w:cs="Times New Roman"/>
          <w:bCs/>
          <w:sz w:val="24"/>
          <w:szCs w:val="24"/>
        </w:rPr>
        <w:t>.</w:t>
      </w:r>
    </w:p>
    <w:p w:rsidR="00F532A5" w:rsidRPr="00AE6AD8" w:rsidRDefault="00F532A5" w:rsidP="00F532A5">
      <w:pPr>
        <w:widowControl w:val="0"/>
        <w:numPr>
          <w:ilvl w:val="0"/>
          <w:numId w:val="156"/>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AE6AD8">
        <w:rPr>
          <w:rFonts w:ascii="Times New Roman" w:eastAsia="Courier New" w:hAnsi="Times New Roman" w:cs="Times New Roman"/>
          <w:i/>
          <w:sz w:val="24"/>
          <w:szCs w:val="24"/>
        </w:rPr>
        <w:t>Nguồn kép:</w:t>
      </w:r>
      <w:r w:rsidRPr="00AE6AD8">
        <w:rPr>
          <w:rFonts w:ascii="Times New Roman" w:eastAsia="Courier New" w:hAnsi="Times New Roman" w:cs="Times New Roman"/>
          <w:sz w:val="24"/>
          <w:szCs w:val="24"/>
        </w:rPr>
        <w:t xml:space="preserve"> Nguồn điện ít nhất có sự kết hợp của hai trong số các loại nguồn gồm: nguồn tự cấp, nguồn ngoài, pin Lithium.</w:t>
      </w:r>
    </w:p>
    <w:p w:rsidR="00F532A5" w:rsidRPr="00AE6AD8" w:rsidRDefault="00F532A5" w:rsidP="00F532A5">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rsidR="00F532A5" w:rsidRPr="00AE6AD8" w:rsidRDefault="00F532A5" w:rsidP="00F532A5">
      <w:pPr>
        <w:widowControl w:val="0"/>
        <w:tabs>
          <w:tab w:val="left" w:pos="284"/>
        </w:tabs>
        <w:autoSpaceDE w:val="0"/>
        <w:autoSpaceDN w:val="0"/>
        <w:spacing w:before="120" w:after="120" w:line="264" w:lineRule="auto"/>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Trong tiêu chuẩn này, các chữ viết tắt dưới đây được giải nghĩa như sau:</w:t>
      </w:r>
    </w:p>
    <w:tbl>
      <w:tblPr>
        <w:tblStyle w:val="TableGrid7"/>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047"/>
        <w:gridCol w:w="5107"/>
        <w:gridCol w:w="3750"/>
      </w:tblGrid>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EVN</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Tập đoàn Điện lực Việt Nam.</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Vietnam Electricity</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IEC</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Ủy ban kỹ thuật điện Quốc tế.</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 xml:space="preserve">International Electrotechnical </w:t>
            </w:r>
            <w:r w:rsidRPr="00AE6AD8">
              <w:rPr>
                <w:rFonts w:ascii="Times New Roman" w:eastAsia="Courier New" w:hAnsi="Times New Roman" w:cs="Times New Roman"/>
                <w:i/>
                <w:sz w:val="24"/>
                <w:szCs w:val="24"/>
              </w:rPr>
              <w:lastRenderedPageBreak/>
              <w:t>Commission</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lastRenderedPageBreak/>
              <w:t>ANSI</w:t>
            </w:r>
          </w:p>
        </w:tc>
        <w:tc>
          <w:tcPr>
            <w:tcW w:w="2578" w:type="pct"/>
            <w:vAlign w:val="center"/>
          </w:tcPr>
          <w:p w:rsidR="00F532A5" w:rsidRPr="00AE6AD8" w:rsidRDefault="00F532A5" w:rsidP="007F0F4E">
            <w:pPr>
              <w:tabs>
                <w:tab w:val="left" w:pos="284"/>
              </w:tabs>
              <w:spacing w:before="80" w:after="80" w:line="288" w:lineRule="auto"/>
              <w:ind w:right="602"/>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Viện Tiêu chuẩn Quốc gia Hoa Kỳ.</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American National Standards Institute</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IEEE</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Viện các kỹ sư điện và điện tử Hoa Kỳ.</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Institute of Electrical and Electronics Engineers</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AC</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Điện xoay chiều, tần số 50 Hz.</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Alternating current</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DC</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Điện một chiều.</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Direct current</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MBA</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Máy biến áp.</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Transformer</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CT</w:t>
            </w:r>
          </w:p>
        </w:tc>
        <w:tc>
          <w:tcPr>
            <w:tcW w:w="2578" w:type="pct"/>
            <w:vAlign w:val="center"/>
          </w:tcPr>
          <w:p w:rsidR="00F532A5" w:rsidRPr="00AE6AD8" w:rsidRDefault="00F532A5" w:rsidP="007F0F4E">
            <w:pPr>
              <w:tabs>
                <w:tab w:val="left" w:pos="284"/>
              </w:tabs>
              <w:spacing w:before="80" w:after="80" w:line="288" w:lineRule="auto"/>
              <w:ind w:right="602"/>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Máy biến dòng điện (hoặc cảm biến dòng điện).</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Current Transformer (or Current Sensor)</w:t>
            </w:r>
            <w:r w:rsidRPr="00AE6AD8">
              <w:rPr>
                <w:rFonts w:ascii="Times New Roman" w:eastAsia="Courier New" w:hAnsi="Times New Roman" w:cs="Times New Roman"/>
                <w:sz w:val="24"/>
                <w:szCs w:val="24"/>
              </w:rPr>
              <w:t xml:space="preserve"> </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VT</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Máy biến điện áp (hoặc cảm biến điện áp).</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Voltage Transformer (or voltage sensor)</w:t>
            </w:r>
          </w:p>
        </w:tc>
      </w:tr>
      <w:tr w:rsidR="00F532A5" w:rsidRPr="00AE6AD8" w:rsidTr="007F0F4E">
        <w:tc>
          <w:tcPr>
            <w:tcW w:w="529"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RTU</w:t>
            </w:r>
          </w:p>
        </w:tc>
        <w:tc>
          <w:tcPr>
            <w:tcW w:w="2578" w:type="pct"/>
            <w:vAlign w:val="center"/>
          </w:tcPr>
          <w:p w:rsidR="00F532A5" w:rsidRPr="00AE6AD8" w:rsidRDefault="00F532A5" w:rsidP="007F0F4E">
            <w:pPr>
              <w:tabs>
                <w:tab w:val="left" w:pos="284"/>
              </w:tabs>
              <w:spacing w:before="80" w:after="80" w:line="288" w:lineRule="auto"/>
              <w:ind w:right="602"/>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Thiết bị đầu cuối</w:t>
            </w:r>
          </w:p>
        </w:tc>
        <w:tc>
          <w:tcPr>
            <w:tcW w:w="1893" w:type="pct"/>
            <w:vAlign w:val="center"/>
          </w:tcPr>
          <w:p w:rsidR="00F532A5" w:rsidRPr="00AE6AD8" w:rsidRDefault="00F532A5" w:rsidP="007F0F4E">
            <w:pPr>
              <w:tabs>
                <w:tab w:val="left" w:pos="284"/>
              </w:tabs>
              <w:spacing w:before="80" w:after="80" w:line="288" w:lineRule="auto"/>
              <w:rPr>
                <w:rFonts w:ascii="Times New Roman" w:eastAsia="Courier New" w:hAnsi="Times New Roman" w:cs="Times New Roman"/>
                <w:i/>
                <w:sz w:val="24"/>
                <w:szCs w:val="24"/>
              </w:rPr>
            </w:pPr>
            <w:r w:rsidRPr="00AE6AD8">
              <w:rPr>
                <w:rFonts w:ascii="Times New Roman" w:eastAsia="Courier New" w:hAnsi="Times New Roman" w:cs="Times New Roman"/>
                <w:i/>
                <w:sz w:val="24"/>
                <w:szCs w:val="24"/>
              </w:rPr>
              <w:t>Remote Terminal Unit</w:t>
            </w:r>
          </w:p>
        </w:tc>
      </w:tr>
    </w:tbl>
    <w:p w:rsidR="00F532A5" w:rsidRPr="00AE6AD8" w:rsidRDefault="00F532A5" w:rsidP="00F532A5">
      <w:pPr>
        <w:widowControl w:val="0"/>
        <w:tabs>
          <w:tab w:val="left" w:pos="284"/>
          <w:tab w:val="left" w:pos="851"/>
        </w:tabs>
        <w:autoSpaceDE w:val="0"/>
        <w:autoSpaceDN w:val="0"/>
        <w:spacing w:before="120" w:after="0" w:line="264" w:lineRule="auto"/>
        <w:outlineLvl w:val="0"/>
        <w:rPr>
          <w:rFonts w:ascii="Times New Roman" w:eastAsia="Courier New" w:hAnsi="Times New Roman" w:cs="Times New Roman"/>
          <w:b/>
          <w:sz w:val="24"/>
          <w:szCs w:val="24"/>
        </w:rPr>
      </w:pPr>
      <w:bookmarkStart w:id="58" w:name="_Toc84756171"/>
      <w:bookmarkStart w:id="59" w:name="_Toc84756223"/>
      <w:bookmarkStart w:id="60" w:name="_Toc149571818"/>
      <w:bookmarkStart w:id="61" w:name="_Toc157586819"/>
      <w:bookmarkStart w:id="62" w:name="_Toc165713105"/>
      <w:r w:rsidRPr="00AE6AD8">
        <w:rPr>
          <w:rFonts w:ascii="Times New Roman" w:eastAsia="Courier New" w:hAnsi="Times New Roman" w:cs="Times New Roman"/>
          <w:b/>
          <w:sz w:val="24"/>
          <w:szCs w:val="24"/>
        </w:rPr>
        <w:t xml:space="preserve">Các điều kiện </w:t>
      </w:r>
      <w:bookmarkEnd w:id="58"/>
      <w:bookmarkEnd w:id="59"/>
      <w:r w:rsidRPr="00AE6AD8">
        <w:rPr>
          <w:rFonts w:ascii="Times New Roman" w:eastAsia="Courier New" w:hAnsi="Times New Roman" w:cs="Times New Roman"/>
          <w:b/>
          <w:sz w:val="24"/>
          <w:szCs w:val="24"/>
        </w:rPr>
        <w:t>chung</w:t>
      </w:r>
      <w:bookmarkEnd w:id="60"/>
      <w:bookmarkEnd w:id="61"/>
      <w:bookmarkEnd w:id="62"/>
    </w:p>
    <w:p w:rsidR="00F532A5" w:rsidRPr="00AE6AD8" w:rsidRDefault="00F532A5" w:rsidP="00F532A5">
      <w:pPr>
        <w:widowControl w:val="0"/>
        <w:numPr>
          <w:ilvl w:val="0"/>
          <w:numId w:val="157"/>
        </w:numPr>
        <w:tabs>
          <w:tab w:val="left" w:pos="284"/>
          <w:tab w:val="left" w:pos="851"/>
        </w:tabs>
        <w:autoSpaceDE w:val="0"/>
        <w:autoSpaceDN w:val="0"/>
        <w:spacing w:before="120" w:after="0" w:line="264" w:lineRule="auto"/>
        <w:ind w:left="0" w:firstLine="0"/>
        <w:jc w:val="both"/>
        <w:outlineLvl w:val="1"/>
        <w:rPr>
          <w:rFonts w:ascii="Times New Roman" w:eastAsia="Courier New" w:hAnsi="Times New Roman" w:cs="Times New Roman"/>
          <w:sz w:val="24"/>
          <w:szCs w:val="24"/>
        </w:rPr>
      </w:pPr>
      <w:bookmarkStart w:id="63" w:name="_Toc149571819"/>
      <w:bookmarkStart w:id="64" w:name="_Toc157586820"/>
      <w:bookmarkStart w:id="65" w:name="_Toc165713106"/>
      <w:r w:rsidRPr="00AE6AD8">
        <w:rPr>
          <w:rFonts w:ascii="Times New Roman" w:eastAsia="Courier New" w:hAnsi="Times New Roman" w:cs="Times New Roman"/>
          <w:sz w:val="24"/>
          <w:szCs w:val="24"/>
        </w:rPr>
        <w:t>Điều kiện môi trường làm việc của thiết bị:</w:t>
      </w:r>
      <w:bookmarkEnd w:id="63"/>
      <w:bookmarkEnd w:id="64"/>
      <w:bookmarkEnd w:id="65"/>
    </w:p>
    <w:p w:rsidR="00F532A5" w:rsidRPr="00AE6AD8" w:rsidRDefault="00F532A5" w:rsidP="00F532A5">
      <w:pPr>
        <w:widowControl w:val="0"/>
        <w:numPr>
          <w:ilvl w:val="0"/>
          <w:numId w:val="158"/>
        </w:numPr>
        <w:tabs>
          <w:tab w:val="left" w:pos="284"/>
        </w:tabs>
        <w:autoSpaceDE w:val="0"/>
        <w:autoSpaceDN w:val="0"/>
        <w:spacing w:before="120" w:after="240" w:line="264" w:lineRule="auto"/>
        <w:ind w:left="0" w:firstLine="0"/>
        <w:jc w:val="both"/>
        <w:outlineLvl w:val="2"/>
        <w:rPr>
          <w:rFonts w:ascii="Times New Roman" w:eastAsia="Courier New" w:hAnsi="Times New Roman" w:cs="Times New Roman"/>
          <w:sz w:val="24"/>
          <w:szCs w:val="24"/>
        </w:rPr>
      </w:pPr>
      <w:bookmarkStart w:id="66" w:name="_Toc149571820"/>
      <w:bookmarkStart w:id="67" w:name="_Toc157586821"/>
      <w:bookmarkStart w:id="68" w:name="_Toc165713107"/>
      <w:r w:rsidRPr="00AE6AD8">
        <w:rPr>
          <w:rFonts w:ascii="Times New Roman" w:eastAsia="Courier New" w:hAnsi="Times New Roman" w:cs="Times New Roman"/>
          <w:sz w:val="24"/>
          <w:szCs w:val="24"/>
        </w:rPr>
        <w:t>Điều kiện môi trường làm việc của thiết bị</w:t>
      </w:r>
      <w:bookmarkEnd w:id="66"/>
      <w:bookmarkEnd w:id="67"/>
      <w:bookmarkEnd w:id="68"/>
    </w:p>
    <w:tbl>
      <w:tblPr>
        <w:tblStyle w:val="TableGrid7"/>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400"/>
        <w:gridCol w:w="4504"/>
      </w:tblGrid>
      <w:tr w:rsidR="00F532A5" w:rsidRPr="00AE6AD8" w:rsidTr="007F0F4E">
        <w:tc>
          <w:tcPr>
            <w:tcW w:w="2726" w:type="pct"/>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b/>
                <w:sz w:val="24"/>
                <w:szCs w:val="24"/>
              </w:rPr>
            </w:pPr>
            <w:r w:rsidRPr="00AE6AD8">
              <w:rPr>
                <w:rFonts w:ascii="Times New Roman" w:eastAsia="Courier New" w:hAnsi="Times New Roman" w:cs="Times New Roman"/>
                <w:b/>
                <w:sz w:val="24"/>
                <w:szCs w:val="24"/>
              </w:rPr>
              <w:t>Hạng mục</w:t>
            </w:r>
          </w:p>
        </w:tc>
        <w:tc>
          <w:tcPr>
            <w:tcW w:w="2274" w:type="pct"/>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b/>
                <w:sz w:val="24"/>
                <w:szCs w:val="24"/>
              </w:rPr>
            </w:pPr>
            <w:r w:rsidRPr="00AE6AD8">
              <w:rPr>
                <w:rFonts w:ascii="Times New Roman" w:eastAsia="Courier New" w:hAnsi="Times New Roman" w:cs="Times New Roman"/>
                <w:b/>
                <w:sz w:val="24"/>
                <w:szCs w:val="24"/>
              </w:rPr>
              <w:t>Yêu cầu</w:t>
            </w:r>
          </w:p>
        </w:tc>
      </w:tr>
      <w:tr w:rsidR="00F532A5" w:rsidRPr="00AE6AD8" w:rsidTr="007F0F4E">
        <w:tc>
          <w:tcPr>
            <w:tcW w:w="2726" w:type="pct"/>
            <w:vAlign w:val="center"/>
          </w:tcPr>
          <w:p w:rsidR="00F532A5" w:rsidRPr="00AE6AD8" w:rsidRDefault="00F532A5" w:rsidP="007F0F4E">
            <w:pPr>
              <w:tabs>
                <w:tab w:val="left" w:pos="284"/>
                <w:tab w:val="left" w:pos="851"/>
              </w:tabs>
              <w:spacing w:line="288" w:lineRule="auto"/>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Nhiệt</w:t>
            </w:r>
            <w:r w:rsidRPr="00AE6AD8">
              <w:rPr>
                <w:rFonts w:ascii="Times New Roman" w:eastAsia="Times New Roman" w:hAnsi="Times New Roman" w:cs="Times New Roman"/>
                <w:bCs/>
                <w:sz w:val="24"/>
                <w:szCs w:val="24"/>
                <w:lang w:val="vi-VN"/>
              </w:rPr>
              <w:t xml:space="preserve"> độ môi trường lớn nhất</w:t>
            </w:r>
          </w:p>
        </w:tc>
        <w:tc>
          <w:tcPr>
            <w:tcW w:w="2274" w:type="pct"/>
            <w:vAlign w:val="center"/>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40°C</w:t>
            </w:r>
          </w:p>
        </w:tc>
      </w:tr>
      <w:tr w:rsidR="00F532A5" w:rsidRPr="00AE6AD8" w:rsidTr="007F0F4E">
        <w:tc>
          <w:tcPr>
            <w:tcW w:w="2726" w:type="pct"/>
            <w:vAlign w:val="center"/>
          </w:tcPr>
          <w:p w:rsidR="00F532A5" w:rsidRPr="00AE6AD8" w:rsidRDefault="00F532A5" w:rsidP="007F0F4E">
            <w:pPr>
              <w:tabs>
                <w:tab w:val="left" w:pos="284"/>
                <w:tab w:val="left" w:pos="851"/>
              </w:tabs>
              <w:spacing w:line="288" w:lineRule="auto"/>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Nhiệt độ môi</w:t>
            </w:r>
            <w:r w:rsidRPr="00AE6AD8">
              <w:rPr>
                <w:rFonts w:ascii="Times New Roman" w:eastAsia="Times New Roman" w:hAnsi="Times New Roman" w:cs="Times New Roman"/>
                <w:bCs/>
                <w:sz w:val="24"/>
                <w:szCs w:val="24"/>
                <w:lang w:val="vi-VN"/>
              </w:rPr>
              <w:t xml:space="preserve"> trường nhỏ nhất</w:t>
            </w:r>
          </w:p>
        </w:tc>
        <w:tc>
          <w:tcPr>
            <w:tcW w:w="2274" w:type="pct"/>
            <w:vAlign w:val="center"/>
          </w:tcPr>
          <w:p w:rsidR="00F532A5" w:rsidRPr="00AE6AD8" w:rsidRDefault="00F532A5" w:rsidP="007F0F4E">
            <w:pPr>
              <w:tabs>
                <w:tab w:val="left" w:pos="284"/>
                <w:tab w:val="left" w:pos="851"/>
              </w:tabs>
              <w:spacing w:line="288" w:lineRule="auto"/>
              <w:jc w:val="center"/>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0°C</w:t>
            </w:r>
          </w:p>
        </w:tc>
      </w:tr>
      <w:tr w:rsidR="00F532A5" w:rsidRPr="00AE6AD8" w:rsidTr="007F0F4E">
        <w:tc>
          <w:tcPr>
            <w:tcW w:w="2726" w:type="pct"/>
          </w:tcPr>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Nhiệt độ trung bình, được đo trong khoảng thời gian 24 giờ</w:t>
            </w:r>
          </w:p>
        </w:tc>
        <w:tc>
          <w:tcPr>
            <w:tcW w:w="2274" w:type="pct"/>
            <w:vAlign w:val="center"/>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 35°C</w:t>
            </w:r>
          </w:p>
        </w:tc>
      </w:tr>
      <w:tr w:rsidR="00F532A5" w:rsidRPr="00AE6AD8" w:rsidTr="007F0F4E">
        <w:tc>
          <w:tcPr>
            <w:tcW w:w="2726" w:type="pct"/>
          </w:tcPr>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Bức xạ mặt trời</w:t>
            </w:r>
          </w:p>
        </w:tc>
        <w:tc>
          <w:tcPr>
            <w:tcW w:w="2274" w:type="pct"/>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Không bị ảnh hưởng bởi bức xạ mặt trời.</w:t>
            </w:r>
          </w:p>
        </w:tc>
      </w:tr>
      <w:tr w:rsidR="00F532A5" w:rsidRPr="00AE6AD8" w:rsidTr="007F0F4E">
        <w:tc>
          <w:tcPr>
            <w:tcW w:w="2726" w:type="pct"/>
          </w:tcPr>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Độ cao lắp đặt so với mực nước biển</w:t>
            </w:r>
          </w:p>
        </w:tc>
        <w:tc>
          <w:tcPr>
            <w:tcW w:w="2274" w:type="pct"/>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 1.000 mét</w:t>
            </w:r>
          </w:p>
        </w:tc>
      </w:tr>
      <w:tr w:rsidR="00F532A5" w:rsidRPr="00AE6AD8" w:rsidTr="007F0F4E">
        <w:tc>
          <w:tcPr>
            <w:tcW w:w="2726" w:type="pct"/>
            <w:vAlign w:val="center"/>
          </w:tcPr>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Mức độ ô nhiễm của không khí xung quanh</w:t>
            </w:r>
          </w:p>
        </w:tc>
        <w:tc>
          <w:tcPr>
            <w:tcW w:w="2274" w:type="pct"/>
          </w:tcPr>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F532A5" w:rsidRPr="00AE6AD8" w:rsidTr="007F0F4E">
        <w:tc>
          <w:tcPr>
            <w:tcW w:w="2726" w:type="pct"/>
          </w:tcPr>
          <w:p w:rsidR="00F532A5" w:rsidRPr="00AE6AD8" w:rsidRDefault="00F532A5" w:rsidP="007F0F4E">
            <w:pPr>
              <w:tabs>
                <w:tab w:val="left" w:pos="284"/>
                <w:tab w:val="left" w:pos="851"/>
              </w:tabs>
              <w:spacing w:line="288" w:lineRule="auto"/>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Giá trị trung bình của độ ẩm tương đối:</w:t>
            </w:r>
          </w:p>
          <w:p w:rsidR="00F532A5" w:rsidRPr="00AE6AD8" w:rsidRDefault="00F532A5" w:rsidP="007F0F4E">
            <w:pPr>
              <w:tabs>
                <w:tab w:val="left" w:pos="284"/>
                <w:tab w:val="left" w:pos="851"/>
              </w:tabs>
              <w:spacing w:line="288" w:lineRule="auto"/>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 Trong khoảng thời gian 24 giờ:</w:t>
            </w:r>
          </w:p>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 Trong khoảng thời gian một tháng:</w:t>
            </w:r>
          </w:p>
        </w:tc>
        <w:tc>
          <w:tcPr>
            <w:tcW w:w="2274" w:type="pct"/>
          </w:tcPr>
          <w:p w:rsidR="00F532A5" w:rsidRPr="00AE6AD8" w:rsidRDefault="00F532A5" w:rsidP="007F0F4E">
            <w:pPr>
              <w:tabs>
                <w:tab w:val="left" w:pos="284"/>
                <w:tab w:val="left" w:pos="851"/>
              </w:tabs>
              <w:spacing w:line="288" w:lineRule="auto"/>
              <w:jc w:val="center"/>
              <w:rPr>
                <w:rFonts w:ascii="Times New Roman" w:eastAsia="Times New Roman" w:hAnsi="Times New Roman" w:cs="Times New Roman"/>
                <w:bCs/>
                <w:sz w:val="24"/>
                <w:szCs w:val="24"/>
                <w:lang w:val="pt-BR"/>
              </w:rPr>
            </w:pPr>
          </w:p>
          <w:p w:rsidR="00F532A5" w:rsidRPr="00AE6AD8" w:rsidRDefault="00F532A5" w:rsidP="007F0F4E">
            <w:pPr>
              <w:tabs>
                <w:tab w:val="left" w:pos="284"/>
                <w:tab w:val="left" w:pos="851"/>
              </w:tabs>
              <w:spacing w:line="288" w:lineRule="auto"/>
              <w:jc w:val="center"/>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 95%</w:t>
            </w:r>
          </w:p>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 90%</w:t>
            </w:r>
          </w:p>
        </w:tc>
      </w:tr>
      <w:tr w:rsidR="00F532A5" w:rsidRPr="00AE6AD8" w:rsidTr="007F0F4E">
        <w:tc>
          <w:tcPr>
            <w:tcW w:w="2726" w:type="pct"/>
          </w:tcPr>
          <w:p w:rsidR="00F532A5" w:rsidRPr="00AE6AD8" w:rsidRDefault="00F532A5" w:rsidP="007F0F4E">
            <w:pPr>
              <w:tabs>
                <w:tab w:val="left" w:pos="284"/>
                <w:tab w:val="left" w:pos="851"/>
              </w:tabs>
              <w:spacing w:line="288" w:lineRule="auto"/>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Giá trị trung bình của áp suất hơi nước</w:t>
            </w:r>
            <w:r w:rsidRPr="00AE6AD8">
              <w:rPr>
                <w:rFonts w:ascii="Times New Roman" w:eastAsia="Times New Roman" w:hAnsi="Times New Roman" w:cs="Times New Roman"/>
                <w:b/>
                <w:bCs/>
                <w:sz w:val="24"/>
                <w:szCs w:val="24"/>
                <w:vertAlign w:val="superscript"/>
                <w:lang w:val="pt-BR"/>
              </w:rPr>
              <w:t xml:space="preserve">(1) </w:t>
            </w:r>
            <w:r w:rsidRPr="00AE6AD8">
              <w:rPr>
                <w:rFonts w:ascii="Times New Roman" w:eastAsia="Times New Roman" w:hAnsi="Times New Roman" w:cs="Times New Roman"/>
                <w:bCs/>
                <w:sz w:val="24"/>
                <w:szCs w:val="24"/>
                <w:lang w:val="pt-BR"/>
              </w:rPr>
              <w:t>:</w:t>
            </w:r>
          </w:p>
          <w:p w:rsidR="00F532A5" w:rsidRPr="00AE6AD8" w:rsidRDefault="00F532A5" w:rsidP="007F0F4E">
            <w:pPr>
              <w:tabs>
                <w:tab w:val="left" w:pos="284"/>
                <w:tab w:val="left" w:pos="851"/>
              </w:tabs>
              <w:spacing w:line="288" w:lineRule="auto"/>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 Trong khoảng thời gian 24 giờ.</w:t>
            </w:r>
          </w:p>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 Trong khoảng thời gian một tháng.</w:t>
            </w:r>
          </w:p>
        </w:tc>
        <w:tc>
          <w:tcPr>
            <w:tcW w:w="2274" w:type="pct"/>
          </w:tcPr>
          <w:p w:rsidR="00F532A5" w:rsidRPr="00AE6AD8" w:rsidRDefault="00F532A5" w:rsidP="007F0F4E">
            <w:pPr>
              <w:tabs>
                <w:tab w:val="left" w:pos="284"/>
                <w:tab w:val="left" w:pos="851"/>
              </w:tabs>
              <w:spacing w:line="288" w:lineRule="auto"/>
              <w:jc w:val="center"/>
              <w:rPr>
                <w:rFonts w:ascii="Times New Roman" w:eastAsia="Times New Roman" w:hAnsi="Times New Roman" w:cs="Times New Roman"/>
                <w:bCs/>
                <w:sz w:val="24"/>
                <w:szCs w:val="24"/>
                <w:lang w:val="pt-BR"/>
              </w:rPr>
            </w:pPr>
          </w:p>
          <w:p w:rsidR="00F532A5" w:rsidRPr="00AE6AD8" w:rsidRDefault="00F532A5" w:rsidP="007F0F4E">
            <w:pPr>
              <w:tabs>
                <w:tab w:val="left" w:pos="284"/>
                <w:tab w:val="left" w:pos="851"/>
              </w:tabs>
              <w:spacing w:line="288" w:lineRule="auto"/>
              <w:jc w:val="center"/>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 2,2 kPa</w:t>
            </w:r>
          </w:p>
          <w:p w:rsidR="00F532A5" w:rsidRPr="00AE6AD8" w:rsidRDefault="00F532A5" w:rsidP="007F0F4E">
            <w:pPr>
              <w:tabs>
                <w:tab w:val="left" w:pos="284"/>
                <w:tab w:val="left" w:pos="851"/>
              </w:tabs>
              <w:spacing w:line="288" w:lineRule="auto"/>
              <w:jc w:val="center"/>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t>≤ 1,8 kPa</w:t>
            </w:r>
          </w:p>
        </w:tc>
      </w:tr>
      <w:tr w:rsidR="00F532A5" w:rsidRPr="00AE6AD8" w:rsidTr="007F0F4E">
        <w:tc>
          <w:tcPr>
            <w:tcW w:w="2726" w:type="pct"/>
          </w:tcPr>
          <w:p w:rsidR="00F532A5" w:rsidRPr="00AE6AD8" w:rsidRDefault="00F532A5" w:rsidP="007F0F4E">
            <w:pPr>
              <w:tabs>
                <w:tab w:val="left" w:pos="284"/>
                <w:tab w:val="left" w:pos="851"/>
              </w:tabs>
              <w:spacing w:line="288" w:lineRule="auto"/>
              <w:jc w:val="both"/>
              <w:rPr>
                <w:rFonts w:ascii="Times New Roman" w:eastAsia="Courier New" w:hAnsi="Times New Roman" w:cs="Times New Roman"/>
                <w:sz w:val="24"/>
                <w:szCs w:val="24"/>
              </w:rPr>
            </w:pPr>
            <w:r w:rsidRPr="00AE6AD8">
              <w:rPr>
                <w:rFonts w:ascii="Times New Roman" w:eastAsia="Times New Roman" w:hAnsi="Times New Roman" w:cs="Times New Roman"/>
                <w:bCs/>
                <w:sz w:val="24"/>
                <w:szCs w:val="24"/>
                <w:lang w:val="pt-BR"/>
              </w:rPr>
              <w:lastRenderedPageBreak/>
              <w:t xml:space="preserve">Rung động do các nguyên nhân bên ngoài hoặc động đất </w:t>
            </w:r>
          </w:p>
        </w:tc>
        <w:tc>
          <w:tcPr>
            <w:tcW w:w="2274" w:type="pct"/>
          </w:tcPr>
          <w:p w:rsidR="00F532A5" w:rsidRPr="00AE6AD8" w:rsidRDefault="00F532A5" w:rsidP="007F0F4E">
            <w:pPr>
              <w:tabs>
                <w:tab w:val="left" w:pos="284"/>
                <w:tab w:val="left" w:pos="851"/>
              </w:tabs>
              <w:spacing w:line="288" w:lineRule="auto"/>
              <w:jc w:val="both"/>
              <w:rPr>
                <w:rFonts w:ascii="Times New Roman" w:eastAsia="Courier New" w:hAnsi="Times New Roman" w:cs="Times New Roman"/>
                <w:spacing w:val="-4"/>
                <w:sz w:val="24"/>
                <w:szCs w:val="24"/>
              </w:rPr>
            </w:pPr>
            <w:r w:rsidRPr="00AE6AD8">
              <w:rPr>
                <w:rFonts w:ascii="Times New Roman" w:eastAsia="Times New Roman" w:hAnsi="Times New Roman" w:cs="Times New Roman"/>
                <w:bCs/>
                <w:spacing w:val="-4"/>
                <w:sz w:val="24"/>
                <w:szCs w:val="24"/>
                <w:lang w:val="pt-BR"/>
              </w:rPr>
              <w:t>Không vượt quá sự rung động do chính hoạt động của thiết bị đóng cắt.</w:t>
            </w:r>
          </w:p>
        </w:tc>
      </w:tr>
      <w:tr w:rsidR="00F532A5" w:rsidRPr="00AE6AD8" w:rsidTr="007F0F4E">
        <w:tc>
          <w:tcPr>
            <w:tcW w:w="5000" w:type="pct"/>
            <w:gridSpan w:val="2"/>
          </w:tcPr>
          <w:p w:rsidR="00F532A5" w:rsidRPr="00AE6AD8" w:rsidRDefault="00F532A5" w:rsidP="007F0F4E">
            <w:pPr>
              <w:tabs>
                <w:tab w:val="left" w:pos="284"/>
                <w:tab w:val="left" w:pos="851"/>
              </w:tabs>
              <w:spacing w:before="120" w:line="264" w:lineRule="auto"/>
              <w:rPr>
                <w:rFonts w:ascii="Times New Roman" w:eastAsia="Times New Roman" w:hAnsi="Times New Roman" w:cs="Times New Roman"/>
                <w:bCs/>
                <w:sz w:val="24"/>
                <w:szCs w:val="24"/>
                <w:lang w:val="pt-BR"/>
              </w:rPr>
            </w:pPr>
            <w:r w:rsidRPr="00AE6AD8">
              <w:rPr>
                <w:rFonts w:ascii="Times New Roman" w:eastAsia="Times New Roman" w:hAnsi="Times New Roman" w:cs="Times New Roman"/>
                <w:b/>
                <w:bCs/>
                <w:sz w:val="24"/>
                <w:szCs w:val="24"/>
                <w:lang w:val="pt-BR"/>
              </w:rPr>
              <w:t xml:space="preserve">Ghi chú </w:t>
            </w:r>
            <w:r w:rsidRPr="00AE6AD8">
              <w:rPr>
                <w:rFonts w:ascii="Times New Roman" w:eastAsia="Times New Roman" w:hAnsi="Times New Roman" w:cs="Times New Roman"/>
                <w:b/>
                <w:bCs/>
                <w:sz w:val="24"/>
                <w:szCs w:val="24"/>
                <w:vertAlign w:val="superscript"/>
                <w:lang w:val="pt-BR"/>
              </w:rPr>
              <w:t>(1)</w:t>
            </w:r>
            <w:r w:rsidRPr="00AE6AD8">
              <w:rPr>
                <w:rFonts w:ascii="Times New Roman" w:eastAsia="Times New Roman" w:hAnsi="Times New Roman" w:cs="Times New Roman"/>
                <w:bCs/>
                <w:sz w:val="24"/>
                <w:szCs w:val="24"/>
                <w:lang w:val="pt-BR"/>
              </w:rPr>
              <w:t>:</w:t>
            </w:r>
          </w:p>
          <w:p w:rsidR="00F532A5" w:rsidRPr="00AE6AD8" w:rsidRDefault="00F532A5" w:rsidP="007F0F4E">
            <w:pPr>
              <w:tabs>
                <w:tab w:val="left" w:pos="284"/>
                <w:tab w:val="left" w:pos="851"/>
              </w:tabs>
              <w:spacing w:before="120" w:line="264" w:lineRule="auto"/>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 Có thể xảy ra hiện tượng ngưng tụ khi nhiệt độ thay đổi đột ngột trong thời gian có độ ẩm cao.</w:t>
            </w:r>
          </w:p>
          <w:p w:rsidR="00F532A5" w:rsidRPr="00AE6AD8" w:rsidRDefault="00F532A5" w:rsidP="007F0F4E">
            <w:pPr>
              <w:tabs>
                <w:tab w:val="left" w:pos="284"/>
                <w:tab w:val="left" w:pos="851"/>
              </w:tabs>
              <w:spacing w:before="120" w:line="264" w:lineRule="auto"/>
              <w:jc w:val="both"/>
              <w:rPr>
                <w:rFonts w:ascii="Times New Roman" w:eastAsia="Times New Roman" w:hAnsi="Times New Roman" w:cs="Times New Roman"/>
                <w:bCs/>
                <w:sz w:val="24"/>
                <w:szCs w:val="24"/>
                <w:lang w:val="pt-BR"/>
              </w:rPr>
            </w:pPr>
            <w:r w:rsidRPr="00AE6AD8">
              <w:rPr>
                <w:rFonts w:ascii="Times New Roman" w:eastAsia="Times New Roman" w:hAnsi="Times New Roman" w:cs="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rsidR="00F532A5" w:rsidRPr="00AE6AD8" w:rsidRDefault="00F532A5" w:rsidP="00F532A5">
      <w:pPr>
        <w:tabs>
          <w:tab w:val="left" w:pos="284"/>
        </w:tabs>
        <w:spacing w:before="240" w:after="0" w:line="264" w:lineRule="auto"/>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Trường hợp thiết bị được lắp đặt tại các vị trí với điều kiện môi trường khác với các thông số nêu trong bảng trên, các đơn vị căn cứ các Quy chuẩn, Tiêu chuẩn Quốc gia, Tiêu chuẩn Quốc tế liên quan để ban hành tiêu chuẩn riêng cho thiết bị nhằm thuận lợi cho công tác lựa chọn vật tư thiết bị nhưng không được trái quy định pháp luật, quy chế quản lý nội bộ của EVN có liên quan.</w:t>
      </w:r>
    </w:p>
    <w:p w:rsidR="00F532A5" w:rsidRPr="00AE6AD8" w:rsidRDefault="00F532A5" w:rsidP="00F532A5">
      <w:pPr>
        <w:widowControl w:val="0"/>
        <w:numPr>
          <w:ilvl w:val="0"/>
          <w:numId w:val="157"/>
        </w:numPr>
        <w:tabs>
          <w:tab w:val="left" w:pos="284"/>
        </w:tabs>
        <w:autoSpaceDE w:val="0"/>
        <w:autoSpaceDN w:val="0"/>
        <w:spacing w:before="120" w:after="0" w:line="264" w:lineRule="auto"/>
        <w:ind w:left="0" w:firstLine="0"/>
        <w:jc w:val="both"/>
        <w:outlineLvl w:val="1"/>
        <w:rPr>
          <w:rFonts w:ascii="Times New Roman" w:eastAsia="Courier New" w:hAnsi="Times New Roman" w:cs="Times New Roman"/>
          <w:sz w:val="24"/>
          <w:szCs w:val="24"/>
        </w:rPr>
      </w:pPr>
      <w:bookmarkStart w:id="69" w:name="_Toc149571821"/>
      <w:bookmarkStart w:id="70" w:name="_Toc157586822"/>
      <w:bookmarkStart w:id="71" w:name="_Toc165713108"/>
      <w:r w:rsidRPr="00AE6AD8">
        <w:rPr>
          <w:rFonts w:ascii="Times New Roman" w:eastAsia="Courier New" w:hAnsi="Times New Roman" w:cs="Times New Roman"/>
          <w:sz w:val="24"/>
          <w:szCs w:val="24"/>
        </w:rPr>
        <w:t>Điều kiện vận hành của hệ thống điện:</w:t>
      </w:r>
      <w:bookmarkEnd w:id="69"/>
      <w:bookmarkEnd w:id="70"/>
      <w:bookmarkEnd w:id="71"/>
    </w:p>
    <w:p w:rsidR="00F532A5" w:rsidRPr="00AE6AD8" w:rsidRDefault="00F532A5" w:rsidP="00F532A5">
      <w:pPr>
        <w:widowControl w:val="0"/>
        <w:numPr>
          <w:ilvl w:val="0"/>
          <w:numId w:val="158"/>
        </w:numPr>
        <w:tabs>
          <w:tab w:val="left" w:pos="284"/>
        </w:tabs>
        <w:autoSpaceDE w:val="0"/>
        <w:autoSpaceDN w:val="0"/>
        <w:spacing w:before="120" w:after="240" w:line="264" w:lineRule="auto"/>
        <w:ind w:left="0" w:firstLine="0"/>
        <w:jc w:val="both"/>
        <w:outlineLvl w:val="2"/>
        <w:rPr>
          <w:rFonts w:ascii="Times New Roman" w:eastAsia="Courier New" w:hAnsi="Times New Roman" w:cs="Times New Roman"/>
          <w:sz w:val="24"/>
          <w:szCs w:val="24"/>
        </w:rPr>
      </w:pPr>
      <w:bookmarkStart w:id="72" w:name="_Toc149571822"/>
      <w:bookmarkStart w:id="73" w:name="_Toc157586823"/>
      <w:bookmarkStart w:id="74" w:name="_Toc165713109"/>
      <w:r w:rsidRPr="00AE6AD8">
        <w:rPr>
          <w:rFonts w:ascii="Times New Roman" w:eastAsia="Courier New" w:hAnsi="Times New Roman" w:cs="Times New Roman"/>
          <w:sz w:val="24"/>
          <w:szCs w:val="24"/>
        </w:rPr>
        <w:t>Điều kiện vận hành hệ thống điện</w:t>
      </w:r>
      <w:bookmarkEnd w:id="72"/>
      <w:bookmarkEnd w:id="73"/>
      <w:bookmarkEnd w:id="74"/>
    </w:p>
    <w:tbl>
      <w:tblPr>
        <w:tblW w:w="93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3047"/>
        <w:gridCol w:w="3317"/>
      </w:tblGrid>
      <w:tr w:rsidR="00F532A5" w:rsidRPr="00AE6AD8" w:rsidTr="007F0F4E">
        <w:trPr>
          <w:jc w:val="center"/>
        </w:trPr>
        <w:tc>
          <w:tcPr>
            <w:tcW w:w="2977" w:type="dxa"/>
            <w:vAlign w:val="center"/>
          </w:tcPr>
          <w:p w:rsidR="00F532A5" w:rsidRPr="00AE6AD8" w:rsidRDefault="00F532A5" w:rsidP="007F0F4E">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lang w:val="pt-BR"/>
              </w:rPr>
            </w:pPr>
            <w:r w:rsidRPr="00AE6AD8">
              <w:rPr>
                <w:rFonts w:ascii="Times New Roman" w:eastAsia="Courier New" w:hAnsi="Times New Roman" w:cs="Times New Roman"/>
                <w:sz w:val="24"/>
                <w:szCs w:val="24"/>
                <w:lang w:val="pt-BR"/>
              </w:rPr>
              <w:t>Điện áp danh định của hệ thống</w:t>
            </w:r>
          </w:p>
        </w:tc>
        <w:tc>
          <w:tcPr>
            <w:tcW w:w="304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35 kV</w:t>
            </w:r>
          </w:p>
        </w:tc>
        <w:tc>
          <w:tcPr>
            <w:tcW w:w="331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22 kV</w:t>
            </w:r>
          </w:p>
        </w:tc>
      </w:tr>
      <w:tr w:rsidR="00F532A5" w:rsidRPr="00AE6AD8" w:rsidTr="007F0F4E">
        <w:trPr>
          <w:jc w:val="center"/>
        </w:trPr>
        <w:tc>
          <w:tcPr>
            <w:tcW w:w="2977" w:type="dxa"/>
            <w:vAlign w:val="center"/>
          </w:tcPr>
          <w:p w:rsidR="00F532A5" w:rsidRPr="00AE6AD8" w:rsidRDefault="00F532A5" w:rsidP="007F0F4E">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Sơ đồ nối dây</w:t>
            </w:r>
          </w:p>
        </w:tc>
        <w:tc>
          <w:tcPr>
            <w:tcW w:w="304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3 pha 3 dây</w:t>
            </w:r>
          </w:p>
        </w:tc>
        <w:tc>
          <w:tcPr>
            <w:tcW w:w="3317" w:type="dxa"/>
            <w:vAlign w:val="center"/>
          </w:tcPr>
          <w:p w:rsidR="00F532A5" w:rsidRPr="00AE6AD8" w:rsidRDefault="00F532A5" w:rsidP="007F0F4E">
            <w:pPr>
              <w:widowControl w:val="0"/>
              <w:tabs>
                <w:tab w:val="left" w:pos="284"/>
              </w:tabs>
              <w:autoSpaceDE w:val="0"/>
              <w:autoSpaceDN w:val="0"/>
              <w:spacing w:after="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3 pha 3 dây</w:t>
            </w:r>
          </w:p>
          <w:p w:rsidR="00F532A5" w:rsidRPr="00AE6AD8" w:rsidRDefault="00F532A5" w:rsidP="007F0F4E">
            <w:pPr>
              <w:widowControl w:val="0"/>
              <w:tabs>
                <w:tab w:val="left" w:pos="284"/>
              </w:tabs>
              <w:autoSpaceDE w:val="0"/>
              <w:autoSpaceDN w:val="0"/>
              <w:spacing w:after="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hoặc 3 pha 4 dây</w:t>
            </w:r>
          </w:p>
        </w:tc>
      </w:tr>
      <w:tr w:rsidR="00F532A5" w:rsidRPr="00AE6AD8" w:rsidTr="007F0F4E">
        <w:trPr>
          <w:jc w:val="center"/>
        </w:trPr>
        <w:tc>
          <w:tcPr>
            <w:tcW w:w="2977" w:type="dxa"/>
            <w:vAlign w:val="center"/>
          </w:tcPr>
          <w:p w:rsidR="00F532A5" w:rsidRPr="00AE6AD8" w:rsidRDefault="00F532A5" w:rsidP="007F0F4E">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Chế độ nối đất trung tính</w:t>
            </w:r>
          </w:p>
        </w:tc>
        <w:tc>
          <w:tcPr>
            <w:tcW w:w="304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Trung tính cách ly hoặc nối đất qua trở kháng</w:t>
            </w:r>
          </w:p>
        </w:tc>
        <w:tc>
          <w:tcPr>
            <w:tcW w:w="331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Trung tính nối đất trực tiếp hoặc nối đất lặp lại</w:t>
            </w:r>
          </w:p>
        </w:tc>
      </w:tr>
      <w:tr w:rsidR="00F532A5" w:rsidRPr="00AE6AD8" w:rsidTr="007F0F4E">
        <w:trPr>
          <w:jc w:val="center"/>
        </w:trPr>
        <w:tc>
          <w:tcPr>
            <w:tcW w:w="2977" w:type="dxa"/>
            <w:vAlign w:val="center"/>
          </w:tcPr>
          <w:p w:rsidR="00F532A5" w:rsidRPr="00AE6AD8" w:rsidRDefault="00F532A5" w:rsidP="007F0F4E">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Điện áp làm việc lớn nhất của thiết bị</w:t>
            </w:r>
          </w:p>
        </w:tc>
        <w:tc>
          <w:tcPr>
            <w:tcW w:w="304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38,5 kV hoặc 40,5 kV</w:t>
            </w:r>
          </w:p>
        </w:tc>
        <w:tc>
          <w:tcPr>
            <w:tcW w:w="3317" w:type="dxa"/>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24 kV</w:t>
            </w:r>
          </w:p>
        </w:tc>
      </w:tr>
      <w:tr w:rsidR="00F532A5" w:rsidRPr="00AE6AD8" w:rsidTr="007F0F4E">
        <w:trPr>
          <w:jc w:val="center"/>
        </w:trPr>
        <w:tc>
          <w:tcPr>
            <w:tcW w:w="2977" w:type="dxa"/>
            <w:vAlign w:val="center"/>
          </w:tcPr>
          <w:p w:rsidR="00F532A5" w:rsidRPr="00AE6AD8" w:rsidRDefault="00F532A5" w:rsidP="007F0F4E">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Tần số danh định</w:t>
            </w:r>
          </w:p>
        </w:tc>
        <w:tc>
          <w:tcPr>
            <w:tcW w:w="6364" w:type="dxa"/>
            <w:gridSpan w:val="2"/>
            <w:vAlign w:val="center"/>
          </w:tcPr>
          <w:p w:rsidR="00F532A5" w:rsidRPr="00AE6AD8" w:rsidRDefault="00F532A5" w:rsidP="007F0F4E">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AE6AD8">
              <w:rPr>
                <w:rFonts w:ascii="Times New Roman" w:eastAsia="Courier New" w:hAnsi="Times New Roman" w:cs="Times New Roman"/>
                <w:sz w:val="24"/>
                <w:szCs w:val="24"/>
              </w:rPr>
              <w:t>50 Hz</w:t>
            </w:r>
          </w:p>
        </w:tc>
      </w:tr>
    </w:tbl>
    <w:p w:rsidR="00F532A5" w:rsidRPr="00AE6AD8" w:rsidRDefault="00F532A5" w:rsidP="00F532A5">
      <w:pPr>
        <w:pStyle w:val="Heading1"/>
        <w:keepNext w:val="0"/>
        <w:widowControl w:val="0"/>
        <w:autoSpaceDE w:val="0"/>
        <w:autoSpaceDN w:val="0"/>
        <w:spacing w:after="0" w:line="264" w:lineRule="auto"/>
        <w:rPr>
          <w:rFonts w:ascii="Times New Roman" w:hAnsi="Times New Roman"/>
          <w:sz w:val="24"/>
          <w:szCs w:val="24"/>
        </w:rPr>
      </w:pPr>
      <w:bookmarkStart w:id="75" w:name="_Toc84756174"/>
      <w:bookmarkStart w:id="76" w:name="_Toc84756226"/>
      <w:bookmarkStart w:id="77" w:name="_Toc149571826"/>
      <w:bookmarkStart w:id="78" w:name="_Toc157586827"/>
      <w:bookmarkStart w:id="79" w:name="_Toc165713112"/>
      <w:bookmarkStart w:id="80" w:name="_Toc157586292"/>
      <w:bookmarkStart w:id="81" w:name="_Toc161414187"/>
      <w:bookmarkStart w:id="82" w:name="_Toc165713140"/>
      <w:r w:rsidRPr="00AE6AD8">
        <w:rPr>
          <w:rFonts w:ascii="Times New Roman" w:hAnsi="Times New Roman"/>
          <w:sz w:val="24"/>
          <w:szCs w:val="24"/>
        </w:rPr>
        <w:t>Các yêu cầu về thiết kế kỹ thuật chính của tủ RMU</w:t>
      </w:r>
      <w:bookmarkEnd w:id="75"/>
      <w:bookmarkEnd w:id="76"/>
      <w:bookmarkEnd w:id="77"/>
      <w:bookmarkEnd w:id="78"/>
      <w:bookmarkEnd w:id="79"/>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83" w:name="_Toc84756175"/>
      <w:bookmarkStart w:id="84" w:name="_Toc84756227"/>
      <w:bookmarkStart w:id="85" w:name="_Toc149571827"/>
      <w:bookmarkStart w:id="86" w:name="_Toc157586828"/>
      <w:bookmarkStart w:id="87" w:name="_Toc165713113"/>
      <w:r w:rsidRPr="00AE6AD8">
        <w:rPr>
          <w:rFonts w:ascii="Times New Roman" w:hAnsi="Times New Roman"/>
          <w:b w:val="0"/>
          <w:sz w:val="24"/>
          <w:szCs w:val="24"/>
        </w:rPr>
        <w:t>Yêu cầu chung</w:t>
      </w:r>
      <w:bookmarkEnd w:id="83"/>
      <w:bookmarkEnd w:id="84"/>
      <w:r w:rsidRPr="00AE6AD8">
        <w:rPr>
          <w:rFonts w:ascii="Times New Roman" w:hAnsi="Times New Roman"/>
          <w:b w:val="0"/>
          <w:sz w:val="24"/>
          <w:szCs w:val="24"/>
        </w:rPr>
        <w:t>:</w:t>
      </w:r>
      <w:bookmarkEnd w:id="85"/>
      <w:bookmarkEnd w:id="86"/>
      <w:bookmarkEnd w:id="87"/>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rPr>
      </w:pPr>
      <w:r w:rsidRPr="00AE6AD8">
        <w:rPr>
          <w:sz w:val="24"/>
          <w:szCs w:val="24"/>
        </w:rPr>
        <w:t xml:space="preserve">Tủ RMU kiểu nguyên khối được sản xuất theo tiêu chuẩn IEC 62271-200, loại thiết bị đóng cắt trong nhà </w:t>
      </w:r>
      <w:r w:rsidRPr="00AE6AD8">
        <w:rPr>
          <w:i/>
          <w:sz w:val="24"/>
          <w:szCs w:val="24"/>
        </w:rPr>
        <w:t>(Indoor switchgear)</w:t>
      </w:r>
      <w:r w:rsidRPr="00AE6AD8">
        <w:rPr>
          <w:sz w:val="24"/>
          <w:szCs w:val="24"/>
        </w:rPr>
        <w:t>, trong đó:</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xml:space="preserve">- </w:t>
      </w:r>
      <w:r w:rsidRPr="00AE6AD8">
        <w:rPr>
          <w:bCs/>
          <w:sz w:val="24"/>
          <w:szCs w:val="24"/>
        </w:rPr>
        <w:t xml:space="preserve">Mỗi tủ RMU </w:t>
      </w:r>
      <w:r w:rsidRPr="00AE6AD8">
        <w:rPr>
          <w:sz w:val="24"/>
          <w:szCs w:val="24"/>
        </w:rPr>
        <w:t xml:space="preserve">kiểu nguyên khối </w:t>
      </w:r>
      <w:r w:rsidRPr="00AE6AD8">
        <w:rPr>
          <w:bCs/>
          <w:sz w:val="24"/>
          <w:szCs w:val="24"/>
        </w:rPr>
        <w:t xml:space="preserve">có thể được lắp đặt từ hai khối chức năng trở lên (các khối chức năng có thể </w:t>
      </w:r>
      <w:bookmarkStart w:id="88" w:name="_Hlk163565784"/>
      <w:r w:rsidRPr="00AE6AD8">
        <w:rPr>
          <w:bCs/>
          <w:sz w:val="24"/>
          <w:szCs w:val="24"/>
        </w:rPr>
        <w:t>là máy cắt, hoặc dao cắt có tải cách ly, hoặc dao cắt có tải cách ly kèm bệ chì, hoặc đấu cáp trực tiếp</w:t>
      </w:r>
      <w:bookmarkEnd w:id="88"/>
      <w:r w:rsidRPr="00AE6AD8">
        <w:rPr>
          <w:bCs/>
          <w:sz w:val="24"/>
          <w:szCs w:val="24"/>
        </w:rPr>
        <w:t>); c</w:t>
      </w:r>
      <w:r w:rsidRPr="00AE6AD8">
        <w:rPr>
          <w:sz w:val="24"/>
          <w:szCs w:val="24"/>
        </w:rPr>
        <w:t xml:space="preserve">ác thành phần mang điện cao áp thuộc mạch chính của các khối chức năng được đặt chung trong một ngăn chứa đầy khí </w:t>
      </w:r>
      <w:r w:rsidRPr="00AE6AD8">
        <w:rPr>
          <w:i/>
          <w:sz w:val="24"/>
          <w:szCs w:val="24"/>
        </w:rPr>
        <w:t>(gas-filled compartment)</w:t>
      </w:r>
      <w:r w:rsidRPr="00AE6AD8">
        <w:rPr>
          <w:sz w:val="24"/>
          <w:szCs w:val="24"/>
        </w:rPr>
        <w:t>. Vỏ của ngăn chứa đầy khí được làm bằng kim loại và được nối đất. Ngoài ra:</w:t>
      </w:r>
    </w:p>
    <w:p w:rsidR="00F532A5" w:rsidRPr="00AE6AD8" w:rsidRDefault="00F532A5" w:rsidP="00F532A5">
      <w:pPr>
        <w:pStyle w:val="BodyText"/>
        <w:tabs>
          <w:tab w:val="left" w:pos="851"/>
        </w:tabs>
        <w:spacing w:before="120" w:line="264" w:lineRule="auto"/>
        <w:jc w:val="both"/>
        <w:rPr>
          <w:bCs/>
          <w:sz w:val="24"/>
          <w:szCs w:val="24"/>
        </w:rPr>
      </w:pPr>
      <w:r w:rsidRPr="00AE6AD8">
        <w:rPr>
          <w:bCs/>
          <w:sz w:val="24"/>
          <w:szCs w:val="24"/>
        </w:rPr>
        <w:t>+ Thiết kế của tủ có thể là t</w:t>
      </w:r>
      <w:r w:rsidRPr="00AE6AD8">
        <w:rPr>
          <w:sz w:val="24"/>
          <w:szCs w:val="24"/>
        </w:rPr>
        <w:t xml:space="preserve">ủ RMU kiểu nguyên khối </w:t>
      </w:r>
      <w:r w:rsidRPr="00AE6AD8">
        <w:rPr>
          <w:bCs/>
          <w:sz w:val="24"/>
          <w:szCs w:val="24"/>
        </w:rPr>
        <w:t xml:space="preserve">mở rộng được hoặc </w:t>
      </w:r>
      <w:r w:rsidRPr="00AE6AD8">
        <w:rPr>
          <w:sz w:val="24"/>
          <w:szCs w:val="24"/>
        </w:rPr>
        <w:t xml:space="preserve">là tủ RMU kiểu nguyên khối không </w:t>
      </w:r>
      <w:r w:rsidRPr="00AE6AD8">
        <w:rPr>
          <w:bCs/>
          <w:sz w:val="24"/>
          <w:szCs w:val="24"/>
        </w:rPr>
        <w:t>mở rộng được.</w:t>
      </w:r>
    </w:p>
    <w:p w:rsidR="00F532A5" w:rsidRPr="00AE6AD8" w:rsidRDefault="00F532A5" w:rsidP="00F532A5">
      <w:pPr>
        <w:pStyle w:val="BodyText"/>
        <w:tabs>
          <w:tab w:val="left" w:pos="851"/>
        </w:tabs>
        <w:spacing w:before="120" w:line="264" w:lineRule="auto"/>
        <w:jc w:val="both"/>
        <w:rPr>
          <w:sz w:val="24"/>
          <w:szCs w:val="24"/>
        </w:rPr>
      </w:pPr>
      <w:r w:rsidRPr="00AE6AD8">
        <w:rPr>
          <w:bCs/>
          <w:sz w:val="24"/>
          <w:szCs w:val="24"/>
        </w:rPr>
        <w:t xml:space="preserve">+ Các loại tủ RMU kiểu nguyên khối được lắp đặt các kết nối bên ngoài </w:t>
      </w:r>
      <w:r w:rsidRPr="00AE6AD8">
        <w:rPr>
          <w:sz w:val="24"/>
          <w:szCs w:val="24"/>
        </w:rPr>
        <w:t xml:space="preserve">ngăn chứa đầy khí </w:t>
      </w:r>
      <w:r w:rsidRPr="00AE6AD8">
        <w:rPr>
          <w:bCs/>
          <w:sz w:val="24"/>
          <w:szCs w:val="24"/>
        </w:rPr>
        <w:t>để có thể kết nối với lưới điện hoặc hệ thống lắp đặt khác bên ngoài.</w:t>
      </w:r>
    </w:p>
    <w:p w:rsidR="00F532A5" w:rsidRPr="00AE6AD8" w:rsidRDefault="00F532A5" w:rsidP="00F532A5">
      <w:pPr>
        <w:pStyle w:val="BodyText"/>
        <w:tabs>
          <w:tab w:val="left" w:pos="851"/>
        </w:tabs>
        <w:spacing w:before="120" w:line="264" w:lineRule="auto"/>
        <w:jc w:val="both"/>
        <w:rPr>
          <w:sz w:val="24"/>
          <w:szCs w:val="24"/>
        </w:rPr>
      </w:pPr>
      <w:r w:rsidRPr="00AE6AD8">
        <w:rPr>
          <w:bCs/>
          <w:sz w:val="24"/>
          <w:szCs w:val="24"/>
        </w:rPr>
        <w:lastRenderedPageBreak/>
        <w:t xml:space="preserve">- Đối với tủ RMU kiểu nguyên khối mở rộng được, các thanh cái chính của nó còn được trang bị các kết nối bên ngoài ngăn chứa đầy khí để có thể ghép nối với thanh cái chỉnh của tủ RMU kiểu nguyên khối mở rộng được khác </w:t>
      </w:r>
      <w:r w:rsidRPr="00AE6AD8">
        <w:rPr>
          <w:bCs/>
          <w:i/>
          <w:sz w:val="24"/>
          <w:szCs w:val="24"/>
        </w:rPr>
        <w:t>(hoặc với tủ RMU kiểu mô-đun)</w:t>
      </w:r>
      <w:r w:rsidRPr="00AE6AD8">
        <w:rPr>
          <w:bCs/>
          <w:sz w:val="24"/>
          <w:szCs w:val="24"/>
        </w:rPr>
        <w:t xml:space="preserve"> có cùng thiết kế phần kết nối thanh cái chính. </w:t>
      </w:r>
      <w:r w:rsidRPr="00AE6AD8">
        <w:rPr>
          <w:sz w:val="24"/>
          <w:szCs w:val="24"/>
        </w:rPr>
        <w:t>Hướng kết nối của thanh cái chính của tủ có thể là: chỉ nối về một bên (phải, hoặc trái), hoặc về cả hai bên.</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lang w:val="fr-FR"/>
        </w:rPr>
      </w:pPr>
      <w:r w:rsidRPr="00AE6AD8">
        <w:rPr>
          <w:sz w:val="24"/>
          <w:szCs w:val="24"/>
          <w:lang w:val="fr-FR"/>
        </w:rPr>
        <w:t>Tủ RMU được thiết kế phân loại khả năng tiếp cận là loại A hoặc loại B, trong đó:</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Loại tiếp cận A: Chỉ những người được ủy quyền tiếp cận.</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Loại tiếp cận B: Không hạn chế khả năng tiếp cận, bao gồm cả khả năng tiếp cận của công chúng.</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lang w:val="fr-FR"/>
        </w:rPr>
      </w:pPr>
      <w:r w:rsidRPr="00AE6AD8">
        <w:rPr>
          <w:sz w:val="24"/>
          <w:szCs w:val="24"/>
          <w:lang w:val="fr-FR"/>
        </w:rPr>
        <w:t>Các mặt được phân loại hồ quang bên trong (Classified sides) của tủ RMU đáp ứng các tiêu chí của thử nghiệm hồ quang bên trong được ký hiệu là:</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F: cho mặt trước (for front side).</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L: cho mặt bên (for lateral side).</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R: cho phía sau (for rear side).</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lang w:val="fr-FR"/>
        </w:rPr>
      </w:pPr>
      <w:r w:rsidRPr="00AE6AD8">
        <w:rPr>
          <w:sz w:val="24"/>
          <w:szCs w:val="24"/>
          <w:lang w:val="fr-FR"/>
        </w:rPr>
        <w:t xml:space="preserve">Nhà sản xuất phải ghi rõ các thông tin về chỉ định phân loại </w:t>
      </w:r>
      <w:r w:rsidRPr="00AE6AD8">
        <w:rPr>
          <w:sz w:val="24"/>
          <w:szCs w:val="24"/>
        </w:rPr>
        <w:t>hồ quang bên trong</w:t>
      </w:r>
      <w:r w:rsidRPr="00AE6AD8">
        <w:rPr>
          <w:sz w:val="24"/>
          <w:szCs w:val="24"/>
          <w:lang w:val="fr-FR"/>
        </w:rPr>
        <w:t xml:space="preserve"> (IAC), l</w:t>
      </w:r>
      <w:r w:rsidRPr="00AE6AD8">
        <w:rPr>
          <w:sz w:val="24"/>
          <w:szCs w:val="24"/>
        </w:rPr>
        <w:t>oại khả năng tiếp cận</w:t>
      </w:r>
      <w:r w:rsidRPr="00AE6AD8">
        <w:rPr>
          <w:sz w:val="24"/>
          <w:szCs w:val="24"/>
          <w:lang w:val="fr-FR"/>
        </w:rPr>
        <w:t xml:space="preserve"> và mặt phân loại hồ quang bên trong của vỏ bọc bên ngoài của tủ RMU trên mặt trước tủ RMU bằng các ký hiệu sau:</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Phân loại: IAC (Internal Arc Classification).</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Loại khả năng tiếp cận: A, B.</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Các mặt phân loại của vỏ: F, L, R.</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rPr>
      </w:pPr>
      <w:r w:rsidRPr="00AE6AD8">
        <w:rPr>
          <w:sz w:val="24"/>
          <w:szCs w:val="24"/>
        </w:rPr>
        <w:t xml:space="preserve">Căn cứ yêu cầu thiết kế của từng dự án cụ thể, đơn vị lựa chọn loại khả năng tiếp cận và mặt </w:t>
      </w:r>
      <w:r w:rsidRPr="00AE6AD8">
        <w:rPr>
          <w:sz w:val="24"/>
          <w:szCs w:val="24"/>
          <w:lang w:val="fr-FR"/>
        </w:rPr>
        <w:t xml:space="preserve">phân loại </w:t>
      </w:r>
      <w:r w:rsidRPr="00AE6AD8">
        <w:rPr>
          <w:sz w:val="24"/>
          <w:szCs w:val="24"/>
        </w:rPr>
        <w:t xml:space="preserve">hồ quang bên trong của vỏ </w:t>
      </w:r>
      <w:r w:rsidRPr="00AE6AD8">
        <w:rPr>
          <w:sz w:val="24"/>
          <w:szCs w:val="24"/>
          <w:lang w:val="fr-FR"/>
        </w:rPr>
        <w:t xml:space="preserve">bọc bên ngoài của </w:t>
      </w:r>
      <w:r w:rsidRPr="00AE6AD8">
        <w:rPr>
          <w:sz w:val="24"/>
          <w:szCs w:val="24"/>
        </w:rPr>
        <w:t>tủ RMU là A FL, hoặc A FLR, hoặc B FLR cho phù hợp.</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rPr>
      </w:pPr>
      <w:r w:rsidRPr="00AE6AD8">
        <w:rPr>
          <w:sz w:val="24"/>
          <w:szCs w:val="24"/>
        </w:rPr>
        <w:t>Tủ RMU phải được thiết kế vị trí thoát hồ quang khi có sự cố phát sinh bên trong tủ RMU để đảm bảo an toàn cho con người, công trình.</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lang w:val="fr-FR"/>
        </w:rPr>
      </w:pPr>
      <w:r w:rsidRPr="00AE6AD8">
        <w:rPr>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rsidR="00F532A5" w:rsidRPr="00AE6AD8" w:rsidRDefault="00F532A5" w:rsidP="00F532A5">
      <w:pPr>
        <w:pStyle w:val="BodyText"/>
        <w:widowControl w:val="0"/>
        <w:numPr>
          <w:ilvl w:val="0"/>
          <w:numId w:val="181"/>
        </w:numPr>
        <w:tabs>
          <w:tab w:val="left" w:pos="851"/>
        </w:tabs>
        <w:autoSpaceDE w:val="0"/>
        <w:autoSpaceDN w:val="0"/>
        <w:spacing w:before="120" w:after="0" w:line="264" w:lineRule="auto"/>
        <w:ind w:left="0" w:firstLine="0"/>
        <w:jc w:val="both"/>
        <w:rPr>
          <w:sz w:val="24"/>
          <w:szCs w:val="24"/>
        </w:rPr>
      </w:pPr>
      <w:r w:rsidRPr="00AE6AD8">
        <w:rPr>
          <w:sz w:val="24"/>
          <w:szCs w:val="24"/>
          <w:lang w:val="fr-FR"/>
        </w:rPr>
        <w:t xml:space="preserve">Hệ thống tủ RMU có yêu cầu kết nối SCADA phải được trang bị các thiết bị, </w:t>
      </w:r>
      <w:r w:rsidRPr="00AE6AD8">
        <w:rPr>
          <w:sz w:val="24"/>
          <w:szCs w:val="24"/>
        </w:rPr>
        <w:t>phụ kiện để giám sát, điều khiển từ xa và kết nối với hệ thống SCADA theo thiết kế của dự án (yêu cầu kỹ thuật về trang bị, lắp đặt các thiết bị, phụ kiện phục vụ kết nối, khai thác tín hiệu SCADA xem Điều 9 của Tiêu chuẩn này).</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89" w:name="_Toc84756176"/>
      <w:bookmarkStart w:id="90" w:name="_Toc84756228"/>
      <w:bookmarkStart w:id="91" w:name="_Toc149235746"/>
      <w:bookmarkStart w:id="92" w:name="_Toc149571828"/>
      <w:bookmarkStart w:id="93" w:name="_Toc157586829"/>
      <w:bookmarkStart w:id="94" w:name="_Toc165713114"/>
      <w:r w:rsidRPr="00AE6AD8">
        <w:rPr>
          <w:rFonts w:ascii="Times New Roman" w:hAnsi="Times New Roman"/>
          <w:b w:val="0"/>
          <w:sz w:val="24"/>
          <w:szCs w:val="24"/>
        </w:rPr>
        <w:t>Yêu cầu kỹ thuật của vỏ bọc bên ngoài (enclosure)</w:t>
      </w:r>
      <w:bookmarkEnd w:id="89"/>
      <w:bookmarkEnd w:id="90"/>
      <w:r w:rsidRPr="00AE6AD8">
        <w:rPr>
          <w:rFonts w:ascii="Times New Roman" w:hAnsi="Times New Roman"/>
          <w:b w:val="0"/>
          <w:sz w:val="24"/>
          <w:szCs w:val="24"/>
        </w:rPr>
        <w:t>:</w:t>
      </w:r>
      <w:bookmarkEnd w:id="91"/>
      <w:bookmarkEnd w:id="92"/>
      <w:bookmarkEnd w:id="93"/>
      <w:bookmarkEnd w:id="94"/>
    </w:p>
    <w:p w:rsidR="00F532A5" w:rsidRPr="00AE6AD8" w:rsidRDefault="00F532A5" w:rsidP="00F532A5">
      <w:pPr>
        <w:pStyle w:val="BodyText"/>
        <w:widowControl w:val="0"/>
        <w:numPr>
          <w:ilvl w:val="0"/>
          <w:numId w:val="204"/>
        </w:numPr>
        <w:tabs>
          <w:tab w:val="left" w:pos="851"/>
        </w:tabs>
        <w:autoSpaceDE w:val="0"/>
        <w:autoSpaceDN w:val="0"/>
        <w:spacing w:before="120" w:after="0" w:line="264" w:lineRule="auto"/>
        <w:ind w:left="0" w:firstLine="0"/>
        <w:jc w:val="both"/>
        <w:rPr>
          <w:sz w:val="24"/>
          <w:szCs w:val="24"/>
          <w:lang w:val="fr-FR"/>
        </w:rPr>
      </w:pPr>
      <w:bookmarkStart w:id="95" w:name="_Toc84756177"/>
      <w:bookmarkStart w:id="96" w:name="_Toc84756229"/>
      <w:bookmarkStart w:id="97" w:name="_Toc149235747"/>
      <w:bookmarkStart w:id="98" w:name="_Toc149571829"/>
      <w:bookmarkStart w:id="99" w:name="_Toc157586830"/>
      <w:r w:rsidRPr="00AE6AD8">
        <w:rPr>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rsidR="00F532A5" w:rsidRPr="00AE6AD8" w:rsidRDefault="00F532A5" w:rsidP="00F532A5">
      <w:pPr>
        <w:pStyle w:val="BodyText"/>
        <w:widowControl w:val="0"/>
        <w:numPr>
          <w:ilvl w:val="0"/>
          <w:numId w:val="204"/>
        </w:numPr>
        <w:tabs>
          <w:tab w:val="left" w:pos="851"/>
        </w:tabs>
        <w:autoSpaceDE w:val="0"/>
        <w:autoSpaceDN w:val="0"/>
        <w:spacing w:before="120" w:after="0" w:line="264" w:lineRule="auto"/>
        <w:ind w:left="0" w:firstLine="0"/>
        <w:jc w:val="both"/>
        <w:rPr>
          <w:sz w:val="24"/>
          <w:szCs w:val="24"/>
          <w:lang w:val="fr-FR"/>
        </w:rPr>
      </w:pPr>
      <w:r w:rsidRPr="00AE6AD8">
        <w:rPr>
          <w:sz w:val="24"/>
          <w:szCs w:val="24"/>
          <w:lang w:val="fr-FR"/>
        </w:rPr>
        <w:t xml:space="preserve">Các yêu cầu kỹ thuật của vỏ bọc bên ngoài phải đáp ứng các quy định có liên quan của Tiêu chuẩn IEC 62271-200. </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00" w:name="_Toc165713115"/>
      <w:r w:rsidRPr="00AE6AD8">
        <w:rPr>
          <w:rFonts w:ascii="Times New Roman" w:hAnsi="Times New Roman"/>
          <w:b w:val="0"/>
          <w:sz w:val="24"/>
          <w:szCs w:val="24"/>
        </w:rPr>
        <w:lastRenderedPageBreak/>
        <w:t>Yêu cầu kỹ thuật của ngăn chứa đầy khí (gas-filled compartment)</w:t>
      </w:r>
      <w:bookmarkEnd w:id="95"/>
      <w:bookmarkEnd w:id="96"/>
      <w:r w:rsidRPr="00AE6AD8">
        <w:rPr>
          <w:rFonts w:ascii="Times New Roman" w:hAnsi="Times New Roman"/>
          <w:b w:val="0"/>
          <w:sz w:val="24"/>
          <w:szCs w:val="24"/>
        </w:rPr>
        <w:t>:</w:t>
      </w:r>
      <w:bookmarkEnd w:id="97"/>
      <w:bookmarkEnd w:id="98"/>
      <w:bookmarkEnd w:id="99"/>
      <w:bookmarkEnd w:id="100"/>
    </w:p>
    <w:p w:rsidR="00F532A5" w:rsidRPr="00AE6AD8" w:rsidRDefault="00F532A5" w:rsidP="00F532A5">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AE6AD8">
        <w:rPr>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rsidR="00F532A5" w:rsidRPr="00AE6AD8" w:rsidRDefault="00F532A5" w:rsidP="00F532A5">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AE6AD8">
        <w:rPr>
          <w:sz w:val="24"/>
          <w:szCs w:val="24"/>
        </w:rPr>
        <w:t>Bên trong ngăn chứa đầy khí được nạp đầy khí SF</w:t>
      </w:r>
      <w:r w:rsidRPr="00AE6AD8">
        <w:rPr>
          <w:sz w:val="24"/>
          <w:szCs w:val="24"/>
          <w:vertAlign w:val="subscript"/>
        </w:rPr>
        <w:t>6</w:t>
      </w:r>
      <w:r w:rsidRPr="00AE6AD8">
        <w:rPr>
          <w:sz w:val="24"/>
          <w:szCs w:val="24"/>
        </w:rPr>
        <w:t xml:space="preserve"> (hoặc khí cách điện khác) với áp suất thiết kế. Độ kín của ngăn chứa đầy khí phải đảm bảo độ rò rỉ khí cách điện không lớn hơn 0,1%/năm (đối với khí SF</w:t>
      </w:r>
      <w:r w:rsidRPr="00AE6AD8">
        <w:rPr>
          <w:sz w:val="24"/>
          <w:szCs w:val="24"/>
          <w:vertAlign w:val="subscript"/>
        </w:rPr>
        <w:t>6</w:t>
      </w:r>
      <w:r w:rsidRPr="00AE6AD8">
        <w:rPr>
          <w:sz w:val="24"/>
          <w:szCs w:val="24"/>
        </w:rPr>
        <w:t>) trong suốt vòng đời sản phẩm.</w:t>
      </w:r>
    </w:p>
    <w:p w:rsidR="00F532A5" w:rsidRPr="00AE6AD8" w:rsidRDefault="00F532A5" w:rsidP="00F532A5">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AE6AD8">
        <w:rPr>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 Hoạt động theo áp lực khí (hoặc mật độ khí) SF</w:t>
      </w:r>
      <w:r w:rsidRPr="00AE6AD8">
        <w:rPr>
          <w:sz w:val="24"/>
          <w:szCs w:val="24"/>
          <w:vertAlign w:val="subscript"/>
        </w:rPr>
        <w:t>6</w:t>
      </w:r>
      <w:r w:rsidRPr="00AE6AD8">
        <w:rPr>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rsidR="00F532A5" w:rsidRPr="00AE6AD8" w:rsidRDefault="00F532A5" w:rsidP="00F532A5">
      <w:pPr>
        <w:pStyle w:val="BodyText"/>
        <w:tabs>
          <w:tab w:val="left" w:pos="851"/>
        </w:tabs>
        <w:spacing w:before="120" w:line="264" w:lineRule="auto"/>
        <w:jc w:val="both"/>
        <w:rPr>
          <w:spacing w:val="-2"/>
          <w:sz w:val="24"/>
          <w:szCs w:val="24"/>
        </w:rPr>
      </w:pPr>
      <w:bookmarkStart w:id="101" w:name="_Hlk161851557"/>
      <w:r w:rsidRPr="00AE6AD8">
        <w:rPr>
          <w:spacing w:val="-2"/>
          <w:sz w:val="24"/>
          <w:szCs w:val="24"/>
        </w:rPr>
        <w:t xml:space="preserve">- Đối với thiết bị giám sát áp lực khí (hoặc mật độ khí) lắp cho các tủ RMU có yêu cầu kết nối SCADA thì ngoài các yêu cầu trên, </w:t>
      </w:r>
      <w:bookmarkEnd w:id="101"/>
      <w:r w:rsidRPr="00AE6AD8">
        <w:rPr>
          <w:spacing w:val="-2"/>
          <w:sz w:val="24"/>
          <w:szCs w:val="24"/>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rsidR="00F532A5" w:rsidRPr="00AE6AD8" w:rsidRDefault="00F532A5" w:rsidP="00F532A5">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AE6AD8">
        <w:rPr>
          <w:sz w:val="24"/>
          <w:szCs w:val="24"/>
        </w:rPr>
        <w:t xml:space="preserve">Các yêu cầu kỹ thuật của ngăn chứa đầy khí phải đáp ứng các quy định </w:t>
      </w:r>
      <w:r w:rsidRPr="00AE6AD8">
        <w:rPr>
          <w:sz w:val="24"/>
          <w:szCs w:val="24"/>
          <w:lang w:val="fr-FR"/>
        </w:rPr>
        <w:t xml:space="preserve">có liên quan </w:t>
      </w:r>
      <w:r w:rsidRPr="00AE6AD8">
        <w:rPr>
          <w:sz w:val="24"/>
          <w:szCs w:val="24"/>
        </w:rPr>
        <w:t xml:space="preserve">của Tiêu chuẩn IEC 62271-200. </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02" w:name="_Toc84756178"/>
      <w:bookmarkStart w:id="103" w:name="_Toc84756230"/>
      <w:bookmarkStart w:id="104" w:name="_Toc149235748"/>
      <w:bookmarkStart w:id="105" w:name="_Toc149571830"/>
      <w:bookmarkStart w:id="106" w:name="_Toc157586831"/>
      <w:bookmarkStart w:id="107" w:name="_Toc165713116"/>
      <w:r w:rsidRPr="00AE6AD8">
        <w:rPr>
          <w:rFonts w:ascii="Times New Roman" w:hAnsi="Times New Roman"/>
          <w:b w:val="0"/>
          <w:sz w:val="24"/>
          <w:szCs w:val="24"/>
        </w:rPr>
        <w:t xml:space="preserve">Yêu cầu kỹ </w:t>
      </w:r>
      <w:bookmarkEnd w:id="102"/>
      <w:bookmarkEnd w:id="103"/>
      <w:r w:rsidRPr="00AE6AD8">
        <w:rPr>
          <w:rFonts w:ascii="Times New Roman" w:hAnsi="Times New Roman"/>
          <w:b w:val="0"/>
          <w:sz w:val="24"/>
          <w:szCs w:val="24"/>
        </w:rPr>
        <w:t>thuật của các thanh cái, thanh dẫn kết nối:</w:t>
      </w:r>
      <w:bookmarkEnd w:id="104"/>
      <w:bookmarkEnd w:id="105"/>
      <w:bookmarkEnd w:id="106"/>
      <w:bookmarkEnd w:id="107"/>
    </w:p>
    <w:p w:rsidR="00F532A5" w:rsidRPr="00AE6AD8" w:rsidRDefault="00F532A5" w:rsidP="00F532A5">
      <w:pPr>
        <w:pStyle w:val="BodyText"/>
        <w:widowControl w:val="0"/>
        <w:numPr>
          <w:ilvl w:val="0"/>
          <w:numId w:val="183"/>
        </w:numPr>
        <w:autoSpaceDE w:val="0"/>
        <w:autoSpaceDN w:val="0"/>
        <w:spacing w:before="120" w:after="0" w:line="264" w:lineRule="auto"/>
        <w:ind w:left="0" w:firstLine="0"/>
        <w:jc w:val="both"/>
        <w:rPr>
          <w:sz w:val="24"/>
          <w:szCs w:val="24"/>
        </w:rPr>
      </w:pPr>
      <w:r w:rsidRPr="00AE6AD8">
        <w:rPr>
          <w:sz w:val="24"/>
          <w:szCs w:val="24"/>
        </w:rPr>
        <w:t xml:space="preserve">Vật liệu chế tạo các thanh cái, thanh dẫn của tủ RMU được làm bằng đồng hoặc hợp kim của đồng. </w:t>
      </w:r>
    </w:p>
    <w:p w:rsidR="00F532A5" w:rsidRPr="00AE6AD8" w:rsidRDefault="00F532A5" w:rsidP="00F532A5">
      <w:pPr>
        <w:pStyle w:val="BodyText"/>
        <w:widowControl w:val="0"/>
        <w:numPr>
          <w:ilvl w:val="0"/>
          <w:numId w:val="183"/>
        </w:numPr>
        <w:autoSpaceDE w:val="0"/>
        <w:autoSpaceDN w:val="0"/>
        <w:spacing w:before="120" w:after="0" w:line="264" w:lineRule="auto"/>
        <w:ind w:left="0" w:firstLine="0"/>
        <w:jc w:val="both"/>
        <w:rPr>
          <w:sz w:val="24"/>
          <w:szCs w:val="24"/>
        </w:rPr>
      </w:pPr>
      <w:r w:rsidRPr="00AE6AD8">
        <w:rPr>
          <w:sz w:val="24"/>
          <w:szCs w:val="24"/>
        </w:rPr>
        <w:t xml:space="preserve">Đối với tủ RMU kiểu mở rộng được, các thanh cái kết nối của nó lắp bên ngoài ngăn chứa đầy khí, cách điện bằng không khí, phải sử dụng các giải pháp bọc kín bằng vật liệu cách điện rắn, kèm theo đầy đủ các phụ kiện để kết nối và cách điện; các thanh cái kết nối và phụ kiện của chúng sau khi lắp đặt hoàn chỉnh, phải đảm bảo mức cách điện theo cấp điện áp tương ứng, đồng thời chúng phải đảm bảo thuận tiện trong việc thay thế, </w:t>
      </w:r>
      <w:bookmarkStart w:id="108" w:name="_Hlk161947314"/>
      <w:r w:rsidRPr="00AE6AD8">
        <w:rPr>
          <w:sz w:val="24"/>
          <w:szCs w:val="24"/>
        </w:rPr>
        <w:t xml:space="preserve">lắp bổ sung </w:t>
      </w:r>
      <w:bookmarkEnd w:id="108"/>
      <w:r w:rsidRPr="00AE6AD8">
        <w:rPr>
          <w:sz w:val="24"/>
          <w:szCs w:val="24"/>
        </w:rPr>
        <w:t>tủ RMU.</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09" w:name="_Toc84756180"/>
      <w:bookmarkStart w:id="110" w:name="_Toc84756232"/>
      <w:bookmarkStart w:id="111" w:name="_Toc149235749"/>
      <w:bookmarkStart w:id="112" w:name="_Toc149571831"/>
      <w:bookmarkStart w:id="113" w:name="_Toc157586832"/>
      <w:bookmarkStart w:id="114" w:name="_Toc165713117"/>
      <w:r w:rsidRPr="00AE6AD8">
        <w:rPr>
          <w:rFonts w:ascii="Times New Roman" w:hAnsi="Times New Roman"/>
          <w:b w:val="0"/>
          <w:sz w:val="24"/>
          <w:szCs w:val="24"/>
        </w:rPr>
        <w:t>Yêu cầu kỹ thuật về khóa liên động và khóa an toàn</w:t>
      </w:r>
      <w:bookmarkEnd w:id="109"/>
      <w:bookmarkEnd w:id="110"/>
      <w:r w:rsidRPr="00AE6AD8">
        <w:rPr>
          <w:rFonts w:ascii="Times New Roman" w:hAnsi="Times New Roman"/>
          <w:b w:val="0"/>
          <w:sz w:val="24"/>
          <w:szCs w:val="24"/>
        </w:rPr>
        <w:t>:</w:t>
      </w:r>
      <w:bookmarkEnd w:id="111"/>
      <w:bookmarkEnd w:id="112"/>
      <w:bookmarkEnd w:id="113"/>
      <w:bookmarkEnd w:id="114"/>
    </w:p>
    <w:p w:rsidR="00F532A5" w:rsidRPr="00AE6AD8" w:rsidRDefault="00F532A5" w:rsidP="00F532A5">
      <w:pPr>
        <w:pStyle w:val="BodyText"/>
        <w:widowControl w:val="0"/>
        <w:numPr>
          <w:ilvl w:val="0"/>
          <w:numId w:val="184"/>
        </w:numPr>
        <w:tabs>
          <w:tab w:val="left" w:pos="851"/>
        </w:tabs>
        <w:autoSpaceDE w:val="0"/>
        <w:autoSpaceDN w:val="0"/>
        <w:spacing w:before="120" w:after="0" w:line="264" w:lineRule="auto"/>
        <w:ind w:left="0" w:firstLine="0"/>
        <w:jc w:val="both"/>
        <w:rPr>
          <w:sz w:val="24"/>
          <w:szCs w:val="24"/>
        </w:rPr>
      </w:pPr>
      <w:r w:rsidRPr="00AE6AD8">
        <w:rPr>
          <w:sz w:val="24"/>
          <w:szCs w:val="24"/>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rsidR="00F532A5" w:rsidRPr="00AE6AD8" w:rsidRDefault="00F532A5" w:rsidP="00F532A5">
      <w:pPr>
        <w:pStyle w:val="BodyText"/>
        <w:widowControl w:val="0"/>
        <w:numPr>
          <w:ilvl w:val="0"/>
          <w:numId w:val="184"/>
        </w:numPr>
        <w:tabs>
          <w:tab w:val="left" w:pos="851"/>
        </w:tabs>
        <w:autoSpaceDE w:val="0"/>
        <w:autoSpaceDN w:val="0"/>
        <w:spacing w:before="120" w:after="0" w:line="264" w:lineRule="auto"/>
        <w:ind w:left="0" w:firstLine="0"/>
        <w:jc w:val="both"/>
        <w:rPr>
          <w:sz w:val="24"/>
          <w:szCs w:val="24"/>
        </w:rPr>
      </w:pPr>
      <w:r w:rsidRPr="00AE6AD8">
        <w:rPr>
          <w:sz w:val="24"/>
          <w:szCs w:val="24"/>
        </w:rPr>
        <w:t xml:space="preserve">Tại các vị trí để tra tay đòn thao tác và/hoặc các nút, lẫy đóng cắt và vị trí nối đất của các dao cắt có tải cách ly, máy cắt, cầu dao cách ly phải được trang bị cơ cấu khóa móc (padlocking) để có thể </w:t>
      </w:r>
      <w:r w:rsidRPr="00AE6AD8">
        <w:rPr>
          <w:sz w:val="24"/>
          <w:szCs w:val="24"/>
        </w:rPr>
        <w:lastRenderedPageBreak/>
        <w:t>khóa lại khi cần thiết.</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15" w:name="_Toc84756182"/>
      <w:bookmarkStart w:id="116" w:name="_Toc84756234"/>
      <w:bookmarkStart w:id="117" w:name="_Toc149235750"/>
      <w:bookmarkStart w:id="118" w:name="_Toc149571832"/>
      <w:bookmarkStart w:id="119" w:name="_Toc157586833"/>
      <w:bookmarkStart w:id="120" w:name="_Toc165713118"/>
      <w:bookmarkStart w:id="121" w:name="_Toc84756181"/>
      <w:bookmarkStart w:id="122" w:name="_Toc84756233"/>
      <w:r w:rsidRPr="00AE6AD8">
        <w:rPr>
          <w:rFonts w:ascii="Times New Roman" w:hAnsi="Times New Roman"/>
          <w:b w:val="0"/>
          <w:sz w:val="24"/>
          <w:szCs w:val="24"/>
        </w:rPr>
        <w:t>Yêu cầu kỹ thuật về các chỉ thị trạng thái</w:t>
      </w:r>
      <w:bookmarkEnd w:id="115"/>
      <w:bookmarkEnd w:id="116"/>
      <w:r w:rsidRPr="00AE6AD8">
        <w:rPr>
          <w:rFonts w:ascii="Times New Roman" w:hAnsi="Times New Roman"/>
          <w:b w:val="0"/>
          <w:sz w:val="24"/>
          <w:szCs w:val="24"/>
        </w:rPr>
        <w:t>:</w:t>
      </w:r>
      <w:bookmarkEnd w:id="117"/>
      <w:bookmarkEnd w:id="118"/>
      <w:bookmarkEnd w:id="119"/>
      <w:bookmarkEnd w:id="120"/>
    </w:p>
    <w:p w:rsidR="00F532A5" w:rsidRPr="00AE6AD8" w:rsidRDefault="00F532A5" w:rsidP="00F532A5">
      <w:pPr>
        <w:pStyle w:val="BodyText"/>
        <w:widowControl w:val="0"/>
        <w:numPr>
          <w:ilvl w:val="0"/>
          <w:numId w:val="185"/>
        </w:numPr>
        <w:tabs>
          <w:tab w:val="left" w:pos="851"/>
        </w:tabs>
        <w:autoSpaceDE w:val="0"/>
        <w:autoSpaceDN w:val="0"/>
        <w:spacing w:before="120" w:after="0" w:line="264" w:lineRule="auto"/>
        <w:ind w:firstLine="0"/>
        <w:jc w:val="both"/>
        <w:rPr>
          <w:rFonts w:eastAsia="Times New Roman"/>
          <w:sz w:val="24"/>
          <w:szCs w:val="24"/>
          <w:lang w:val="fr-FR"/>
        </w:rPr>
      </w:pPr>
      <w:r w:rsidRPr="00AE6AD8">
        <w:rPr>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rsidR="00F532A5" w:rsidRPr="00AE6AD8" w:rsidRDefault="00F532A5" w:rsidP="00F532A5">
      <w:pPr>
        <w:pStyle w:val="BodyText"/>
        <w:widowControl w:val="0"/>
        <w:numPr>
          <w:ilvl w:val="0"/>
          <w:numId w:val="185"/>
        </w:numPr>
        <w:tabs>
          <w:tab w:val="left" w:pos="851"/>
        </w:tabs>
        <w:autoSpaceDE w:val="0"/>
        <w:autoSpaceDN w:val="0"/>
        <w:spacing w:before="120" w:after="0" w:line="264" w:lineRule="auto"/>
        <w:ind w:firstLine="0"/>
        <w:jc w:val="both"/>
        <w:rPr>
          <w:sz w:val="24"/>
          <w:szCs w:val="24"/>
        </w:rPr>
      </w:pPr>
      <w:r w:rsidRPr="00AE6AD8">
        <w:rPr>
          <w:sz w:val="24"/>
          <w:szCs w:val="24"/>
        </w:rPr>
        <w:t>Cơ cấu chỉ thị trạng thái của các thiết bị đóng cắt phải đáp ứng các yêu cầu kỹ thuật được đề cập trong các phần tương ứng của bộ tiêu chuẩn IEC 62271.</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23" w:name="_Toc149235751"/>
      <w:bookmarkStart w:id="124" w:name="_Toc149571833"/>
      <w:bookmarkStart w:id="125" w:name="_Toc157586834"/>
      <w:bookmarkStart w:id="126" w:name="_Toc165713119"/>
      <w:r w:rsidRPr="00AE6AD8">
        <w:rPr>
          <w:rFonts w:ascii="Times New Roman" w:hAnsi="Times New Roman"/>
          <w:b w:val="0"/>
          <w:sz w:val="24"/>
          <w:szCs w:val="24"/>
        </w:rPr>
        <w:t>Yêu cầu kỹ thuật về bảng điều khiển</w:t>
      </w:r>
      <w:bookmarkEnd w:id="121"/>
      <w:bookmarkEnd w:id="122"/>
      <w:r w:rsidRPr="00AE6AD8">
        <w:rPr>
          <w:rFonts w:ascii="Times New Roman" w:hAnsi="Times New Roman"/>
          <w:b w:val="0"/>
          <w:sz w:val="24"/>
          <w:szCs w:val="24"/>
        </w:rPr>
        <w:t>:</w:t>
      </w:r>
      <w:bookmarkEnd w:id="123"/>
      <w:bookmarkEnd w:id="124"/>
      <w:bookmarkEnd w:id="125"/>
      <w:bookmarkEnd w:id="126"/>
    </w:p>
    <w:p w:rsidR="00F532A5" w:rsidRPr="00AE6AD8" w:rsidRDefault="00F532A5" w:rsidP="00F532A5">
      <w:pPr>
        <w:pStyle w:val="BodyText"/>
        <w:tabs>
          <w:tab w:val="left" w:pos="851"/>
        </w:tabs>
        <w:spacing w:before="120" w:line="264" w:lineRule="auto"/>
        <w:jc w:val="both"/>
        <w:rPr>
          <w:sz w:val="24"/>
          <w:szCs w:val="24"/>
        </w:rPr>
      </w:pPr>
      <w:r w:rsidRPr="00AE6AD8">
        <w:rPr>
          <w:sz w:val="24"/>
          <w:szCs w:val="24"/>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rsidR="00F532A5" w:rsidRPr="00AE6AD8" w:rsidRDefault="00F532A5" w:rsidP="00F532A5">
      <w:pPr>
        <w:pStyle w:val="Heading2"/>
        <w:widowControl w:val="0"/>
        <w:numPr>
          <w:ilvl w:val="0"/>
          <w:numId w:val="193"/>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27" w:name="_Hlk46323457"/>
      <w:bookmarkStart w:id="128" w:name="_Toc84756186"/>
      <w:bookmarkStart w:id="129" w:name="_Toc84756238"/>
      <w:bookmarkStart w:id="130" w:name="_Toc149235752"/>
      <w:bookmarkStart w:id="131" w:name="_Toc149571834"/>
      <w:bookmarkStart w:id="132" w:name="_Toc157586835"/>
      <w:bookmarkStart w:id="133" w:name="_Toc165713120"/>
      <w:r w:rsidRPr="00AE6AD8">
        <w:rPr>
          <w:rFonts w:ascii="Times New Roman" w:hAnsi="Times New Roman"/>
          <w:b w:val="0"/>
          <w:sz w:val="24"/>
          <w:szCs w:val="24"/>
        </w:rPr>
        <w:t>Yêu cầu kỹ thuật của ngăn cáp</w:t>
      </w:r>
      <w:bookmarkEnd w:id="127"/>
      <w:bookmarkEnd w:id="128"/>
      <w:bookmarkEnd w:id="129"/>
      <w:r w:rsidRPr="00AE6AD8">
        <w:rPr>
          <w:rFonts w:ascii="Times New Roman" w:hAnsi="Times New Roman"/>
          <w:b w:val="0"/>
          <w:sz w:val="24"/>
          <w:szCs w:val="24"/>
        </w:rPr>
        <w:t>:</w:t>
      </w:r>
      <w:bookmarkEnd w:id="130"/>
      <w:bookmarkEnd w:id="131"/>
      <w:bookmarkEnd w:id="132"/>
      <w:bookmarkEnd w:id="133"/>
    </w:p>
    <w:p w:rsidR="00F532A5" w:rsidRPr="00AE6AD8" w:rsidRDefault="00F532A5" w:rsidP="00F532A5">
      <w:pPr>
        <w:pStyle w:val="BodyText"/>
        <w:widowControl w:val="0"/>
        <w:numPr>
          <w:ilvl w:val="0"/>
          <w:numId w:val="186"/>
        </w:numPr>
        <w:tabs>
          <w:tab w:val="left" w:pos="851"/>
        </w:tabs>
        <w:autoSpaceDE w:val="0"/>
        <w:autoSpaceDN w:val="0"/>
        <w:spacing w:before="120" w:after="0" w:line="264" w:lineRule="auto"/>
        <w:ind w:firstLine="0"/>
        <w:jc w:val="both"/>
        <w:rPr>
          <w:sz w:val="24"/>
          <w:szCs w:val="24"/>
        </w:rPr>
      </w:pPr>
      <w:r w:rsidRPr="00AE6AD8">
        <w:rPr>
          <w:sz w:val="24"/>
          <w:szCs w:val="24"/>
        </w:rPr>
        <w:t xml:space="preserve">Ngăn cáp của các ngăn tủ RMU có đấu nối cáp trung áp phải được thiết kế phù hợp cho việc lắp đặt cáp trung áp từ phía dưới đáy tủ đi lên. </w:t>
      </w:r>
    </w:p>
    <w:p w:rsidR="00F532A5" w:rsidRPr="00AE6AD8" w:rsidRDefault="00F532A5" w:rsidP="00F532A5">
      <w:pPr>
        <w:pStyle w:val="BodyText"/>
        <w:widowControl w:val="0"/>
        <w:numPr>
          <w:ilvl w:val="0"/>
          <w:numId w:val="186"/>
        </w:numPr>
        <w:tabs>
          <w:tab w:val="left" w:pos="851"/>
        </w:tabs>
        <w:autoSpaceDE w:val="0"/>
        <w:autoSpaceDN w:val="0"/>
        <w:spacing w:before="120" w:after="0" w:line="264" w:lineRule="auto"/>
        <w:ind w:firstLine="0"/>
        <w:jc w:val="both"/>
        <w:rPr>
          <w:sz w:val="24"/>
          <w:szCs w:val="24"/>
        </w:rPr>
      </w:pPr>
      <w:r w:rsidRPr="00AE6AD8">
        <w:rPr>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rsidR="00F532A5" w:rsidRPr="00AE6AD8" w:rsidRDefault="00F532A5" w:rsidP="00F532A5">
      <w:pPr>
        <w:pStyle w:val="BodyText"/>
        <w:widowControl w:val="0"/>
        <w:numPr>
          <w:ilvl w:val="0"/>
          <w:numId w:val="186"/>
        </w:numPr>
        <w:tabs>
          <w:tab w:val="left" w:pos="851"/>
        </w:tabs>
        <w:autoSpaceDE w:val="0"/>
        <w:autoSpaceDN w:val="0"/>
        <w:spacing w:before="120" w:after="0" w:line="264" w:lineRule="auto"/>
        <w:ind w:firstLine="0"/>
        <w:jc w:val="both"/>
        <w:rPr>
          <w:sz w:val="24"/>
          <w:szCs w:val="24"/>
        </w:rPr>
      </w:pPr>
      <w:r w:rsidRPr="00AE6AD8">
        <w:rPr>
          <w:sz w:val="24"/>
          <w:szCs w:val="24"/>
        </w:rPr>
        <w:t>Ngăn cáp (kết hợp với loại hộp đầu cáp) phải được thiết kế sẵn sàng cho việc đấu chồng 02 sợi cáp cho mỗi pha theo yêu cầu thiết kế của dự án.</w:t>
      </w:r>
    </w:p>
    <w:p w:rsidR="00F532A5" w:rsidRPr="00AE6AD8" w:rsidRDefault="00F532A5" w:rsidP="00F532A5">
      <w:pPr>
        <w:pStyle w:val="BodyText"/>
        <w:widowControl w:val="0"/>
        <w:numPr>
          <w:ilvl w:val="0"/>
          <w:numId w:val="186"/>
        </w:numPr>
        <w:tabs>
          <w:tab w:val="left" w:pos="851"/>
        </w:tabs>
        <w:autoSpaceDE w:val="0"/>
        <w:autoSpaceDN w:val="0"/>
        <w:spacing w:before="120" w:after="0" w:line="264" w:lineRule="auto"/>
        <w:ind w:firstLine="0"/>
        <w:jc w:val="both"/>
        <w:rPr>
          <w:spacing w:val="-4"/>
          <w:sz w:val="24"/>
          <w:szCs w:val="24"/>
        </w:rPr>
      </w:pPr>
      <w:r w:rsidRPr="00AE6AD8">
        <w:rPr>
          <w:spacing w:val="-4"/>
          <w:sz w:val="24"/>
          <w:szCs w:val="24"/>
        </w:rPr>
        <w:t>Bên trong ngăn cáp phải được lắp sẵn các đai, kẹp giữ cáp (cable clamp), đảm bảo cố định được từng pha cáp và sợi cáp trung áp trong ngăn cáp một cách chắc chắn.</w:t>
      </w:r>
    </w:p>
    <w:p w:rsidR="00F532A5" w:rsidRPr="00AE6AD8" w:rsidRDefault="00F532A5" w:rsidP="00F532A5">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34" w:name="_Toc84756179"/>
      <w:bookmarkStart w:id="135" w:name="_Toc84756231"/>
      <w:bookmarkStart w:id="136" w:name="_Toc149571835"/>
      <w:bookmarkStart w:id="137" w:name="_Toc157586836"/>
      <w:bookmarkStart w:id="138" w:name="_Toc165713121"/>
      <w:r w:rsidRPr="00AE6AD8">
        <w:rPr>
          <w:rFonts w:ascii="Times New Roman" w:hAnsi="Times New Roman"/>
          <w:sz w:val="24"/>
          <w:szCs w:val="24"/>
        </w:rPr>
        <w:t>Yêu cầu kỹ thuật của các ngăn tủ RMU</w:t>
      </w:r>
      <w:bookmarkEnd w:id="134"/>
      <w:bookmarkEnd w:id="135"/>
      <w:bookmarkEnd w:id="136"/>
      <w:bookmarkEnd w:id="137"/>
      <w:bookmarkEnd w:id="138"/>
    </w:p>
    <w:p w:rsidR="00F532A5" w:rsidRPr="00AE6AD8" w:rsidRDefault="00F532A5" w:rsidP="00F532A5">
      <w:pPr>
        <w:pStyle w:val="Heading2"/>
        <w:widowControl w:val="0"/>
        <w:numPr>
          <w:ilvl w:val="0"/>
          <w:numId w:val="199"/>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39" w:name="_Toc149571836"/>
      <w:bookmarkStart w:id="140" w:name="_Toc157586837"/>
      <w:bookmarkStart w:id="141" w:name="_Toc165713122"/>
      <w:r w:rsidRPr="00AE6AD8">
        <w:rPr>
          <w:rFonts w:ascii="Times New Roman" w:hAnsi="Times New Roman"/>
          <w:b w:val="0"/>
          <w:sz w:val="24"/>
          <w:szCs w:val="24"/>
        </w:rPr>
        <w:t>Yêu cầu kỹ thuật ngăn dao cắt có tải cách ly:</w:t>
      </w:r>
      <w:bookmarkEnd w:id="139"/>
      <w:bookmarkEnd w:id="140"/>
      <w:bookmarkEnd w:id="141"/>
    </w:p>
    <w:p w:rsidR="00F532A5" w:rsidRPr="00AE6AD8" w:rsidRDefault="00F532A5" w:rsidP="00F532A5">
      <w:pPr>
        <w:pStyle w:val="BodyText"/>
        <w:widowControl w:val="0"/>
        <w:numPr>
          <w:ilvl w:val="0"/>
          <w:numId w:val="194"/>
        </w:numPr>
        <w:tabs>
          <w:tab w:val="left" w:pos="851"/>
        </w:tabs>
        <w:autoSpaceDE w:val="0"/>
        <w:autoSpaceDN w:val="0"/>
        <w:spacing w:before="120" w:after="0" w:line="264" w:lineRule="auto"/>
        <w:ind w:left="0" w:firstLine="0"/>
        <w:jc w:val="both"/>
        <w:rPr>
          <w:sz w:val="24"/>
          <w:szCs w:val="24"/>
        </w:rPr>
      </w:pPr>
      <w:bookmarkStart w:id="142" w:name="_Hlk46325313"/>
      <w:r w:rsidRPr="00AE6AD8">
        <w:rPr>
          <w:sz w:val="24"/>
          <w:szCs w:val="24"/>
        </w:rPr>
        <w:t xml:space="preserve">Sử dụng khối chức năng dao cắt có tải cách ly để đóng cắt mạch điện chính của cáp lộ đến </w:t>
      </w:r>
      <w:r w:rsidRPr="00AE6AD8">
        <w:rPr>
          <w:i/>
          <w:sz w:val="24"/>
          <w:szCs w:val="24"/>
        </w:rPr>
        <w:t>(trường hợp đặc biệt có thể sử dụng làm ngăn phân đoạn thanh cái của hệ thống tủ RMU)</w:t>
      </w:r>
      <w:r w:rsidRPr="00AE6AD8">
        <w:rPr>
          <w:sz w:val="24"/>
          <w:szCs w:val="24"/>
        </w:rPr>
        <w:t>.</w:t>
      </w:r>
    </w:p>
    <w:p w:rsidR="00F532A5" w:rsidRPr="00AE6AD8" w:rsidRDefault="00F532A5" w:rsidP="00F532A5">
      <w:pPr>
        <w:pStyle w:val="BodyText"/>
        <w:widowControl w:val="0"/>
        <w:numPr>
          <w:ilvl w:val="0"/>
          <w:numId w:val="194"/>
        </w:numPr>
        <w:tabs>
          <w:tab w:val="left" w:pos="851"/>
        </w:tabs>
        <w:autoSpaceDE w:val="0"/>
        <w:autoSpaceDN w:val="0"/>
        <w:spacing w:before="120" w:after="0" w:line="264" w:lineRule="auto"/>
        <w:ind w:left="0" w:firstLine="0"/>
        <w:jc w:val="both"/>
        <w:rPr>
          <w:sz w:val="24"/>
          <w:szCs w:val="24"/>
        </w:rPr>
      </w:pPr>
      <w:r w:rsidRPr="00AE6AD8">
        <w:rPr>
          <w:sz w:val="24"/>
          <w:szCs w:val="24"/>
        </w:rPr>
        <w:t>Dao cắt có tải cách ly là loại 3 pha, dập hồ quang bằng khí SF</w:t>
      </w:r>
      <w:r w:rsidRPr="00AE6AD8">
        <w:rPr>
          <w:sz w:val="24"/>
          <w:szCs w:val="24"/>
          <w:vertAlign w:val="subscript"/>
        </w:rPr>
        <w:t>6</w:t>
      </w:r>
      <w:r w:rsidRPr="00AE6AD8">
        <w:rPr>
          <w:sz w:val="24"/>
          <w:szCs w:val="24"/>
        </w:rPr>
        <w:t xml:space="preserve"> (hoặc khí cách điện khác), hoặc chân không, được trang bị bộ truyền động thao tác mở chốt độc lập (</w:t>
      </w:r>
      <w:r w:rsidRPr="00AE6AD8">
        <w:rPr>
          <w:i/>
          <w:sz w:val="24"/>
          <w:szCs w:val="24"/>
        </w:rPr>
        <w:t>Independent unlatched operation)</w:t>
      </w:r>
      <w:r w:rsidRPr="00AE6AD8">
        <w:rPr>
          <w:sz w:val="24"/>
          <w:szCs w:val="24"/>
        </w:rPr>
        <w:t xml:space="preserve">, cơ chế thao tác </w:t>
      </w:r>
      <w:r w:rsidRPr="00AE6AD8">
        <w:rPr>
          <w:i/>
          <w:sz w:val="24"/>
          <w:szCs w:val="24"/>
        </w:rPr>
        <w:t>(operating mechanism)</w:t>
      </w:r>
      <w:r w:rsidRPr="00AE6AD8">
        <w:rPr>
          <w:sz w:val="24"/>
          <w:szCs w:val="24"/>
        </w:rPr>
        <w:t xml:space="preserve"> gồm 03 vị trí Đóng/Cắt/Nối đất.</w:t>
      </w:r>
    </w:p>
    <w:p w:rsidR="00F532A5" w:rsidRPr="00AE6AD8" w:rsidRDefault="00F532A5" w:rsidP="00F532A5">
      <w:pPr>
        <w:pStyle w:val="BodyText"/>
        <w:widowControl w:val="0"/>
        <w:numPr>
          <w:ilvl w:val="0"/>
          <w:numId w:val="194"/>
        </w:numPr>
        <w:tabs>
          <w:tab w:val="left" w:pos="851"/>
        </w:tabs>
        <w:autoSpaceDE w:val="0"/>
        <w:autoSpaceDN w:val="0"/>
        <w:spacing w:before="120" w:after="0" w:line="264" w:lineRule="auto"/>
        <w:ind w:left="0" w:firstLine="0"/>
        <w:jc w:val="both"/>
        <w:rPr>
          <w:sz w:val="24"/>
          <w:szCs w:val="24"/>
        </w:rPr>
      </w:pPr>
      <w:r w:rsidRPr="00AE6AD8">
        <w:rPr>
          <w:sz w:val="24"/>
          <w:szCs w:val="24"/>
        </w:rPr>
        <w:t>Mỗi ngăn tủ này phải được trang bị bộ báo điện áp 3 pha.</w:t>
      </w:r>
    </w:p>
    <w:p w:rsidR="00F532A5" w:rsidRPr="00AE6AD8" w:rsidRDefault="00F532A5" w:rsidP="00F532A5">
      <w:pPr>
        <w:pStyle w:val="BodyText"/>
        <w:widowControl w:val="0"/>
        <w:numPr>
          <w:ilvl w:val="0"/>
          <w:numId w:val="194"/>
        </w:numPr>
        <w:tabs>
          <w:tab w:val="left" w:pos="851"/>
        </w:tabs>
        <w:autoSpaceDE w:val="0"/>
        <w:autoSpaceDN w:val="0"/>
        <w:spacing w:before="120" w:after="0" w:line="264" w:lineRule="auto"/>
        <w:ind w:left="0" w:firstLine="0"/>
        <w:jc w:val="both"/>
        <w:rPr>
          <w:spacing w:val="-2"/>
          <w:sz w:val="24"/>
          <w:szCs w:val="24"/>
        </w:rPr>
      </w:pPr>
      <w:r w:rsidRPr="00AE6AD8">
        <w:rPr>
          <w:spacing w:val="-2"/>
          <w:sz w:val="24"/>
          <w:szCs w:val="24"/>
        </w:rPr>
        <w:t>Trong một tủ RMU kiểu nguyên khối có (n) ngăn dao cắt có tải cách ly thì cho phép lắp đặt (n-1) bộ báo sự cố (FPI), mỗi bộ FPI được</w:t>
      </w:r>
      <w:r w:rsidRPr="00AE6AD8">
        <w:rPr>
          <w:rFonts w:eastAsia="Times New Roman"/>
          <w:spacing w:val="-2"/>
          <w:sz w:val="24"/>
          <w:szCs w:val="24"/>
          <w:lang w:val="fr-FR"/>
        </w:rPr>
        <w:t xml:space="preserve"> kèm theo bộ CT để </w:t>
      </w:r>
      <w:r w:rsidRPr="00AE6AD8">
        <w:rPr>
          <w:spacing w:val="-2"/>
          <w:sz w:val="24"/>
          <w:szCs w:val="24"/>
        </w:rPr>
        <w:t xml:space="preserve">cung cấp tín hiệu dòng điện cho FPI </w:t>
      </w:r>
      <w:r w:rsidRPr="00AE6AD8">
        <w:rPr>
          <w:i/>
          <w:spacing w:val="-2"/>
          <w:sz w:val="24"/>
          <w:szCs w:val="24"/>
        </w:rPr>
        <w:t>(trường hợp hệ thống tủ RMU có kết nối SCADA, có thể sử dụng loại bộ báo sự cố chế tạo riêng biệt hoặc loại được tích hợp vào thiết bị RTU)</w:t>
      </w:r>
      <w:r w:rsidRPr="00AE6AD8">
        <w:rPr>
          <w:spacing w:val="-2"/>
          <w:sz w:val="24"/>
          <w:szCs w:val="24"/>
        </w:rPr>
        <w:t>.</w:t>
      </w:r>
    </w:p>
    <w:p w:rsidR="00F532A5" w:rsidRPr="00AE6AD8" w:rsidRDefault="00F532A5" w:rsidP="00F532A5">
      <w:pPr>
        <w:pStyle w:val="BodyText"/>
        <w:widowControl w:val="0"/>
        <w:numPr>
          <w:ilvl w:val="0"/>
          <w:numId w:val="194"/>
        </w:numPr>
        <w:tabs>
          <w:tab w:val="left" w:pos="851"/>
        </w:tabs>
        <w:autoSpaceDE w:val="0"/>
        <w:autoSpaceDN w:val="0"/>
        <w:spacing w:before="120" w:after="0" w:line="264" w:lineRule="auto"/>
        <w:ind w:left="0" w:firstLine="0"/>
        <w:jc w:val="both"/>
        <w:rPr>
          <w:sz w:val="24"/>
          <w:szCs w:val="24"/>
        </w:rPr>
      </w:pPr>
      <w:r w:rsidRPr="00AE6AD8">
        <w:rPr>
          <w:sz w:val="24"/>
          <w:szCs w:val="24"/>
        </w:rPr>
        <w:lastRenderedPageBreak/>
        <w:t>Ngăn tủ này phải được trang bị ngăn cáp với thiết kế đáp ứng khả năng vận hành liên tục LSC2.</w:t>
      </w:r>
    </w:p>
    <w:p w:rsidR="00F532A5" w:rsidRPr="00AE6AD8" w:rsidRDefault="00F532A5" w:rsidP="00F532A5">
      <w:pPr>
        <w:pStyle w:val="BodyText"/>
        <w:widowControl w:val="0"/>
        <w:numPr>
          <w:ilvl w:val="0"/>
          <w:numId w:val="194"/>
        </w:numPr>
        <w:autoSpaceDE w:val="0"/>
        <w:autoSpaceDN w:val="0"/>
        <w:spacing w:before="120" w:after="0" w:line="264" w:lineRule="auto"/>
        <w:ind w:left="0" w:firstLine="0"/>
        <w:jc w:val="both"/>
        <w:rPr>
          <w:sz w:val="24"/>
          <w:szCs w:val="24"/>
        </w:rPr>
      </w:pPr>
      <w:r w:rsidRPr="00AE6AD8">
        <w:rPr>
          <w:sz w:val="24"/>
          <w:szCs w:val="24"/>
        </w:rPr>
        <w:t xml:space="preserve">Trường hợp tủ RMU có yêu cầu kết nối SCADA thì ngăn tủ này phải được lắp sẵn các trang bị, phụ kiện để cung cấp/chấp hành các tín hiệu thuộc danh sách tín hiệu SCADA theo thiết kế của dự án. Trường hợp không yêu cầu kết nối SCADA, thiết kế của ngăn này vẫn phải sẵn sàng cho việc lắp đặt lắp đặt các trang bị, phụ kiện giám sát, điều khiển từ xa trong tương lai. </w:t>
      </w:r>
    </w:p>
    <w:p w:rsidR="00F532A5" w:rsidRPr="00AE6AD8" w:rsidRDefault="00F532A5" w:rsidP="00F532A5">
      <w:pPr>
        <w:pStyle w:val="Heading2"/>
        <w:widowControl w:val="0"/>
        <w:numPr>
          <w:ilvl w:val="0"/>
          <w:numId w:val="199"/>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43" w:name="_Toc149571837"/>
      <w:bookmarkStart w:id="144" w:name="_Toc157586838"/>
      <w:bookmarkStart w:id="145" w:name="_Toc165713123"/>
      <w:bookmarkEnd w:id="142"/>
      <w:r w:rsidRPr="00AE6AD8">
        <w:rPr>
          <w:rFonts w:ascii="Times New Roman" w:hAnsi="Times New Roman"/>
          <w:b w:val="0"/>
          <w:sz w:val="24"/>
          <w:szCs w:val="24"/>
        </w:rPr>
        <w:t>Yêu cầu kỹ thuật ngăn dao cắt có tải cách ly kèm bệ chì:</w:t>
      </w:r>
      <w:bookmarkEnd w:id="143"/>
      <w:bookmarkEnd w:id="144"/>
      <w:bookmarkEnd w:id="145"/>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Sử dụng khối chức năng dao cắt có tải cách ly kèm bệ chì để đóng cắt và bảo vệ cho MBA phân phối (hoặc cho phụ tải điện khác phù hợp).</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Dao cắt có tải cách ly là loại 3 pha, dập hồ quang bằng khí SF</w:t>
      </w:r>
      <w:r w:rsidRPr="00AE6AD8">
        <w:rPr>
          <w:sz w:val="24"/>
          <w:szCs w:val="24"/>
          <w:vertAlign w:val="subscript"/>
        </w:rPr>
        <w:t>6</w:t>
      </w:r>
      <w:r w:rsidRPr="00AE6AD8">
        <w:rPr>
          <w:sz w:val="24"/>
          <w:szCs w:val="24"/>
        </w:rPr>
        <w:t xml:space="preserve"> (hoặc khí cách điện khác), hoặc chân không, được trang bị bộ truyền động thao tác mở chốt độc lập, cơ chế thao tác 03 vị trí Đóng/Cắt/Nối đất.</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Bộ truyền động của dao cắt có tải cách ly phải được liên động với cơ cấu đập của cầu chì (striker, còn gọi là chốt) và cơ cấu liên động này phải tự động cắt dao cắt có tải cách ly khi cầu chì của bất kỳ pha nào tác động (giải phóng chốt).</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Nối tiếp với mạch chính của dao cắt có tải cách ly là bệ chì.</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Bệ chì phải được thiết kế và bố trí ở vị trí dễ dàng tiếp cận để thay thế cầu chì mà không cần phải sử dụng các dụng cụ đặc biệt hoặc phải ngừng hoạt động cả hệ thống tủ RMU.</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Mỗi ngăn tủ này phải được trang bị bộ báo điện áp 3 pha.</w:t>
      </w:r>
    </w:p>
    <w:p w:rsidR="00F532A5" w:rsidRPr="00AE6AD8" w:rsidRDefault="00F532A5" w:rsidP="00F532A5">
      <w:pPr>
        <w:pStyle w:val="BodyText"/>
        <w:widowControl w:val="0"/>
        <w:numPr>
          <w:ilvl w:val="0"/>
          <w:numId w:val="196"/>
        </w:numPr>
        <w:tabs>
          <w:tab w:val="left" w:pos="851"/>
        </w:tabs>
        <w:autoSpaceDE w:val="0"/>
        <w:autoSpaceDN w:val="0"/>
        <w:spacing w:before="120" w:after="0" w:line="264" w:lineRule="auto"/>
        <w:ind w:left="0" w:firstLine="0"/>
        <w:jc w:val="both"/>
        <w:rPr>
          <w:sz w:val="24"/>
          <w:szCs w:val="24"/>
        </w:rPr>
      </w:pPr>
      <w:r w:rsidRPr="00AE6AD8">
        <w:rPr>
          <w:sz w:val="24"/>
          <w:szCs w:val="24"/>
        </w:rPr>
        <w:t>Không lắp bộ báo sự cố cho ngăn tủ này.</w:t>
      </w:r>
    </w:p>
    <w:p w:rsidR="00F532A5" w:rsidRPr="00AE6AD8" w:rsidRDefault="00F532A5" w:rsidP="00F532A5">
      <w:pPr>
        <w:pStyle w:val="BodyText"/>
        <w:widowControl w:val="0"/>
        <w:numPr>
          <w:ilvl w:val="0"/>
          <w:numId w:val="196"/>
        </w:numPr>
        <w:autoSpaceDE w:val="0"/>
        <w:autoSpaceDN w:val="0"/>
        <w:spacing w:before="120" w:after="0" w:line="264" w:lineRule="auto"/>
        <w:ind w:left="0" w:firstLine="0"/>
        <w:jc w:val="both"/>
        <w:rPr>
          <w:sz w:val="24"/>
          <w:szCs w:val="24"/>
        </w:rPr>
      </w:pPr>
      <w:r w:rsidRPr="00AE6AD8">
        <w:rPr>
          <w:sz w:val="24"/>
          <w:szCs w:val="24"/>
        </w:rPr>
        <w:t>Ngăn tủ này phải được trang bị ngăn cáp với thiết kế đáp ứng khả năng vận hành liên tục LSC2.</w:t>
      </w:r>
    </w:p>
    <w:p w:rsidR="00F532A5" w:rsidRPr="00AE6AD8" w:rsidRDefault="00F532A5" w:rsidP="00F532A5">
      <w:pPr>
        <w:pStyle w:val="BodyText"/>
        <w:widowControl w:val="0"/>
        <w:numPr>
          <w:ilvl w:val="0"/>
          <w:numId w:val="196"/>
        </w:numPr>
        <w:autoSpaceDE w:val="0"/>
        <w:autoSpaceDN w:val="0"/>
        <w:spacing w:before="120" w:after="0" w:line="259" w:lineRule="auto"/>
        <w:ind w:left="0" w:firstLine="0"/>
        <w:jc w:val="both"/>
        <w:rPr>
          <w:sz w:val="24"/>
          <w:szCs w:val="24"/>
        </w:rPr>
      </w:pPr>
      <w:r w:rsidRPr="00AE6AD8">
        <w:rPr>
          <w:sz w:val="24"/>
          <w:szCs w:val="24"/>
        </w:rPr>
        <w:t>Trường hợp tủ RMU có yêu cầu kết nối SCADA thì ngăn tủ này phải được lắp sẵn các trang bị, phụ kiện để cung cấp các tín hiệu thuộc danh sách tín hiệu SCADA theo thiết kế của dự án.</w:t>
      </w:r>
    </w:p>
    <w:p w:rsidR="00F532A5" w:rsidRPr="00AE6AD8" w:rsidRDefault="00F532A5" w:rsidP="00F532A5">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46" w:name="_Toc118994339"/>
      <w:bookmarkStart w:id="147" w:name="_Toc149571840"/>
      <w:bookmarkStart w:id="148" w:name="_Toc157586841"/>
      <w:bookmarkStart w:id="149" w:name="_Toc165713126"/>
      <w:r w:rsidRPr="00AE6AD8">
        <w:rPr>
          <w:rFonts w:ascii="Times New Roman" w:hAnsi="Times New Roman"/>
          <w:sz w:val="24"/>
          <w:szCs w:val="24"/>
        </w:rPr>
        <w:t>Các yêu cầu về thử nghiệm tủ RMU</w:t>
      </w:r>
      <w:bookmarkEnd w:id="146"/>
      <w:bookmarkEnd w:id="147"/>
      <w:bookmarkEnd w:id="148"/>
      <w:bookmarkEnd w:id="149"/>
    </w:p>
    <w:p w:rsidR="00F532A5" w:rsidRPr="00AE6AD8" w:rsidRDefault="00F532A5" w:rsidP="00F532A5">
      <w:pPr>
        <w:pStyle w:val="Heading2"/>
        <w:widowControl w:val="0"/>
        <w:numPr>
          <w:ilvl w:val="0"/>
          <w:numId w:val="200"/>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50" w:name="_Toc118994341"/>
      <w:bookmarkStart w:id="151" w:name="_Toc149571841"/>
      <w:bookmarkStart w:id="152" w:name="_Toc157586842"/>
      <w:bookmarkStart w:id="153" w:name="_Toc165713127"/>
      <w:r w:rsidRPr="00AE6AD8">
        <w:rPr>
          <w:rFonts w:ascii="Times New Roman" w:hAnsi="Times New Roman"/>
          <w:b w:val="0"/>
          <w:sz w:val="24"/>
          <w:szCs w:val="24"/>
        </w:rPr>
        <w:t>Thử nghiệm xuất xưởng (Routine test)</w:t>
      </w:r>
      <w:bookmarkEnd w:id="150"/>
      <w:r w:rsidRPr="00AE6AD8">
        <w:rPr>
          <w:rFonts w:ascii="Times New Roman" w:hAnsi="Times New Roman"/>
          <w:b w:val="0"/>
          <w:sz w:val="24"/>
          <w:szCs w:val="24"/>
        </w:rPr>
        <w:t>:</w:t>
      </w:r>
      <w:bookmarkEnd w:id="151"/>
      <w:bookmarkEnd w:id="152"/>
      <w:bookmarkEnd w:id="153"/>
    </w:p>
    <w:p w:rsidR="00F532A5" w:rsidRPr="00AE6AD8" w:rsidRDefault="00F532A5" w:rsidP="00F532A5">
      <w:pPr>
        <w:pStyle w:val="BodyText"/>
        <w:spacing w:before="120" w:line="264" w:lineRule="auto"/>
        <w:jc w:val="both"/>
        <w:rPr>
          <w:spacing w:val="-4"/>
          <w:sz w:val="24"/>
          <w:szCs w:val="24"/>
        </w:rPr>
      </w:pPr>
      <w:r w:rsidRPr="00AE6AD8">
        <w:rPr>
          <w:spacing w:val="-4"/>
          <w:sz w:val="24"/>
          <w:szCs w:val="24"/>
        </w:rPr>
        <w:t>Từng tủ RMU sau khi lắp đặt hoàn chỉnh phải được thử nghiệm xuất xưởng theo tiêu chuẩn IEC 62271-200:2021. Các hạng mục thử nghiệm xuất xưởng bao gồm:</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Thử nghiệm điện môi trên mạch điện chính </w:t>
      </w:r>
      <w:r w:rsidRPr="00AE6AD8">
        <w:rPr>
          <w:i/>
          <w:sz w:val="24"/>
          <w:szCs w:val="24"/>
        </w:rPr>
        <w:t>(Dielectric test on the main circuit).</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Thử nghiệm mạch nhị thứ (nếu có) </w:t>
      </w:r>
      <w:r w:rsidRPr="00AE6AD8">
        <w:rPr>
          <w:i/>
          <w:sz w:val="24"/>
          <w:szCs w:val="24"/>
        </w:rPr>
        <w:t>(Tests on auxiliary and control circuits).</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Đo điện trở của mạch chính </w:t>
      </w:r>
      <w:r w:rsidRPr="00AE6AD8">
        <w:rPr>
          <w:i/>
          <w:sz w:val="24"/>
          <w:szCs w:val="24"/>
        </w:rPr>
        <w:t>(Measurement of the resistance of the main circuit).</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Kiểm tra độ kín (của ngăn chứa đầy khí) </w:t>
      </w:r>
      <w:r w:rsidRPr="00AE6AD8">
        <w:rPr>
          <w:i/>
          <w:sz w:val="24"/>
          <w:szCs w:val="24"/>
        </w:rPr>
        <w:t>(Tightness test)</w:t>
      </w:r>
      <w:r w:rsidRPr="00AE6AD8">
        <w:rPr>
          <w:sz w:val="24"/>
          <w:szCs w:val="24"/>
        </w:rPr>
        <w:t>.</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Kiểm tra thiết kế </w:t>
      </w:r>
      <w:r w:rsidRPr="00AE6AD8">
        <w:rPr>
          <w:i/>
          <w:sz w:val="24"/>
          <w:szCs w:val="24"/>
        </w:rPr>
        <w:t>(Design and visual checks).</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Đo phóng điện cục bộ </w:t>
      </w:r>
      <w:r w:rsidRPr="00AE6AD8">
        <w:rPr>
          <w:i/>
          <w:sz w:val="24"/>
          <w:szCs w:val="24"/>
        </w:rPr>
        <w:t>(Partial discharge Measurement).</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t xml:space="preserve">Thử nghiệm thao tác cơ khí </w:t>
      </w:r>
      <w:r w:rsidRPr="00AE6AD8">
        <w:rPr>
          <w:i/>
          <w:sz w:val="24"/>
          <w:szCs w:val="24"/>
        </w:rPr>
        <w:t>(Mechanical operation tests).</w:t>
      </w:r>
    </w:p>
    <w:p w:rsidR="00F532A5" w:rsidRPr="00AE6AD8" w:rsidRDefault="00F532A5" w:rsidP="00F532A5">
      <w:pPr>
        <w:pStyle w:val="BodyText"/>
        <w:widowControl w:val="0"/>
        <w:numPr>
          <w:ilvl w:val="0"/>
          <w:numId w:val="189"/>
        </w:numPr>
        <w:tabs>
          <w:tab w:val="left" w:pos="851"/>
        </w:tabs>
        <w:autoSpaceDE w:val="0"/>
        <w:autoSpaceDN w:val="0"/>
        <w:spacing w:before="120" w:after="0" w:line="264" w:lineRule="auto"/>
        <w:ind w:firstLine="0"/>
        <w:jc w:val="both"/>
        <w:rPr>
          <w:sz w:val="24"/>
          <w:szCs w:val="24"/>
        </w:rPr>
      </w:pPr>
      <w:r w:rsidRPr="00AE6AD8">
        <w:rPr>
          <w:sz w:val="24"/>
          <w:szCs w:val="24"/>
        </w:rPr>
        <w:lastRenderedPageBreak/>
        <w:t xml:space="preserve">Thử nghiệm chịu áp suất của ngăn chứa đầy khí </w:t>
      </w:r>
      <w:r w:rsidRPr="00AE6AD8">
        <w:rPr>
          <w:i/>
          <w:sz w:val="24"/>
          <w:szCs w:val="24"/>
        </w:rPr>
        <w:t>(Pressure tests of gas-filled compartments)</w:t>
      </w:r>
      <w:r w:rsidRPr="00AE6AD8">
        <w:rPr>
          <w:sz w:val="24"/>
          <w:szCs w:val="24"/>
        </w:rPr>
        <w:t>; Hạng mục thử nghiệm xuất xưởng này không áp dụng cho các ngăn chứa đầy khí có áp suất nạp từ 50 kPa (áp suất tương đối) trở xuống.</w:t>
      </w:r>
    </w:p>
    <w:p w:rsidR="00F532A5" w:rsidRPr="00AE6AD8" w:rsidRDefault="00F532A5" w:rsidP="00F532A5">
      <w:pPr>
        <w:pStyle w:val="Heading2"/>
        <w:widowControl w:val="0"/>
        <w:numPr>
          <w:ilvl w:val="0"/>
          <w:numId w:val="200"/>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54" w:name="_Toc118994340"/>
      <w:bookmarkStart w:id="155" w:name="_Toc149571842"/>
      <w:bookmarkStart w:id="156" w:name="_Toc157586843"/>
      <w:bookmarkStart w:id="157" w:name="_Toc165713128"/>
      <w:r w:rsidRPr="00AE6AD8">
        <w:rPr>
          <w:rFonts w:ascii="Times New Roman" w:hAnsi="Times New Roman"/>
          <w:b w:val="0"/>
          <w:sz w:val="24"/>
          <w:szCs w:val="24"/>
        </w:rPr>
        <w:t>Thử nghiệm điển hình (Type test)</w:t>
      </w:r>
      <w:bookmarkEnd w:id="154"/>
      <w:r w:rsidRPr="00AE6AD8">
        <w:rPr>
          <w:rFonts w:ascii="Times New Roman" w:hAnsi="Times New Roman"/>
          <w:b w:val="0"/>
          <w:sz w:val="24"/>
          <w:szCs w:val="24"/>
        </w:rPr>
        <w:t>:</w:t>
      </w:r>
      <w:bookmarkEnd w:id="155"/>
      <w:bookmarkEnd w:id="156"/>
      <w:bookmarkEnd w:id="157"/>
    </w:p>
    <w:p w:rsidR="00F532A5" w:rsidRPr="00AE6AD8" w:rsidRDefault="00F532A5" w:rsidP="00F532A5">
      <w:pPr>
        <w:pStyle w:val="Style1"/>
        <w:spacing w:before="120" w:line="264" w:lineRule="auto"/>
        <w:rPr>
          <w:rFonts w:ascii="Times New Roman" w:hAnsi="Times New Roman"/>
          <w:sz w:val="24"/>
          <w:szCs w:val="24"/>
        </w:rPr>
      </w:pPr>
      <w:r w:rsidRPr="00AE6AD8">
        <w:rPr>
          <w:rFonts w:ascii="Times New Roman" w:hAnsi="Times New Roman"/>
          <w:sz w:val="24"/>
          <w:szCs w:val="24"/>
        </w:rPr>
        <w:t xml:space="preserve">- Thử nghiệm điển hình tủ RMU phải do Đơn vị thử nghiệm được cấp chứng nhận đáp ứng Tiêu chuẩn </w:t>
      </w:r>
      <w:bookmarkStart w:id="158" w:name="_Hlk161836112"/>
      <w:r w:rsidRPr="00AE6AD8">
        <w:rPr>
          <w:rFonts w:ascii="Times New Roman" w:hAnsi="Times New Roman"/>
          <w:sz w:val="24"/>
          <w:szCs w:val="24"/>
        </w:rPr>
        <w:t xml:space="preserve">ISO/IEC 17025:2017 </w:t>
      </w:r>
      <w:bookmarkEnd w:id="158"/>
      <w:r w:rsidRPr="00AE6AD8">
        <w:rPr>
          <w:rFonts w:ascii="Times New Roman" w:hAnsi="Times New Roman"/>
          <w:sz w:val="24"/>
          <w:szCs w:val="24"/>
        </w:rPr>
        <w:t xml:space="preserve">thực hiện và phát hành biên bản thử nghiệm; </w:t>
      </w:r>
      <w:bookmarkStart w:id="159" w:name="_Hlk161409234"/>
      <w:r w:rsidRPr="00AE6AD8">
        <w:rPr>
          <w:rFonts w:ascii="Times New Roman" w:hAnsi="Times New Roman"/>
          <w:sz w:val="24"/>
          <w:szCs w:val="24"/>
        </w:rPr>
        <w:t xml:space="preserve">trong đó, biên bản thử nghiệm các hạng mục liên quan đến dòng điện ngắn mạch và thử nghiệm hồ quang bên trong </w:t>
      </w:r>
      <w:r w:rsidRPr="00AE6AD8">
        <w:rPr>
          <w:rFonts w:ascii="Times New Roman" w:hAnsi="Times New Roman"/>
          <w:i/>
          <w:sz w:val="24"/>
          <w:szCs w:val="24"/>
        </w:rPr>
        <w:t>(Internal arc test)</w:t>
      </w:r>
      <w:r w:rsidRPr="00AE6AD8">
        <w:rPr>
          <w:rFonts w:ascii="Times New Roman" w:hAnsi="Times New Roman"/>
          <w:sz w:val="24"/>
          <w:szCs w:val="24"/>
        </w:rPr>
        <w:t xml:space="preserve"> phải do thành viên của Hiệp hội thử nghiệm ngắn mạch (Short-circiut Testing Liaison) phát hành.</w:t>
      </w:r>
    </w:p>
    <w:bookmarkEnd w:id="159"/>
    <w:p w:rsidR="00F532A5" w:rsidRPr="00AE6AD8" w:rsidRDefault="00F532A5" w:rsidP="00F532A5">
      <w:pPr>
        <w:pStyle w:val="Style1"/>
        <w:spacing w:before="120" w:line="264" w:lineRule="auto"/>
        <w:rPr>
          <w:rFonts w:ascii="Times New Roman" w:hAnsi="Times New Roman"/>
          <w:sz w:val="24"/>
          <w:szCs w:val="24"/>
        </w:rPr>
      </w:pPr>
      <w:r w:rsidRPr="00AE6AD8">
        <w:rPr>
          <w:rFonts w:ascii="Times New Roman" w:hAnsi="Times New Roman"/>
          <w:sz w:val="24"/>
          <w:szCs w:val="24"/>
        </w:rPr>
        <w:t>- Các hạng mục thử nghiệm điển hình cho tủ RMU và các thành phần của nó được thực hiện theo tiêu chuẩn IEC 60298:1990 hoặc các phiên bản của tiêu chuẩn IEC 62271-200</w:t>
      </w:r>
      <w:bookmarkStart w:id="160" w:name="_Hlk162016105"/>
      <w:r w:rsidRPr="00AE6AD8">
        <w:rPr>
          <w:rFonts w:ascii="Times New Roman" w:hAnsi="Times New Roman"/>
          <w:sz w:val="24"/>
          <w:szCs w:val="24"/>
        </w:rPr>
        <w:t xml:space="preserve"> </w:t>
      </w:r>
      <w:bookmarkEnd w:id="160"/>
      <w:r w:rsidRPr="00AE6AD8">
        <w:rPr>
          <w:rFonts w:ascii="Times New Roman" w:hAnsi="Times New Roman"/>
          <w:sz w:val="24"/>
          <w:szCs w:val="24"/>
        </w:rPr>
        <w:t>bao gồm các hạng mục sau:</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Thử nghiệm điện môi </w:t>
      </w:r>
      <w:r w:rsidRPr="00AE6AD8">
        <w:rPr>
          <w:i/>
          <w:sz w:val="24"/>
          <w:szCs w:val="24"/>
        </w:rPr>
        <w:t>(Dielectric tests)</w:t>
      </w:r>
      <w:r w:rsidRPr="00AE6AD8">
        <w:rPr>
          <w:sz w:val="24"/>
          <w:szCs w:val="24"/>
        </w:rPr>
        <w:t>.</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Đo điện trở của mạch điện </w:t>
      </w:r>
      <w:r w:rsidRPr="00AE6AD8">
        <w:rPr>
          <w:i/>
          <w:sz w:val="24"/>
          <w:szCs w:val="24"/>
        </w:rPr>
        <w:t>(Measurement of the resistance of circuits)</w:t>
      </w:r>
      <w:r w:rsidRPr="00AE6AD8">
        <w:rPr>
          <w:sz w:val="24"/>
          <w:szCs w:val="24"/>
        </w:rPr>
        <w:t xml:space="preserve"> hoặc Đo điện trở </w:t>
      </w:r>
      <w:r w:rsidRPr="00AE6AD8">
        <w:rPr>
          <w:i/>
          <w:sz w:val="24"/>
          <w:szCs w:val="24"/>
        </w:rPr>
        <w:t>(Resistance measurement)</w:t>
      </w:r>
      <w:r w:rsidRPr="00AE6AD8">
        <w:rPr>
          <w:sz w:val="24"/>
          <w:szCs w:val="24"/>
        </w:rPr>
        <w:t>.</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Thử nghiệm độ tăng nhiệt </w:t>
      </w:r>
      <w:r w:rsidRPr="00AE6AD8">
        <w:rPr>
          <w:i/>
          <w:sz w:val="24"/>
          <w:szCs w:val="24"/>
        </w:rPr>
        <w:t>(Temperature-rise tests)</w:t>
      </w:r>
      <w:r w:rsidRPr="00AE6AD8">
        <w:rPr>
          <w:sz w:val="24"/>
          <w:szCs w:val="24"/>
        </w:rPr>
        <w:t xml:space="preserve"> hoặc Thử nghiệm dòng điện liên tục </w:t>
      </w:r>
      <w:r w:rsidRPr="00AE6AD8">
        <w:rPr>
          <w:i/>
          <w:sz w:val="24"/>
          <w:szCs w:val="24"/>
        </w:rPr>
        <w:t>(Continuous current tests)</w:t>
      </w:r>
      <w:r w:rsidRPr="00AE6AD8">
        <w:rPr>
          <w:sz w:val="24"/>
          <w:szCs w:val="24"/>
        </w:rPr>
        <w:t xml:space="preserve">.  </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trike/>
          <w:sz w:val="24"/>
          <w:szCs w:val="24"/>
        </w:rPr>
      </w:pPr>
      <w:r w:rsidRPr="00AE6AD8">
        <w:rPr>
          <w:sz w:val="24"/>
          <w:szCs w:val="24"/>
        </w:rPr>
        <w:t xml:space="preserve">Thử nghiệm chịu đựng dòng điện ngắn mạch ngắn hạn và dòng điện đỉnh </w:t>
      </w:r>
      <w:r w:rsidRPr="00AE6AD8">
        <w:rPr>
          <w:i/>
          <w:sz w:val="24"/>
          <w:szCs w:val="24"/>
        </w:rPr>
        <w:t>(Short-time withstand current and peak withstand current tests)</w:t>
      </w:r>
      <w:r w:rsidRPr="00AE6AD8">
        <w:rPr>
          <w:sz w:val="24"/>
          <w:szCs w:val="24"/>
        </w:rPr>
        <w:t>.</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Kiểm tra khả năng đóng và cắt </w:t>
      </w:r>
      <w:r w:rsidRPr="00AE6AD8">
        <w:rPr>
          <w:i/>
          <w:sz w:val="24"/>
          <w:szCs w:val="24"/>
        </w:rPr>
        <w:t>(Verification of making and breaking capacities)</w:t>
      </w:r>
      <w:r w:rsidRPr="00AE6AD8">
        <w:rPr>
          <w:sz w:val="24"/>
          <w:szCs w:val="24"/>
        </w:rPr>
        <w:t>.</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i/>
          <w:sz w:val="24"/>
          <w:szCs w:val="24"/>
        </w:rPr>
      </w:pPr>
      <w:r w:rsidRPr="00AE6AD8">
        <w:rPr>
          <w:sz w:val="24"/>
          <w:szCs w:val="24"/>
        </w:rPr>
        <w:t xml:space="preserve">Thử nghiệm phát xạ tia X đối với bộ ngắt chân không </w:t>
      </w:r>
      <w:r w:rsidRPr="00AE6AD8">
        <w:rPr>
          <w:i/>
          <w:sz w:val="24"/>
          <w:szCs w:val="24"/>
        </w:rPr>
        <w:t>(X-radiation test procedure for vacuum interrupters).</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Thử nghiệm hoạt động cơ khí </w:t>
      </w:r>
      <w:r w:rsidRPr="00AE6AD8">
        <w:rPr>
          <w:i/>
          <w:sz w:val="24"/>
          <w:szCs w:val="24"/>
        </w:rPr>
        <w:t>(Mechanical operation tests)</w:t>
      </w:r>
      <w:r w:rsidRPr="00AE6AD8">
        <w:rPr>
          <w:sz w:val="24"/>
          <w:szCs w:val="24"/>
        </w:rPr>
        <w:t>.</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Thử nghiệm chịu áp suất của ngăn chứa đầy khí </w:t>
      </w:r>
      <w:r w:rsidRPr="00AE6AD8">
        <w:rPr>
          <w:i/>
          <w:sz w:val="24"/>
          <w:szCs w:val="24"/>
        </w:rPr>
        <w:t>(Pressure withstand test for gas-filled compartments)</w:t>
      </w:r>
      <w:r w:rsidRPr="00AE6AD8">
        <w:rPr>
          <w:sz w:val="24"/>
          <w:szCs w:val="24"/>
        </w:rPr>
        <w:t>.</w:t>
      </w:r>
    </w:p>
    <w:p w:rsidR="00F532A5" w:rsidRPr="00AE6AD8" w:rsidRDefault="00F532A5" w:rsidP="00F532A5">
      <w:pPr>
        <w:pStyle w:val="BodyText"/>
        <w:widowControl w:val="0"/>
        <w:numPr>
          <w:ilvl w:val="0"/>
          <w:numId w:val="202"/>
        </w:numPr>
        <w:autoSpaceDE w:val="0"/>
        <w:autoSpaceDN w:val="0"/>
        <w:spacing w:before="120" w:after="0" w:line="264" w:lineRule="auto"/>
        <w:ind w:firstLine="0"/>
        <w:jc w:val="both"/>
        <w:rPr>
          <w:sz w:val="24"/>
          <w:szCs w:val="24"/>
        </w:rPr>
      </w:pPr>
      <w:r w:rsidRPr="00AE6AD8">
        <w:rPr>
          <w:sz w:val="24"/>
          <w:szCs w:val="24"/>
        </w:rPr>
        <w:t xml:space="preserve">Thử nghiệm hồ quang bên trong (đối với ngăn chứa đầy khí và ngăn cáp) </w:t>
      </w:r>
      <w:r w:rsidRPr="00AE6AD8">
        <w:rPr>
          <w:i/>
          <w:sz w:val="24"/>
          <w:szCs w:val="24"/>
        </w:rPr>
        <w:t>(Internal arc test)</w:t>
      </w:r>
      <w:r w:rsidRPr="00AE6AD8">
        <w:rPr>
          <w:sz w:val="24"/>
          <w:szCs w:val="24"/>
        </w:rPr>
        <w:t>.</w:t>
      </w:r>
    </w:p>
    <w:p w:rsidR="00F532A5" w:rsidRPr="00AE6AD8" w:rsidRDefault="00F532A5" w:rsidP="00F532A5">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61" w:name="_Toc84756188"/>
      <w:bookmarkStart w:id="162" w:name="_Toc84756240"/>
      <w:bookmarkStart w:id="163" w:name="_Toc149571843"/>
      <w:bookmarkStart w:id="164" w:name="_Toc157586844"/>
      <w:bookmarkStart w:id="165" w:name="_Toc165713129"/>
      <w:r w:rsidRPr="00AE6AD8">
        <w:rPr>
          <w:rFonts w:ascii="Times New Roman" w:hAnsi="Times New Roman"/>
          <w:sz w:val="24"/>
          <w:szCs w:val="24"/>
        </w:rPr>
        <w:t>Yêu cầu kỹ thuật của các phụ kiện</w:t>
      </w:r>
      <w:bookmarkEnd w:id="161"/>
      <w:bookmarkEnd w:id="162"/>
      <w:r w:rsidRPr="00AE6AD8">
        <w:rPr>
          <w:rFonts w:ascii="Times New Roman" w:hAnsi="Times New Roman"/>
          <w:sz w:val="24"/>
          <w:szCs w:val="24"/>
        </w:rPr>
        <w:t xml:space="preserve"> chính</w:t>
      </w:r>
      <w:bookmarkEnd w:id="163"/>
      <w:bookmarkEnd w:id="164"/>
      <w:bookmarkEnd w:id="165"/>
    </w:p>
    <w:p w:rsidR="00F532A5" w:rsidRPr="00AE6AD8" w:rsidRDefault="00F532A5" w:rsidP="00F532A5">
      <w:pPr>
        <w:tabs>
          <w:tab w:val="left" w:pos="851"/>
        </w:tabs>
        <w:spacing w:before="120" w:line="264" w:lineRule="auto"/>
        <w:jc w:val="both"/>
        <w:rPr>
          <w:rFonts w:ascii="Times New Roman" w:hAnsi="Times New Roman" w:cs="Times New Roman"/>
          <w:bCs/>
          <w:sz w:val="24"/>
          <w:szCs w:val="24"/>
        </w:rPr>
      </w:pPr>
      <w:r w:rsidRPr="00AE6AD8">
        <w:rPr>
          <w:rFonts w:ascii="Times New Roman" w:hAnsi="Times New Roman" w:cs="Times New Roman"/>
          <w:bCs/>
          <w:sz w:val="24"/>
          <w:szCs w:val="24"/>
        </w:rPr>
        <w:t>Trang bị đi kèm với tủ RMU bao gồm một hoặc nhiều loại phụ kiện sau đây:</w:t>
      </w:r>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66" w:name="_Toc118994343"/>
      <w:bookmarkStart w:id="167" w:name="_Toc149571844"/>
      <w:bookmarkStart w:id="168" w:name="_Toc157586845"/>
      <w:bookmarkStart w:id="169" w:name="_Toc165713130"/>
      <w:r w:rsidRPr="00AE6AD8">
        <w:rPr>
          <w:rFonts w:ascii="Times New Roman" w:hAnsi="Times New Roman"/>
          <w:b w:val="0"/>
          <w:sz w:val="24"/>
          <w:szCs w:val="24"/>
        </w:rPr>
        <w:t>Bộ báo điện áp 3 pha:</w:t>
      </w:r>
      <w:bookmarkEnd w:id="166"/>
      <w:bookmarkEnd w:id="167"/>
      <w:bookmarkEnd w:id="168"/>
      <w:bookmarkEnd w:id="169"/>
    </w:p>
    <w:p w:rsidR="00F532A5" w:rsidRPr="00AE6AD8" w:rsidRDefault="00F532A5" w:rsidP="00F532A5">
      <w:pPr>
        <w:tabs>
          <w:tab w:val="left" w:pos="851"/>
        </w:tabs>
        <w:spacing w:before="120" w:line="264" w:lineRule="auto"/>
        <w:jc w:val="both"/>
        <w:rPr>
          <w:rFonts w:ascii="Times New Roman" w:hAnsi="Times New Roman" w:cs="Times New Roman"/>
          <w:bCs/>
          <w:sz w:val="24"/>
          <w:szCs w:val="24"/>
        </w:rPr>
      </w:pPr>
      <w:r w:rsidRPr="00AE6AD8">
        <w:rPr>
          <w:rFonts w:ascii="Times New Roman" w:hAnsi="Times New Roman" w:cs="Times New Roman"/>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70" w:name="_Toc118994344"/>
      <w:bookmarkStart w:id="171" w:name="_Toc149571845"/>
      <w:bookmarkStart w:id="172" w:name="_Toc157586846"/>
      <w:bookmarkStart w:id="173" w:name="_Toc165713131"/>
      <w:r w:rsidRPr="00AE6AD8">
        <w:rPr>
          <w:rFonts w:ascii="Times New Roman" w:hAnsi="Times New Roman"/>
          <w:b w:val="0"/>
          <w:sz w:val="24"/>
          <w:szCs w:val="24"/>
        </w:rPr>
        <w:t>Bộ báo sự cố:</w:t>
      </w:r>
      <w:bookmarkEnd w:id="170"/>
      <w:bookmarkEnd w:id="171"/>
      <w:bookmarkEnd w:id="172"/>
      <w:bookmarkEnd w:id="173"/>
    </w:p>
    <w:p w:rsidR="00F532A5" w:rsidRPr="00AE6AD8" w:rsidRDefault="00F532A5" w:rsidP="00F532A5">
      <w:pPr>
        <w:pStyle w:val="BodyText"/>
        <w:widowControl w:val="0"/>
        <w:numPr>
          <w:ilvl w:val="0"/>
          <w:numId w:val="197"/>
        </w:numPr>
        <w:autoSpaceDE w:val="0"/>
        <w:autoSpaceDN w:val="0"/>
        <w:spacing w:before="120" w:after="0" w:line="264" w:lineRule="auto"/>
        <w:ind w:firstLine="0"/>
        <w:jc w:val="both"/>
        <w:rPr>
          <w:sz w:val="24"/>
          <w:szCs w:val="24"/>
        </w:rPr>
      </w:pPr>
      <w:r w:rsidRPr="00AE6AD8">
        <w:rPr>
          <w:sz w:val="24"/>
          <w:szCs w:val="24"/>
        </w:rPr>
        <w:t xml:space="preserve">Sử dụng sản phẩm </w:t>
      </w:r>
      <w:bookmarkStart w:id="174" w:name="_Hlk163559661"/>
      <w:r w:rsidRPr="00AE6AD8">
        <w:rPr>
          <w:sz w:val="24"/>
          <w:szCs w:val="24"/>
        </w:rPr>
        <w:t>được chế tạo theo công nghệ kỹ thuật số</w:t>
      </w:r>
      <w:bookmarkEnd w:id="174"/>
      <w:r w:rsidRPr="00AE6AD8">
        <w:rPr>
          <w:sz w:val="24"/>
          <w:szCs w:val="24"/>
        </w:rPr>
        <w:t xml:space="preserve">. Cấu trúc thiết kế của bộ báo sự cố (FPI) có thể là phần tử riêng biệt để lắp trên mặt tủ điện, hoặc là phần tử tích hợp chung trong bộ thiết bị đầu cuối (RTU). </w:t>
      </w:r>
    </w:p>
    <w:p w:rsidR="00F532A5" w:rsidRPr="00AE6AD8" w:rsidRDefault="00F532A5" w:rsidP="00F532A5">
      <w:pPr>
        <w:pStyle w:val="BodyText"/>
        <w:widowControl w:val="0"/>
        <w:numPr>
          <w:ilvl w:val="0"/>
          <w:numId w:val="197"/>
        </w:numPr>
        <w:autoSpaceDE w:val="0"/>
        <w:autoSpaceDN w:val="0"/>
        <w:spacing w:before="120" w:after="0" w:line="264" w:lineRule="auto"/>
        <w:ind w:firstLine="0"/>
        <w:jc w:val="both"/>
        <w:rPr>
          <w:sz w:val="24"/>
          <w:szCs w:val="24"/>
        </w:rPr>
      </w:pPr>
      <w:r w:rsidRPr="00AE6AD8">
        <w:rPr>
          <w:sz w:val="24"/>
          <w:szCs w:val="24"/>
        </w:rPr>
        <w:lastRenderedPageBreak/>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75" w:name="_Hlk157585057"/>
      <w:r w:rsidRPr="00AE6AD8">
        <w:rPr>
          <w:sz w:val="24"/>
          <w:szCs w:val="24"/>
        </w:rPr>
        <w:t>bị mất điện</w:t>
      </w:r>
      <w:bookmarkEnd w:id="175"/>
      <w:r w:rsidRPr="00AE6AD8">
        <w:rPr>
          <w:sz w:val="24"/>
          <w:szCs w:val="24"/>
        </w:rPr>
        <w:t>.</w:t>
      </w:r>
    </w:p>
    <w:p w:rsidR="00F532A5" w:rsidRPr="00AE6AD8" w:rsidRDefault="00F532A5" w:rsidP="00F532A5">
      <w:pPr>
        <w:pStyle w:val="BodyText"/>
        <w:widowControl w:val="0"/>
        <w:numPr>
          <w:ilvl w:val="0"/>
          <w:numId w:val="197"/>
        </w:numPr>
        <w:autoSpaceDE w:val="0"/>
        <w:autoSpaceDN w:val="0"/>
        <w:spacing w:before="120" w:after="0" w:line="264" w:lineRule="auto"/>
        <w:ind w:firstLine="0"/>
        <w:jc w:val="both"/>
        <w:rPr>
          <w:i/>
          <w:spacing w:val="-4"/>
          <w:sz w:val="24"/>
          <w:szCs w:val="24"/>
          <w:lang w:val="sv-FI"/>
        </w:rPr>
      </w:pPr>
      <w:r w:rsidRPr="00AE6AD8">
        <w:rPr>
          <w:spacing w:val="-4"/>
          <w:sz w:val="24"/>
          <w:szCs w:val="24"/>
        </w:rPr>
        <w:t>Tối thiểu phải có các chức năng phát hiện các sự cố ngắn mạch pha-pha, pha-đất; mỗi chức năng đều có khả năng cài đặt, chỉnh định được giá trị tác động và thời gian tác động.</w:t>
      </w:r>
      <w:r w:rsidRPr="00AE6AD8">
        <w:rPr>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AE6AD8">
        <w:rPr>
          <w:spacing w:val="-4"/>
          <w:sz w:val="24"/>
          <w:szCs w:val="24"/>
        </w:rPr>
        <w:t>ngắn mạch pha-đất (chạm đất)</w:t>
      </w:r>
      <w:r w:rsidRPr="00AE6AD8">
        <w:rPr>
          <w:i/>
          <w:spacing w:val="-4"/>
          <w:sz w:val="24"/>
          <w:szCs w:val="24"/>
          <w:lang w:val="sv-FI"/>
        </w:rPr>
        <w:t>.</w:t>
      </w:r>
    </w:p>
    <w:p w:rsidR="00F532A5" w:rsidRPr="00AE6AD8" w:rsidRDefault="00F532A5" w:rsidP="00F532A5">
      <w:pPr>
        <w:pStyle w:val="BodyText"/>
        <w:widowControl w:val="0"/>
        <w:numPr>
          <w:ilvl w:val="0"/>
          <w:numId w:val="197"/>
        </w:numPr>
        <w:autoSpaceDE w:val="0"/>
        <w:autoSpaceDN w:val="0"/>
        <w:spacing w:before="120" w:after="0"/>
        <w:ind w:firstLine="0"/>
        <w:jc w:val="both"/>
        <w:rPr>
          <w:i/>
          <w:sz w:val="24"/>
          <w:szCs w:val="24"/>
        </w:rPr>
      </w:pPr>
      <w:r w:rsidRPr="00AE6AD8">
        <w:rPr>
          <w:sz w:val="24"/>
          <w:szCs w:val="24"/>
        </w:rPr>
        <w:t xml:space="preserve">Tối thiểu có 01 tiếp điểm đầu ra độc lập; tiếp điểm đầu ra này phải có khả năng tự giữ ngay sau khi bộ báo sự cố tác động, cho đến khi bộ báo sự cố được giải trừ </w:t>
      </w:r>
      <w:r w:rsidRPr="00AE6AD8">
        <w:rPr>
          <w:i/>
          <w:sz w:val="24"/>
          <w:szCs w:val="24"/>
        </w:rPr>
        <w:t xml:space="preserve">(tại các trạm được kết nối SCADA, </w:t>
      </w:r>
      <w:bookmarkStart w:id="176" w:name="_Hlk157066833"/>
      <w:r w:rsidRPr="00AE6AD8">
        <w:rPr>
          <w:i/>
          <w:sz w:val="24"/>
          <w:szCs w:val="24"/>
        </w:rPr>
        <w:t xml:space="preserve">nếu sử dụng bộ báo sự cố kiểu tích hợp chung trong thiết bị RTU hoặc kiểu riêng biệt nhưng </w:t>
      </w:r>
      <w:bookmarkEnd w:id="176"/>
      <w:r w:rsidRPr="00AE6AD8">
        <w:rPr>
          <w:i/>
          <w:sz w:val="24"/>
          <w:szCs w:val="24"/>
        </w:rPr>
        <w:t xml:space="preserve">có khả năng gửi tín hiệu đã tác động qua </w:t>
      </w:r>
      <w:bookmarkStart w:id="177" w:name="_Hlk161951492"/>
      <w:r w:rsidRPr="00AE6AD8">
        <w:rPr>
          <w:i/>
          <w:sz w:val="24"/>
          <w:szCs w:val="24"/>
        </w:rPr>
        <w:t xml:space="preserve">giao diện kết nối </w:t>
      </w:r>
      <w:bookmarkEnd w:id="177"/>
      <w:r w:rsidRPr="00AE6AD8">
        <w:rPr>
          <w:i/>
          <w:sz w:val="24"/>
          <w:szCs w:val="24"/>
        </w:rPr>
        <w:t xml:space="preserve">thì không bắt buộc chúng phải có tiếp điểm đầu ra phục vụ cho mục đích báo tín hiệu). </w:t>
      </w:r>
    </w:p>
    <w:p w:rsidR="00F532A5" w:rsidRPr="00AE6AD8" w:rsidRDefault="00F532A5" w:rsidP="00F532A5">
      <w:pPr>
        <w:pStyle w:val="BodyText"/>
        <w:widowControl w:val="0"/>
        <w:numPr>
          <w:ilvl w:val="0"/>
          <w:numId w:val="197"/>
        </w:numPr>
        <w:autoSpaceDE w:val="0"/>
        <w:autoSpaceDN w:val="0"/>
        <w:spacing w:before="120" w:after="0"/>
        <w:ind w:firstLine="0"/>
        <w:jc w:val="both"/>
        <w:rPr>
          <w:spacing w:val="4"/>
          <w:sz w:val="24"/>
          <w:szCs w:val="24"/>
        </w:rPr>
      </w:pPr>
      <w:r w:rsidRPr="00AE6AD8">
        <w:rPr>
          <w:spacing w:val="4"/>
          <w:sz w:val="24"/>
          <w:szCs w:val="24"/>
        </w:rPr>
        <w:t xml:space="preserve">Được tích hợp sẵn cơ cấu chỉ thị (đèn báo hoặc màn hình) để hiển thị và </w:t>
      </w:r>
      <w:bookmarkStart w:id="178" w:name="_Hlk161951405"/>
      <w:r w:rsidRPr="00AE6AD8">
        <w:rPr>
          <w:spacing w:val="4"/>
          <w:sz w:val="24"/>
          <w:szCs w:val="24"/>
        </w:rPr>
        <w:t xml:space="preserve">quan sát được </w:t>
      </w:r>
      <w:bookmarkEnd w:id="178"/>
      <w:r w:rsidRPr="00AE6AD8">
        <w:rPr>
          <w:spacing w:val="4"/>
          <w:sz w:val="24"/>
          <w:szCs w:val="24"/>
        </w:rPr>
        <w:t>trạng thái vận hành, tình trạng tác động tại mặt trước của FPI bằng mắt thường.</w:t>
      </w:r>
    </w:p>
    <w:p w:rsidR="00F532A5" w:rsidRPr="00AE6AD8" w:rsidRDefault="00F532A5" w:rsidP="00F532A5">
      <w:pPr>
        <w:pStyle w:val="BodyText"/>
        <w:widowControl w:val="0"/>
        <w:numPr>
          <w:ilvl w:val="0"/>
          <w:numId w:val="197"/>
        </w:numPr>
        <w:autoSpaceDE w:val="0"/>
        <w:autoSpaceDN w:val="0"/>
        <w:spacing w:before="120" w:after="0"/>
        <w:ind w:firstLine="0"/>
        <w:jc w:val="both"/>
        <w:rPr>
          <w:sz w:val="24"/>
          <w:szCs w:val="24"/>
        </w:rPr>
      </w:pPr>
      <w:r w:rsidRPr="00AE6AD8">
        <w:rPr>
          <w:sz w:val="24"/>
          <w:szCs w:val="24"/>
        </w:rPr>
        <w:t>Có khả năng kiểm tra được (test) sự hoạt động của FPI (trực tiếp tại thiết bị hoặc gián tiếp thông qua giao diện kết nối).</w:t>
      </w:r>
    </w:p>
    <w:p w:rsidR="00F532A5" w:rsidRPr="00AE6AD8" w:rsidRDefault="00F532A5" w:rsidP="00F532A5">
      <w:pPr>
        <w:pStyle w:val="BodyText"/>
        <w:widowControl w:val="0"/>
        <w:numPr>
          <w:ilvl w:val="0"/>
          <w:numId w:val="197"/>
        </w:numPr>
        <w:autoSpaceDE w:val="0"/>
        <w:autoSpaceDN w:val="0"/>
        <w:spacing w:before="120" w:after="0" w:line="264" w:lineRule="auto"/>
        <w:ind w:firstLine="0"/>
        <w:jc w:val="both"/>
        <w:rPr>
          <w:i/>
          <w:spacing w:val="4"/>
          <w:sz w:val="24"/>
          <w:szCs w:val="24"/>
        </w:rPr>
      </w:pPr>
      <w:r w:rsidRPr="00AE6AD8">
        <w:rPr>
          <w:spacing w:val="4"/>
          <w:sz w:val="24"/>
          <w:szCs w:val="24"/>
        </w:rPr>
        <w:t>Có khả năng giải trừ cưỡng bức (reset) tại thiết bị và tự động giải trừ sau những khoảng thời gian có thể lựa chọn được. Đối với các bộ báo sự cố sử dụng để lắp đặt cho các tủ RMU có kết nối SCADA, chúng phải có khả năng giải trừ được từ xa</w:t>
      </w:r>
      <w:r w:rsidRPr="00AE6AD8">
        <w:rPr>
          <w:i/>
          <w:spacing w:val="4"/>
          <w:sz w:val="24"/>
          <w:szCs w:val="24"/>
        </w:rPr>
        <w:t>.</w:t>
      </w:r>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79" w:name="_Toc152081765"/>
      <w:bookmarkStart w:id="180" w:name="_Toc157586847"/>
      <w:bookmarkStart w:id="181" w:name="_Toc165713132"/>
      <w:r w:rsidRPr="00AE6AD8">
        <w:rPr>
          <w:rFonts w:ascii="Times New Roman" w:hAnsi="Times New Roman"/>
          <w:b w:val="0"/>
          <w:sz w:val="24"/>
          <w:szCs w:val="24"/>
        </w:rPr>
        <w:t>Rơ-le bảo vệ:</w:t>
      </w:r>
      <w:bookmarkEnd w:id="179"/>
      <w:bookmarkEnd w:id="180"/>
      <w:bookmarkEnd w:id="181"/>
    </w:p>
    <w:p w:rsidR="00F532A5" w:rsidRPr="00AE6AD8" w:rsidRDefault="00F532A5" w:rsidP="00F532A5">
      <w:pPr>
        <w:pStyle w:val="BodyText"/>
        <w:spacing w:before="120" w:line="264" w:lineRule="auto"/>
        <w:jc w:val="both"/>
        <w:rPr>
          <w:sz w:val="24"/>
          <w:szCs w:val="24"/>
        </w:rPr>
      </w:pPr>
      <w:r w:rsidRPr="00AE6AD8">
        <w:rPr>
          <w:sz w:val="24"/>
          <w:szCs w:val="24"/>
        </w:rPr>
        <w:t>Rơ-le bảo vệ lắp cho khối chức năng máy cắt gồm những đặc điểm về thiết kế và chức năng hoạt động chính như sau:</w:t>
      </w:r>
    </w:p>
    <w:p w:rsidR="00F532A5" w:rsidRPr="00AE6AD8" w:rsidRDefault="00F532A5" w:rsidP="00F532A5">
      <w:pPr>
        <w:pStyle w:val="BodyText"/>
        <w:widowControl w:val="0"/>
        <w:numPr>
          <w:ilvl w:val="0"/>
          <w:numId w:val="192"/>
        </w:numPr>
        <w:autoSpaceDE w:val="0"/>
        <w:autoSpaceDN w:val="0"/>
        <w:spacing w:before="120" w:after="0" w:line="264" w:lineRule="auto"/>
        <w:ind w:firstLine="0"/>
        <w:jc w:val="both"/>
        <w:rPr>
          <w:sz w:val="24"/>
          <w:szCs w:val="24"/>
        </w:rPr>
      </w:pPr>
      <w:r w:rsidRPr="00AE6AD8">
        <w:rPr>
          <w:sz w:val="24"/>
          <w:szCs w:val="24"/>
          <w:lang w:val="sv-FI"/>
        </w:rPr>
        <w:t xml:space="preserve">Là </w:t>
      </w:r>
      <w:bookmarkStart w:id="182" w:name="_Hlk163559913"/>
      <w:r w:rsidRPr="00AE6AD8">
        <w:rPr>
          <w:sz w:val="24"/>
          <w:szCs w:val="24"/>
          <w:lang w:val="sv-FI"/>
        </w:rPr>
        <w:t xml:space="preserve">sản phẩm </w:t>
      </w:r>
      <w:bookmarkStart w:id="183" w:name="_Hlk163572478"/>
      <w:r w:rsidRPr="00AE6AD8">
        <w:rPr>
          <w:sz w:val="24"/>
          <w:szCs w:val="24"/>
          <w:lang w:val="sv-FI"/>
        </w:rPr>
        <w:t xml:space="preserve">được chế tạo theo công nghệ </w:t>
      </w:r>
      <w:bookmarkEnd w:id="182"/>
      <w:r w:rsidRPr="00AE6AD8">
        <w:rPr>
          <w:sz w:val="24"/>
          <w:szCs w:val="24"/>
          <w:lang w:val="sv-FI"/>
        </w:rPr>
        <w:t>kỹ thuật số</w:t>
      </w:r>
      <w:bookmarkEnd w:id="183"/>
      <w:r w:rsidRPr="00AE6AD8">
        <w:rPr>
          <w:sz w:val="24"/>
          <w:szCs w:val="24"/>
          <w:lang w:val="sv-FI"/>
        </w:rPr>
        <w:t xml:space="preserve">, đáp ứng Tiêu chuẩn IEC 60255. </w:t>
      </w:r>
    </w:p>
    <w:p w:rsidR="00F532A5" w:rsidRPr="00AE6AD8" w:rsidRDefault="00F532A5" w:rsidP="00F532A5">
      <w:pPr>
        <w:pStyle w:val="BodyText"/>
        <w:widowControl w:val="0"/>
        <w:numPr>
          <w:ilvl w:val="0"/>
          <w:numId w:val="192"/>
        </w:numPr>
        <w:autoSpaceDE w:val="0"/>
        <w:autoSpaceDN w:val="0"/>
        <w:spacing w:before="120" w:after="0" w:line="264" w:lineRule="auto"/>
        <w:ind w:firstLine="0"/>
        <w:jc w:val="both"/>
        <w:rPr>
          <w:sz w:val="24"/>
          <w:szCs w:val="24"/>
        </w:rPr>
      </w:pPr>
      <w:r w:rsidRPr="00AE6AD8">
        <w:rPr>
          <w:sz w:val="24"/>
          <w:szCs w:val="24"/>
          <w:lang w:val="sv-FI"/>
        </w:rPr>
        <w:t xml:space="preserve">Có thể </w:t>
      </w:r>
      <w:r w:rsidRPr="00AE6AD8">
        <w:rPr>
          <w:sz w:val="24"/>
          <w:szCs w:val="24"/>
        </w:rPr>
        <w:t xml:space="preserve">sử dụng loại rơ-le </w:t>
      </w:r>
      <w:r w:rsidRPr="00AE6AD8">
        <w:rPr>
          <w:sz w:val="24"/>
          <w:szCs w:val="24"/>
          <w:lang w:val="sv-FI"/>
        </w:rPr>
        <w:t xml:space="preserve">dùng nguồn nuôi kiểu nguồn tự cấp, hoặc nguồn ngoài, hoặc nguồn kép </w:t>
      </w:r>
      <w:r w:rsidRPr="00AE6AD8">
        <w:rPr>
          <w:sz w:val="24"/>
          <w:szCs w:val="24"/>
        </w:rPr>
        <w:t xml:space="preserve">tùy theo đặc điểm cung cấp nguồn nuôi tại vị trí lắp đặt; đối với loại rơ-le dùng </w:t>
      </w:r>
      <w:r w:rsidRPr="00AE6AD8">
        <w:rPr>
          <w:sz w:val="24"/>
          <w:szCs w:val="24"/>
          <w:lang w:val="sv-FI"/>
        </w:rPr>
        <w:t xml:space="preserve">nguồn nuôi kiểu nguồn tự cấp, rơ-le </w:t>
      </w:r>
      <w:r w:rsidRPr="00AE6AD8">
        <w:rPr>
          <w:sz w:val="24"/>
          <w:szCs w:val="24"/>
        </w:rPr>
        <w:t xml:space="preserve">phải được thiết kế sao cho người sử dụng có thể cài đặt, xem thông số cài đặt, thông tin sự cố trong rơ-le ngay cả khi </w:t>
      </w:r>
      <w:bookmarkStart w:id="184" w:name="_Hlk157585077"/>
      <w:r w:rsidRPr="00AE6AD8">
        <w:rPr>
          <w:sz w:val="24"/>
          <w:szCs w:val="24"/>
        </w:rPr>
        <w:t>mạch chính của tủ RMU lắp rơ-le đó không có điện</w:t>
      </w:r>
      <w:bookmarkEnd w:id="184"/>
      <w:r w:rsidRPr="00AE6AD8">
        <w:rPr>
          <w:sz w:val="24"/>
          <w:szCs w:val="24"/>
        </w:rPr>
        <w:t>.</w:t>
      </w:r>
    </w:p>
    <w:p w:rsidR="00F532A5" w:rsidRPr="00AE6AD8" w:rsidRDefault="00F532A5" w:rsidP="00F532A5">
      <w:pPr>
        <w:pStyle w:val="BodyText"/>
        <w:widowControl w:val="0"/>
        <w:numPr>
          <w:ilvl w:val="0"/>
          <w:numId w:val="192"/>
        </w:numPr>
        <w:autoSpaceDE w:val="0"/>
        <w:autoSpaceDN w:val="0"/>
        <w:spacing w:before="120" w:after="0" w:line="264" w:lineRule="auto"/>
        <w:ind w:firstLine="0"/>
        <w:jc w:val="both"/>
        <w:rPr>
          <w:sz w:val="24"/>
          <w:szCs w:val="24"/>
          <w:lang w:val="sv-FI"/>
        </w:rPr>
      </w:pPr>
      <w:r w:rsidRPr="00AE6AD8">
        <w:rPr>
          <w:sz w:val="24"/>
          <w:szCs w:val="24"/>
          <w:lang w:val="sv-FI"/>
        </w:rPr>
        <w:t>Tích hợp c</w:t>
      </w:r>
      <w:r w:rsidRPr="00AE6AD8">
        <w:rPr>
          <w:sz w:val="24"/>
          <w:szCs w:val="24"/>
        </w:rPr>
        <w:t xml:space="preserve">ác chức năng </w:t>
      </w:r>
      <w:r w:rsidRPr="00AE6AD8">
        <w:rPr>
          <w:sz w:val="24"/>
          <w:szCs w:val="24"/>
          <w:lang w:val="sv-FI"/>
        </w:rPr>
        <w:t>bảo vệ, đo lường, điều khiển tự động chính sau đây:</w:t>
      </w:r>
    </w:p>
    <w:p w:rsidR="00F532A5" w:rsidRPr="00AE6AD8" w:rsidRDefault="00F532A5" w:rsidP="00F532A5">
      <w:pPr>
        <w:pStyle w:val="BodyText"/>
        <w:spacing w:before="120" w:line="264" w:lineRule="auto"/>
        <w:jc w:val="both"/>
        <w:rPr>
          <w:sz w:val="24"/>
          <w:szCs w:val="24"/>
        </w:rPr>
      </w:pPr>
      <w:r w:rsidRPr="00AE6AD8">
        <w:rPr>
          <w:sz w:val="24"/>
          <w:szCs w:val="24"/>
        </w:rPr>
        <w:t>- Bảo vệ quá dòng điện pha (50/51):</w:t>
      </w:r>
    </w:p>
    <w:p w:rsidR="00F532A5" w:rsidRPr="00AE6AD8" w:rsidRDefault="00F532A5" w:rsidP="00F532A5">
      <w:pPr>
        <w:pStyle w:val="BodyText"/>
        <w:spacing w:before="120" w:line="264" w:lineRule="auto"/>
        <w:jc w:val="both"/>
        <w:rPr>
          <w:spacing w:val="-4"/>
          <w:sz w:val="24"/>
          <w:szCs w:val="24"/>
        </w:rPr>
      </w:pPr>
      <w:r w:rsidRPr="00AE6AD8">
        <w:rPr>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rsidR="00F532A5" w:rsidRPr="00AE6AD8" w:rsidRDefault="00F532A5" w:rsidP="00F532A5">
      <w:pPr>
        <w:pStyle w:val="BodyText"/>
        <w:spacing w:before="120" w:line="264" w:lineRule="auto"/>
        <w:jc w:val="both"/>
        <w:rPr>
          <w:sz w:val="24"/>
          <w:szCs w:val="24"/>
        </w:rPr>
      </w:pPr>
      <w:r w:rsidRPr="00AE6AD8">
        <w:rPr>
          <w:sz w:val="24"/>
          <w:szCs w:val="24"/>
        </w:rPr>
        <w:t>+ Tối thiểu có 01 cấp bảo vệ với đặc tính thời gian phụ thuộc (Inverse Definite Minimum Time-IDMT) có thể cài đặt, lựa chọn theo các đường cong tiêu chuẩn IEC hoặc ANSI, IEEE.</w:t>
      </w:r>
    </w:p>
    <w:p w:rsidR="00F532A5" w:rsidRPr="00AE6AD8" w:rsidRDefault="00F532A5" w:rsidP="00F532A5">
      <w:pPr>
        <w:pStyle w:val="BodyText"/>
        <w:spacing w:before="120"/>
        <w:jc w:val="both"/>
        <w:rPr>
          <w:sz w:val="24"/>
          <w:szCs w:val="24"/>
        </w:rPr>
      </w:pPr>
      <w:r w:rsidRPr="00AE6AD8">
        <w:rPr>
          <w:sz w:val="24"/>
          <w:szCs w:val="24"/>
        </w:rPr>
        <w:t xml:space="preserve">- Bảo vệ quá dòng chạm đất (50N/51N): </w:t>
      </w:r>
    </w:p>
    <w:p w:rsidR="00F532A5" w:rsidRPr="00AE6AD8" w:rsidRDefault="00F532A5" w:rsidP="00F532A5">
      <w:pPr>
        <w:pStyle w:val="BodyText"/>
        <w:spacing w:before="120"/>
        <w:jc w:val="both"/>
        <w:rPr>
          <w:spacing w:val="-4"/>
          <w:sz w:val="24"/>
          <w:szCs w:val="24"/>
        </w:rPr>
      </w:pPr>
      <w:r w:rsidRPr="00AE6AD8">
        <w:rPr>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rsidR="00F532A5" w:rsidRPr="00AE6AD8" w:rsidRDefault="00F532A5" w:rsidP="00F532A5">
      <w:pPr>
        <w:pStyle w:val="BodyText"/>
        <w:spacing w:before="120"/>
        <w:jc w:val="both"/>
        <w:rPr>
          <w:sz w:val="24"/>
          <w:szCs w:val="24"/>
        </w:rPr>
      </w:pPr>
      <w:r w:rsidRPr="00AE6AD8">
        <w:rPr>
          <w:sz w:val="24"/>
          <w:szCs w:val="24"/>
        </w:rPr>
        <w:lastRenderedPageBreak/>
        <w:t>+ Tối thiểu có 01 cấp bảo vệ với đặc tính thời gian phụ thuộc (Inverse Definite Minimum Time-IDMT) có thể cài đặt, lựa chọn theo các đường cong tiêu chuẩn IEC hoặc ANSI, IEEE.</w:t>
      </w:r>
    </w:p>
    <w:p w:rsidR="00F532A5" w:rsidRPr="00AE6AD8" w:rsidRDefault="00F532A5" w:rsidP="00F532A5">
      <w:pPr>
        <w:pStyle w:val="BodyText"/>
        <w:spacing w:before="120"/>
        <w:jc w:val="both"/>
        <w:rPr>
          <w:sz w:val="24"/>
          <w:szCs w:val="24"/>
        </w:rPr>
      </w:pPr>
      <w:r w:rsidRPr="00AE6AD8">
        <w:rPr>
          <w:sz w:val="24"/>
          <w:szCs w:val="24"/>
        </w:rPr>
        <w:t xml:space="preserve">- Có chức năng hạn chế dòng điện xung kích khi đóng MBA </w:t>
      </w:r>
      <w:r w:rsidRPr="00AE6AD8">
        <w:rPr>
          <w:i/>
          <w:sz w:val="24"/>
          <w:szCs w:val="24"/>
        </w:rPr>
        <w:t>(có thể cài đặt được bằng cách lựa chọn bật/tắt chức năng hoặc cài đặt thời gian tác động)</w:t>
      </w:r>
      <w:r w:rsidRPr="00AE6AD8">
        <w:rPr>
          <w:sz w:val="24"/>
          <w:szCs w:val="24"/>
        </w:rPr>
        <w:t>.</w:t>
      </w:r>
    </w:p>
    <w:p w:rsidR="00F532A5" w:rsidRPr="00AE6AD8" w:rsidRDefault="00F532A5" w:rsidP="00F532A5">
      <w:pPr>
        <w:pStyle w:val="BodyText"/>
        <w:spacing w:before="120"/>
        <w:jc w:val="both"/>
        <w:rPr>
          <w:spacing w:val="4"/>
          <w:sz w:val="24"/>
          <w:szCs w:val="24"/>
        </w:rPr>
      </w:pPr>
      <w:r w:rsidRPr="00AE6AD8">
        <w:rPr>
          <w:spacing w:val="4"/>
          <w:sz w:val="24"/>
          <w:szCs w:val="24"/>
        </w:rPr>
        <w:t xml:space="preserve">- Có khả năng đo lường; hiển thị thông số vận hành, thông tin sự cố; cài đặt chỉnh định; khai thác thông tin vận hành, thông tin sự cố và giải trừ sự cố tại thiết bị ở tại vị trí lắp đặt </w:t>
      </w:r>
      <w:r w:rsidRPr="00AE6AD8">
        <w:rPr>
          <w:i/>
          <w:spacing w:val="4"/>
          <w:sz w:val="24"/>
          <w:szCs w:val="24"/>
        </w:rPr>
        <w:t>(không giới việc sử dụng loại rơle có khả năng khai thác thông tin từ xa)</w:t>
      </w:r>
      <w:r w:rsidRPr="00AE6AD8">
        <w:rPr>
          <w:spacing w:val="4"/>
          <w:sz w:val="24"/>
          <w:szCs w:val="24"/>
        </w:rPr>
        <w:t>.</w:t>
      </w:r>
    </w:p>
    <w:p w:rsidR="00F532A5" w:rsidRPr="00AE6AD8" w:rsidRDefault="00F532A5" w:rsidP="00F532A5">
      <w:pPr>
        <w:pStyle w:val="BodyText"/>
        <w:widowControl w:val="0"/>
        <w:numPr>
          <w:ilvl w:val="0"/>
          <w:numId w:val="192"/>
        </w:numPr>
        <w:autoSpaceDE w:val="0"/>
        <w:autoSpaceDN w:val="0"/>
        <w:spacing w:before="120" w:after="0"/>
        <w:ind w:firstLine="0"/>
        <w:jc w:val="both"/>
        <w:rPr>
          <w:sz w:val="24"/>
          <w:szCs w:val="24"/>
        </w:rPr>
      </w:pPr>
      <w:r w:rsidRPr="00AE6AD8">
        <w:rPr>
          <w:sz w:val="24"/>
          <w:szCs w:val="24"/>
          <w:lang w:val="sv-FI"/>
        </w:rPr>
        <w:t xml:space="preserve">Tùy theo yêu cầu của thiết kế dự án, </w:t>
      </w:r>
      <w:bookmarkStart w:id="185" w:name="_Hlk161410523"/>
      <w:r w:rsidRPr="00AE6AD8">
        <w:rPr>
          <w:sz w:val="24"/>
          <w:szCs w:val="24"/>
          <w:lang w:val="sv-FI"/>
        </w:rPr>
        <w:t>đơn vị có thể yêu cầu trang bị loại rơ-le có tích hợp thêm các chức năng bảo vệ, điều khiển nâng cao, đáp ứng yêu cầu vận hành của đơn vị mình</w:t>
      </w:r>
      <w:r w:rsidRPr="00AE6AD8">
        <w:rPr>
          <w:sz w:val="24"/>
          <w:szCs w:val="24"/>
          <w:u w:val="single"/>
          <w:lang w:val="sv-FI"/>
        </w:rPr>
        <w:t>.</w:t>
      </w:r>
      <w:bookmarkEnd w:id="185"/>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186" w:name="_Toc149235766"/>
      <w:bookmarkStart w:id="187" w:name="_Toc149571847"/>
      <w:bookmarkStart w:id="188" w:name="_Toc157586848"/>
      <w:bookmarkStart w:id="189" w:name="_Toc165713133"/>
      <w:r w:rsidRPr="00AE6AD8">
        <w:rPr>
          <w:rFonts w:ascii="Times New Roman" w:hAnsi="Times New Roman"/>
          <w:b w:val="0"/>
          <w:sz w:val="24"/>
          <w:szCs w:val="24"/>
        </w:rPr>
        <w:t>Cầu chì:</w:t>
      </w:r>
      <w:bookmarkEnd w:id="186"/>
      <w:bookmarkEnd w:id="187"/>
      <w:bookmarkEnd w:id="188"/>
      <w:bookmarkEnd w:id="189"/>
    </w:p>
    <w:p w:rsidR="00F532A5" w:rsidRPr="00AE6AD8" w:rsidRDefault="00F532A5" w:rsidP="00F532A5">
      <w:pPr>
        <w:pStyle w:val="BodyText"/>
        <w:widowControl w:val="0"/>
        <w:numPr>
          <w:ilvl w:val="0"/>
          <w:numId w:val="187"/>
        </w:numPr>
        <w:autoSpaceDE w:val="0"/>
        <w:autoSpaceDN w:val="0"/>
        <w:spacing w:before="120" w:after="0"/>
        <w:ind w:firstLine="0"/>
        <w:jc w:val="both"/>
        <w:rPr>
          <w:sz w:val="24"/>
          <w:szCs w:val="24"/>
          <w:lang w:val="fr-FR"/>
        </w:rPr>
      </w:pPr>
      <w:r w:rsidRPr="00AE6AD8">
        <w:rPr>
          <w:sz w:val="24"/>
          <w:szCs w:val="24"/>
          <w:lang w:val="fr-FR"/>
        </w:rPr>
        <w:t xml:space="preserve">Cầu chì dùng cho ngăn dao cắt </w:t>
      </w:r>
      <w:r w:rsidRPr="00AE6AD8">
        <w:rPr>
          <w:sz w:val="24"/>
          <w:szCs w:val="24"/>
        </w:rPr>
        <w:t xml:space="preserve">có tải cách ly kèm </w:t>
      </w:r>
      <w:r w:rsidRPr="00AE6AD8">
        <w:rPr>
          <w:sz w:val="24"/>
          <w:szCs w:val="24"/>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rsidR="00F532A5" w:rsidRPr="00AE6AD8" w:rsidRDefault="00F532A5" w:rsidP="00F532A5">
      <w:pPr>
        <w:pStyle w:val="BodyText"/>
        <w:widowControl w:val="0"/>
        <w:numPr>
          <w:ilvl w:val="0"/>
          <w:numId w:val="187"/>
        </w:numPr>
        <w:autoSpaceDE w:val="0"/>
        <w:autoSpaceDN w:val="0"/>
        <w:spacing w:before="120" w:after="0"/>
        <w:ind w:firstLine="0"/>
        <w:jc w:val="both"/>
        <w:rPr>
          <w:rFonts w:eastAsia="Arial"/>
          <w:sz w:val="24"/>
          <w:szCs w:val="24"/>
        </w:rPr>
      </w:pPr>
      <w:r w:rsidRPr="00AE6AD8">
        <w:rPr>
          <w:sz w:val="24"/>
          <w:szCs w:val="24"/>
          <w:lang w:val="fr-FR"/>
        </w:rPr>
        <w:t xml:space="preserve">Cầu chì phải được thiết kế </w:t>
      </w:r>
      <w:r w:rsidRPr="00AE6AD8">
        <w:rPr>
          <w:sz w:val="24"/>
          <w:szCs w:val="24"/>
        </w:rPr>
        <w:t>có cơ cấu đập (striker).</w:t>
      </w:r>
    </w:p>
    <w:p w:rsidR="00F532A5" w:rsidRPr="00AE6AD8" w:rsidRDefault="00F532A5" w:rsidP="00F532A5">
      <w:pPr>
        <w:pStyle w:val="BodyText"/>
        <w:widowControl w:val="0"/>
        <w:numPr>
          <w:ilvl w:val="0"/>
          <w:numId w:val="187"/>
        </w:numPr>
        <w:autoSpaceDE w:val="0"/>
        <w:autoSpaceDN w:val="0"/>
        <w:spacing w:before="120" w:after="0"/>
        <w:ind w:firstLine="0"/>
        <w:jc w:val="both"/>
        <w:rPr>
          <w:rFonts w:eastAsia="Arial"/>
          <w:sz w:val="24"/>
          <w:szCs w:val="24"/>
        </w:rPr>
      </w:pPr>
      <w:r w:rsidRPr="00AE6AD8">
        <w:rPr>
          <w:rFonts w:eastAsia="Arial"/>
          <w:sz w:val="24"/>
          <w:szCs w:val="24"/>
        </w:rPr>
        <w:t>Thông số kỹ thuật về dòng điện định mức và dòng điện cắt của cầu chì được lựa chọn phù hợp với vị trí lắp đặt theo thiết kế của từng dự án cụ thể</w:t>
      </w:r>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190" w:name="_Toc149235767"/>
      <w:bookmarkStart w:id="191" w:name="_Toc149571848"/>
      <w:bookmarkStart w:id="192" w:name="_Toc157586849"/>
      <w:bookmarkStart w:id="193" w:name="_Toc165713134"/>
      <w:r w:rsidRPr="00AE6AD8">
        <w:rPr>
          <w:rFonts w:ascii="Times New Roman" w:hAnsi="Times New Roman"/>
          <w:b w:val="0"/>
          <w:sz w:val="24"/>
          <w:szCs w:val="24"/>
        </w:rPr>
        <w:t>Các hộp đầu cáp và phụ kiện:</w:t>
      </w:r>
      <w:bookmarkEnd w:id="190"/>
      <w:bookmarkEnd w:id="191"/>
      <w:bookmarkEnd w:id="192"/>
      <w:bookmarkEnd w:id="193"/>
    </w:p>
    <w:p w:rsidR="00F532A5" w:rsidRPr="00AE6AD8" w:rsidRDefault="00F532A5" w:rsidP="00F532A5">
      <w:pPr>
        <w:pStyle w:val="BodyText"/>
        <w:widowControl w:val="0"/>
        <w:numPr>
          <w:ilvl w:val="0"/>
          <w:numId w:val="188"/>
        </w:numPr>
        <w:autoSpaceDE w:val="0"/>
        <w:autoSpaceDN w:val="0"/>
        <w:spacing w:before="120" w:after="0"/>
        <w:ind w:firstLine="0"/>
        <w:jc w:val="both"/>
        <w:rPr>
          <w:sz w:val="24"/>
          <w:szCs w:val="24"/>
        </w:rPr>
      </w:pPr>
      <w:r w:rsidRPr="00AE6AD8">
        <w:rPr>
          <w:sz w:val="24"/>
          <w:szCs w:val="24"/>
        </w:rPr>
        <w:t>Các hộp đầu cáp và phụ kiện đấu nối kèm theo sử dụng cho các tủ RMU (có đấu nối cáp trung áp) là loại dùng cho cáp cách điện khô, kiểu hộp đầu cáp trung áp, hộp đầu cáp góc Elbow hoặc đầu cáp góc T-plug được quy định trong "Tiêu chuẩn kỹ thuật cáp ngầm trung áp và phụ kiện áp dụng trong Tập đoàn Điện lực Quốc gia Việt Nam". Số hiệu TCCS 17:2021/EVN, do Tập đoàn Điện lực Việt Nam ban hành và các bổ sung, sửa đổi, thay thế (nếu có).</w:t>
      </w:r>
    </w:p>
    <w:p w:rsidR="00F532A5" w:rsidRPr="00AE6AD8" w:rsidRDefault="00F532A5" w:rsidP="00F532A5">
      <w:pPr>
        <w:pStyle w:val="BodyText"/>
        <w:widowControl w:val="0"/>
        <w:numPr>
          <w:ilvl w:val="0"/>
          <w:numId w:val="188"/>
        </w:numPr>
        <w:autoSpaceDE w:val="0"/>
        <w:autoSpaceDN w:val="0"/>
        <w:spacing w:before="120" w:after="0"/>
        <w:ind w:firstLine="0"/>
        <w:jc w:val="both"/>
        <w:rPr>
          <w:sz w:val="24"/>
          <w:szCs w:val="24"/>
        </w:rPr>
      </w:pPr>
      <w:r w:rsidRPr="00AE6AD8">
        <w:rPr>
          <w:sz w:val="24"/>
          <w:szCs w:val="24"/>
        </w:rPr>
        <w:t xml:space="preserve">Đối với ngăn tủ RMU có yêu cầu đấu chồng 02 sợi cáp cho mỗi pha, các đầu cáp để lắp đặt cho tủ này phải phù hợp để khi lắp đặt không phải thay đổi kích thước </w:t>
      </w:r>
      <w:bookmarkStart w:id="194" w:name="_Hlk161952116"/>
      <w:r w:rsidRPr="00AE6AD8">
        <w:rPr>
          <w:sz w:val="24"/>
          <w:szCs w:val="24"/>
        </w:rPr>
        <w:t xml:space="preserve">ngăn cáp của </w:t>
      </w:r>
      <w:bookmarkEnd w:id="194"/>
      <w:r w:rsidRPr="00AE6AD8">
        <w:rPr>
          <w:sz w:val="24"/>
          <w:szCs w:val="24"/>
        </w:rPr>
        <w:t xml:space="preserve">tủ. </w:t>
      </w:r>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195" w:name="_Toc84756201"/>
      <w:bookmarkStart w:id="196" w:name="_Toc84756253"/>
      <w:bookmarkStart w:id="197" w:name="_Toc149235768"/>
      <w:bookmarkStart w:id="198" w:name="_Toc149571849"/>
      <w:bookmarkStart w:id="199" w:name="_Toc157586850"/>
      <w:bookmarkStart w:id="200" w:name="_Toc165713135"/>
      <w:r w:rsidRPr="00AE6AD8">
        <w:rPr>
          <w:rFonts w:ascii="Times New Roman" w:hAnsi="Times New Roman"/>
          <w:b w:val="0"/>
          <w:sz w:val="24"/>
          <w:szCs w:val="24"/>
        </w:rPr>
        <w:t>CT và VT</w:t>
      </w:r>
      <w:bookmarkEnd w:id="195"/>
      <w:bookmarkEnd w:id="196"/>
      <w:r w:rsidRPr="00AE6AD8">
        <w:rPr>
          <w:rFonts w:ascii="Times New Roman" w:hAnsi="Times New Roman"/>
          <w:b w:val="0"/>
          <w:sz w:val="24"/>
          <w:szCs w:val="24"/>
        </w:rPr>
        <w:t>:</w:t>
      </w:r>
      <w:bookmarkEnd w:id="197"/>
      <w:bookmarkEnd w:id="198"/>
      <w:bookmarkEnd w:id="199"/>
      <w:bookmarkEnd w:id="200"/>
    </w:p>
    <w:p w:rsidR="00F532A5" w:rsidRPr="00AE6AD8" w:rsidRDefault="00F532A5" w:rsidP="00F532A5">
      <w:pPr>
        <w:pStyle w:val="BodyText"/>
        <w:widowControl w:val="0"/>
        <w:numPr>
          <w:ilvl w:val="0"/>
          <w:numId w:val="190"/>
        </w:numPr>
        <w:autoSpaceDE w:val="0"/>
        <w:autoSpaceDN w:val="0"/>
        <w:spacing w:before="120" w:after="0"/>
        <w:ind w:firstLine="0"/>
        <w:jc w:val="both"/>
        <w:rPr>
          <w:sz w:val="24"/>
          <w:szCs w:val="24"/>
          <w:lang w:val="sv-FI"/>
        </w:rPr>
      </w:pPr>
      <w:bookmarkStart w:id="201" w:name="_Toc149235770"/>
      <w:bookmarkStart w:id="202" w:name="_Toc149571851"/>
      <w:bookmarkStart w:id="203" w:name="_Toc157586852"/>
      <w:r w:rsidRPr="00AE6AD8">
        <w:rPr>
          <w:sz w:val="24"/>
          <w:szCs w:val="24"/>
          <w:lang w:val="sv-FI"/>
        </w:rPr>
        <w:t>CT, VT lắp đặt trong tủ RMU có thể sử dụng một trong các loại sau: Cảm ứng điện từ (Inductive), điện tử (Electronic), thụ động công suất thấp (Low-Power passive), giao diện kỹ thuật số (Digital interface) ... được sản xuất theo bộ tiêu chuẩn IEC 60044 hoặc IEC 61869</w:t>
      </w:r>
      <w:r w:rsidRPr="00AE6AD8">
        <w:rPr>
          <w:strike/>
          <w:sz w:val="24"/>
          <w:szCs w:val="24"/>
          <w:lang w:val="sv-FI"/>
        </w:rPr>
        <w:t>.</w:t>
      </w:r>
    </w:p>
    <w:p w:rsidR="00F532A5" w:rsidRPr="00AE6AD8" w:rsidRDefault="00F532A5" w:rsidP="00F532A5">
      <w:pPr>
        <w:pStyle w:val="BodyText"/>
        <w:widowControl w:val="0"/>
        <w:numPr>
          <w:ilvl w:val="0"/>
          <w:numId w:val="190"/>
        </w:numPr>
        <w:autoSpaceDE w:val="0"/>
        <w:autoSpaceDN w:val="0"/>
        <w:spacing w:before="120" w:after="0"/>
        <w:ind w:firstLine="0"/>
        <w:jc w:val="both"/>
        <w:rPr>
          <w:sz w:val="24"/>
          <w:szCs w:val="24"/>
          <w:lang w:val="sv-FI"/>
        </w:rPr>
      </w:pPr>
      <w:r w:rsidRPr="00AE6AD8">
        <w:rPr>
          <w:sz w:val="24"/>
          <w:szCs w:val="24"/>
          <w:lang w:val="sv-FI"/>
        </w:rPr>
        <w:t xml:space="preserve"> Đối với các CT, VT được thiết kế để đấu nối trực tiếp vào lưới điện trung áp </w:t>
      </w:r>
      <w:bookmarkStart w:id="204" w:name="_Hlk165709268"/>
      <w:r w:rsidRPr="00AE6AD8">
        <w:rPr>
          <w:sz w:val="24"/>
          <w:szCs w:val="24"/>
          <w:lang w:val="sv-FI"/>
        </w:rPr>
        <w:t>của hệ thống tủ RMU</w:t>
      </w:r>
      <w:bookmarkEnd w:id="204"/>
      <w:r w:rsidRPr="00AE6AD8">
        <w:rPr>
          <w:sz w:val="24"/>
          <w:szCs w:val="24"/>
          <w:lang w:val="sv-FI"/>
        </w:rPr>
        <w:t>, yêu cầu chúng phải có khả năng chịu được điện áp làm việc lớn nhất của hệ thống tủ RMU với thời gian liên tục, lâu dài.</w:t>
      </w:r>
    </w:p>
    <w:p w:rsidR="00F532A5" w:rsidRPr="00AE6AD8" w:rsidRDefault="00F532A5" w:rsidP="00F532A5">
      <w:pPr>
        <w:pStyle w:val="BodyText"/>
        <w:widowControl w:val="0"/>
        <w:numPr>
          <w:ilvl w:val="0"/>
          <w:numId w:val="190"/>
        </w:numPr>
        <w:autoSpaceDE w:val="0"/>
        <w:autoSpaceDN w:val="0"/>
        <w:spacing w:before="120" w:after="0"/>
        <w:ind w:firstLine="0"/>
        <w:jc w:val="both"/>
        <w:rPr>
          <w:sz w:val="24"/>
          <w:szCs w:val="24"/>
          <w:lang w:val="sv-FI"/>
        </w:rPr>
      </w:pPr>
      <w:r w:rsidRPr="00AE6AD8">
        <w:rPr>
          <w:sz w:val="24"/>
          <w:szCs w:val="24"/>
          <w:lang w:val="sv-FI"/>
        </w:rPr>
        <w:t>Cấp chính xác, dung lượng định mức của CT, VT phải đáp ứng yêu cầu kỹ thuật của các mạch đo lường, bảo vệ và theo thiết kế của dự án.</w:t>
      </w:r>
    </w:p>
    <w:p w:rsidR="00F532A5" w:rsidRPr="00AE6AD8" w:rsidRDefault="00F532A5" w:rsidP="00F532A5">
      <w:pPr>
        <w:pStyle w:val="BodyText"/>
        <w:widowControl w:val="0"/>
        <w:numPr>
          <w:ilvl w:val="0"/>
          <w:numId w:val="190"/>
        </w:numPr>
        <w:autoSpaceDE w:val="0"/>
        <w:autoSpaceDN w:val="0"/>
        <w:spacing w:before="120" w:after="0"/>
        <w:ind w:firstLine="0"/>
        <w:jc w:val="both"/>
        <w:rPr>
          <w:sz w:val="24"/>
          <w:szCs w:val="24"/>
          <w:lang w:val="sv-FI"/>
        </w:rPr>
      </w:pPr>
      <w:bookmarkStart w:id="205" w:name="_Hlk159485990"/>
      <w:r w:rsidRPr="00AE6AD8">
        <w:rPr>
          <w:sz w:val="24"/>
          <w:szCs w:val="24"/>
          <w:lang w:val="sv-FI"/>
        </w:rPr>
        <w:t xml:space="preserve">Cấu trúc lắp đặt của các CT, VT phải đảm bảo dễ dàng tháo lắp, thay thế tại hiện trường mà không gây ảnh hưởng đến thiết kế cơ khí và điện của tủ RMU cũng như không phải thay thế các phụ </w:t>
      </w:r>
      <w:r w:rsidRPr="00AE6AD8">
        <w:rPr>
          <w:sz w:val="24"/>
          <w:szCs w:val="24"/>
          <w:lang w:val="sv-FI"/>
        </w:rPr>
        <w:lastRenderedPageBreak/>
        <w:t xml:space="preserve">kiện đấu nối (như sứ xuyên, hộp đầu cáp trung áp) khi thay CT, VT. Trường hợp tủ RMU có yêu cầu đấu chồng 02 sợi cáp cho mỗi pha, cho phép sử dụng CT hoặc VT kiểu chân sứ.  </w:t>
      </w:r>
    </w:p>
    <w:bookmarkEnd w:id="205"/>
    <w:p w:rsidR="00F532A5" w:rsidRPr="00AE6AD8" w:rsidRDefault="00F532A5" w:rsidP="00F532A5">
      <w:pPr>
        <w:pStyle w:val="BodyText"/>
        <w:widowControl w:val="0"/>
        <w:numPr>
          <w:ilvl w:val="0"/>
          <w:numId w:val="190"/>
        </w:numPr>
        <w:autoSpaceDE w:val="0"/>
        <w:autoSpaceDN w:val="0"/>
        <w:spacing w:before="120" w:after="0"/>
        <w:ind w:firstLine="0"/>
        <w:jc w:val="both"/>
        <w:rPr>
          <w:sz w:val="24"/>
          <w:szCs w:val="24"/>
          <w:lang w:val="sv-FI"/>
        </w:rPr>
      </w:pPr>
      <w:r w:rsidRPr="00AE6AD8">
        <w:rPr>
          <w:sz w:val="24"/>
          <w:szCs w:val="24"/>
          <w:lang w:val="sv-FI"/>
        </w:rPr>
        <w:t xml:space="preserve">Vị trí lắp đặt các CT, VT phải đảm bảo thuận tiện trong quá trình kiểm tra, thử nghiệm định kỳ khi đã đưa tủ RMU vào vận hành. </w:t>
      </w:r>
    </w:p>
    <w:p w:rsidR="00F532A5" w:rsidRPr="00AE6AD8" w:rsidRDefault="00F532A5" w:rsidP="00F532A5">
      <w:pPr>
        <w:pStyle w:val="Heading2"/>
        <w:widowControl w:val="0"/>
        <w:numPr>
          <w:ilvl w:val="0"/>
          <w:numId w:val="201"/>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06" w:name="_Toc165713136"/>
      <w:r w:rsidRPr="00AE6AD8">
        <w:rPr>
          <w:rFonts w:ascii="Times New Roman" w:hAnsi="Times New Roman"/>
          <w:b w:val="0"/>
          <w:sz w:val="24"/>
          <w:szCs w:val="24"/>
        </w:rPr>
        <w:t>Các phụ kiện lắp đặt khác và dụng cụ thao tác:</w:t>
      </w:r>
      <w:bookmarkEnd w:id="201"/>
      <w:bookmarkEnd w:id="202"/>
      <w:bookmarkEnd w:id="203"/>
      <w:bookmarkEnd w:id="206"/>
    </w:p>
    <w:p w:rsidR="00F532A5" w:rsidRPr="00AE6AD8" w:rsidRDefault="00F532A5" w:rsidP="00F532A5">
      <w:pPr>
        <w:pStyle w:val="BodyText"/>
        <w:widowControl w:val="0"/>
        <w:numPr>
          <w:ilvl w:val="0"/>
          <w:numId w:val="191"/>
        </w:numPr>
        <w:tabs>
          <w:tab w:val="left" w:pos="851"/>
        </w:tabs>
        <w:autoSpaceDE w:val="0"/>
        <w:autoSpaceDN w:val="0"/>
        <w:spacing w:before="120" w:after="0"/>
        <w:ind w:firstLine="0"/>
        <w:jc w:val="both"/>
        <w:rPr>
          <w:sz w:val="24"/>
          <w:szCs w:val="24"/>
        </w:rPr>
      </w:pPr>
      <w:r w:rsidRPr="00AE6AD8">
        <w:rPr>
          <w:sz w:val="24"/>
          <w:szCs w:val="24"/>
        </w:rPr>
        <w:t>Tủ RMU và hệ thống tủ RMU phải được cung cấp các phụ kiện, dụng cụ sau:</w:t>
      </w:r>
    </w:p>
    <w:p w:rsidR="00F532A5" w:rsidRPr="00AE6AD8" w:rsidRDefault="00F532A5" w:rsidP="00F532A5">
      <w:pPr>
        <w:pStyle w:val="BodyText"/>
        <w:widowControl w:val="0"/>
        <w:numPr>
          <w:ilvl w:val="0"/>
          <w:numId w:val="203"/>
        </w:numPr>
        <w:autoSpaceDE w:val="0"/>
        <w:autoSpaceDN w:val="0"/>
        <w:spacing w:before="120" w:after="0"/>
        <w:ind w:left="0" w:firstLine="0"/>
        <w:jc w:val="both"/>
        <w:rPr>
          <w:spacing w:val="-4"/>
          <w:sz w:val="24"/>
          <w:szCs w:val="24"/>
          <w:lang w:val="sv-FI"/>
        </w:rPr>
      </w:pPr>
      <w:r w:rsidRPr="00AE6AD8">
        <w:rPr>
          <w:spacing w:val="-4"/>
          <w:sz w:val="24"/>
          <w:szCs w:val="24"/>
          <w:lang w:val="sv-FI"/>
        </w:rPr>
        <w:t>Hệ thống thanh cái, thanh nối và phụ kiện đấu nối đồng bộ kèm theo.</w:t>
      </w:r>
    </w:p>
    <w:p w:rsidR="00F532A5" w:rsidRPr="00AE6AD8" w:rsidRDefault="00F532A5" w:rsidP="00F532A5">
      <w:pPr>
        <w:pStyle w:val="BodyText"/>
        <w:widowControl w:val="0"/>
        <w:numPr>
          <w:ilvl w:val="0"/>
          <w:numId w:val="203"/>
        </w:numPr>
        <w:autoSpaceDE w:val="0"/>
        <w:autoSpaceDN w:val="0"/>
        <w:spacing w:before="120" w:after="0"/>
        <w:ind w:left="0" w:firstLine="0"/>
        <w:jc w:val="both"/>
        <w:rPr>
          <w:spacing w:val="-4"/>
          <w:sz w:val="24"/>
          <w:szCs w:val="24"/>
          <w:lang w:val="sv-FI"/>
        </w:rPr>
      </w:pPr>
      <w:r w:rsidRPr="00AE6AD8">
        <w:rPr>
          <w:spacing w:val="-4"/>
          <w:sz w:val="24"/>
          <w:szCs w:val="24"/>
          <w:lang w:val="sv-FI"/>
        </w:rPr>
        <w:t>Các đai, kẹp giữ cáp (cable clamp) được lắp sẵn trong ngăn cáp để cố định từng pha cáp và sợi cáp.</w:t>
      </w:r>
    </w:p>
    <w:p w:rsidR="00F532A5" w:rsidRPr="00AE6AD8" w:rsidRDefault="00F532A5" w:rsidP="00F532A5">
      <w:pPr>
        <w:pStyle w:val="BodyText"/>
        <w:widowControl w:val="0"/>
        <w:numPr>
          <w:ilvl w:val="0"/>
          <w:numId w:val="203"/>
        </w:numPr>
        <w:autoSpaceDE w:val="0"/>
        <w:autoSpaceDN w:val="0"/>
        <w:spacing w:before="120" w:after="0"/>
        <w:ind w:left="0" w:firstLine="0"/>
        <w:jc w:val="both"/>
        <w:rPr>
          <w:spacing w:val="-4"/>
          <w:sz w:val="24"/>
          <w:szCs w:val="24"/>
          <w:lang w:val="sv-FI"/>
        </w:rPr>
      </w:pPr>
      <w:r w:rsidRPr="00AE6AD8">
        <w:rPr>
          <w:spacing w:val="-4"/>
          <w:sz w:val="24"/>
          <w:szCs w:val="24"/>
          <w:lang w:val="sv-FI"/>
        </w:rPr>
        <w:t>Các dụng cụ thao tác, dụng cụ chuyên dụng đặc thù kèm theo tủ RMU (tay quay, đòn thao tác...).</w:t>
      </w:r>
    </w:p>
    <w:p w:rsidR="00F532A5" w:rsidRPr="00AE6AD8" w:rsidRDefault="00F532A5" w:rsidP="00F532A5">
      <w:pPr>
        <w:pStyle w:val="BodyText"/>
        <w:widowControl w:val="0"/>
        <w:numPr>
          <w:ilvl w:val="0"/>
          <w:numId w:val="191"/>
        </w:numPr>
        <w:tabs>
          <w:tab w:val="left" w:pos="851"/>
        </w:tabs>
        <w:autoSpaceDE w:val="0"/>
        <w:autoSpaceDN w:val="0"/>
        <w:spacing w:before="120" w:after="0"/>
        <w:ind w:firstLine="0"/>
        <w:jc w:val="both"/>
        <w:rPr>
          <w:sz w:val="24"/>
          <w:szCs w:val="24"/>
        </w:rPr>
      </w:pPr>
      <w:r w:rsidRPr="00AE6AD8">
        <w:rPr>
          <w:sz w:val="24"/>
          <w:szCs w:val="24"/>
        </w:rPr>
        <w:t xml:space="preserve">Đơn vị </w:t>
      </w:r>
      <w:r w:rsidRPr="00AE6AD8">
        <w:rPr>
          <w:sz w:val="24"/>
          <w:szCs w:val="24"/>
          <w:lang w:val="vi-VN"/>
        </w:rPr>
        <w:t>có</w:t>
      </w:r>
      <w:r w:rsidRPr="00AE6AD8">
        <w:rPr>
          <w:sz w:val="24"/>
          <w:szCs w:val="24"/>
        </w:rPr>
        <w:t xml:space="preserve"> thể </w:t>
      </w:r>
      <w:r w:rsidRPr="00AE6AD8">
        <w:rPr>
          <w:sz w:val="24"/>
          <w:szCs w:val="24"/>
          <w:lang w:val="vi-VN"/>
        </w:rPr>
        <w:t xml:space="preserve">yêu cầu </w:t>
      </w:r>
      <w:r w:rsidRPr="00AE6AD8">
        <w:rPr>
          <w:sz w:val="24"/>
          <w:szCs w:val="24"/>
        </w:rPr>
        <w:t xml:space="preserve">cung cấp thêm các phụ kiện </w:t>
      </w:r>
      <w:r w:rsidRPr="00AE6AD8">
        <w:rPr>
          <w:sz w:val="24"/>
          <w:szCs w:val="24"/>
          <w:lang w:val="vi-VN"/>
        </w:rPr>
        <w:t>sau đây</w:t>
      </w:r>
      <w:r w:rsidRPr="00AE6AD8">
        <w:rPr>
          <w:sz w:val="24"/>
          <w:szCs w:val="24"/>
        </w:rPr>
        <w:t>:</w:t>
      </w:r>
    </w:p>
    <w:p w:rsidR="00F532A5" w:rsidRPr="00AE6AD8" w:rsidRDefault="00F532A5" w:rsidP="00F532A5">
      <w:pPr>
        <w:pStyle w:val="BodyText"/>
        <w:widowControl w:val="0"/>
        <w:numPr>
          <w:ilvl w:val="0"/>
          <w:numId w:val="203"/>
        </w:numPr>
        <w:autoSpaceDE w:val="0"/>
        <w:autoSpaceDN w:val="0"/>
        <w:spacing w:before="120" w:after="0"/>
        <w:ind w:left="0" w:firstLine="0"/>
        <w:jc w:val="both"/>
        <w:rPr>
          <w:sz w:val="24"/>
          <w:szCs w:val="24"/>
          <w:lang w:val="sv-FI"/>
        </w:rPr>
      </w:pPr>
      <w:r w:rsidRPr="00AE6AD8">
        <w:rPr>
          <w:sz w:val="24"/>
          <w:szCs w:val="24"/>
          <w:lang w:val="sv-FI"/>
        </w:rPr>
        <w:t>Các chụp cách điện để che kín các đầu sứ xuyên của tủ RMU (để chống phóng điện giữa các đầu sứ xuyên) trong trường hợp cần đóng điện từng phần của hệ thống tủ RMU.</w:t>
      </w:r>
      <w:bookmarkStart w:id="207" w:name="_Hlk159486021"/>
    </w:p>
    <w:p w:rsidR="00F532A5" w:rsidRPr="00AE6AD8" w:rsidRDefault="00F532A5" w:rsidP="00F532A5">
      <w:pPr>
        <w:pStyle w:val="BodyText"/>
        <w:widowControl w:val="0"/>
        <w:numPr>
          <w:ilvl w:val="0"/>
          <w:numId w:val="203"/>
        </w:numPr>
        <w:autoSpaceDE w:val="0"/>
        <w:autoSpaceDN w:val="0"/>
        <w:spacing w:before="120" w:after="0"/>
        <w:ind w:left="0" w:firstLine="0"/>
        <w:jc w:val="both"/>
        <w:rPr>
          <w:sz w:val="24"/>
          <w:szCs w:val="24"/>
          <w:lang w:val="sv-FI"/>
        </w:rPr>
      </w:pPr>
      <w:r w:rsidRPr="00AE6AD8">
        <w:rPr>
          <w:spacing w:val="-4"/>
          <w:sz w:val="24"/>
          <w:szCs w:val="24"/>
          <w:lang w:val="sv-FI"/>
        </w:rPr>
        <w:t>Bộ phụ kiện rời để phục vụ thử nghiệm cáp trung áp của tủ RMU (mà không cần tháo hộp đầu cáp và cáp ra khỏi sứ xuyên).</w:t>
      </w:r>
      <w:bookmarkEnd w:id="207"/>
    </w:p>
    <w:p w:rsidR="00F532A5" w:rsidRPr="00AE6AD8" w:rsidRDefault="00F532A5" w:rsidP="00F532A5">
      <w:pPr>
        <w:pStyle w:val="Heading1"/>
        <w:keepNext w:val="0"/>
        <w:widowControl w:val="0"/>
        <w:tabs>
          <w:tab w:val="left" w:pos="284"/>
          <w:tab w:val="left" w:pos="851"/>
        </w:tabs>
        <w:autoSpaceDE w:val="0"/>
        <w:autoSpaceDN w:val="0"/>
        <w:spacing w:before="120" w:after="0" w:line="283" w:lineRule="auto"/>
        <w:jc w:val="both"/>
        <w:rPr>
          <w:rFonts w:ascii="Times New Roman" w:hAnsi="Times New Roman"/>
          <w:sz w:val="24"/>
          <w:szCs w:val="24"/>
        </w:rPr>
      </w:pPr>
      <w:r w:rsidRPr="00AE6AD8">
        <w:rPr>
          <w:rFonts w:ascii="Times New Roman" w:hAnsi="Times New Roman"/>
          <w:sz w:val="24"/>
          <w:szCs w:val="24"/>
        </w:rPr>
        <w:t>Hồ sơ, tài liệu kỹ thuật kèm theo</w:t>
      </w:r>
      <w:bookmarkEnd w:id="80"/>
      <w:bookmarkEnd w:id="81"/>
      <w:bookmarkEnd w:id="82"/>
    </w:p>
    <w:p w:rsidR="00F532A5" w:rsidRPr="00AE6AD8" w:rsidRDefault="00F532A5" w:rsidP="00F532A5">
      <w:pPr>
        <w:pStyle w:val="BodyText"/>
        <w:tabs>
          <w:tab w:val="left" w:pos="284"/>
          <w:tab w:val="left" w:pos="851"/>
        </w:tabs>
        <w:spacing w:before="120" w:line="283" w:lineRule="auto"/>
        <w:jc w:val="both"/>
        <w:rPr>
          <w:rFonts w:eastAsia="Times New Roman"/>
          <w:sz w:val="24"/>
          <w:szCs w:val="24"/>
          <w:lang w:val="fr-FR"/>
        </w:rPr>
      </w:pPr>
      <w:r w:rsidRPr="00AE6AD8">
        <w:rPr>
          <w:rFonts w:eastAsia="Times New Roman"/>
          <w:sz w:val="24"/>
          <w:szCs w:val="24"/>
          <w:lang w:val="fr-FR"/>
        </w:rPr>
        <w:t>Tủ RMU và hệ thống tủ RMU tối thiểu phải được cung cấp kèm theo các hồ sơ, tài liệu kỹ thuật sau đây.</w:t>
      </w:r>
    </w:p>
    <w:p w:rsidR="00F532A5" w:rsidRPr="00AE6AD8" w:rsidRDefault="00F532A5" w:rsidP="00F532A5">
      <w:pPr>
        <w:pStyle w:val="ListParagraph"/>
        <w:numPr>
          <w:ilvl w:val="0"/>
          <w:numId w:val="167"/>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AE6AD8">
        <w:rPr>
          <w:rFonts w:ascii="Times New Roman" w:hAnsi="Times New Roman"/>
          <w:szCs w:val="24"/>
        </w:rPr>
        <w:t xml:space="preserve">Hồ sơ kỹ thuật, tài liệu kỹ thuật thể hiện các thuyết minh mô tả, thông số, bản vẽ kỹ thuật của tủ RMU và các phụ kiện chính (như: Hộp đầu cáp, cầu chì, CT, VT, bộ báo điện áp, bộ báo sự cố, rơ-le bảo vệ, các phụ kiện kết nối SCADA). </w:t>
      </w:r>
    </w:p>
    <w:p w:rsidR="00F532A5" w:rsidRPr="00AE6AD8" w:rsidRDefault="00F532A5" w:rsidP="00F532A5">
      <w:pPr>
        <w:pStyle w:val="ListParagraph"/>
        <w:numPr>
          <w:ilvl w:val="0"/>
          <w:numId w:val="167"/>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AE6AD8">
        <w:rPr>
          <w:rFonts w:ascii="Times New Roman" w:hAnsi="Times New Roman"/>
          <w:szCs w:val="24"/>
        </w:rPr>
        <w:t>Tài liệu hướng dẫn lắp đặt, vận hành và bảo dưỡng của tủ RMU và các phụ kiện của tủ RMU.</w:t>
      </w:r>
    </w:p>
    <w:p w:rsidR="00F532A5" w:rsidRPr="00AE6AD8" w:rsidRDefault="00F532A5" w:rsidP="00F532A5">
      <w:pPr>
        <w:pStyle w:val="ListParagraph"/>
        <w:numPr>
          <w:ilvl w:val="0"/>
          <w:numId w:val="167"/>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AE6AD8">
        <w:rPr>
          <w:rFonts w:ascii="Times New Roman" w:hAnsi="Times New Roman"/>
          <w:szCs w:val="24"/>
        </w:rPr>
        <w:t>Phần mềm cài đặt, chỉnh định rơ-le và phụ kiện kết nối (đối với các rơ-le có khả năng cài đặt, chỉnh định thông qua cổng giao tiếp).</w:t>
      </w:r>
    </w:p>
    <w:p w:rsidR="00F532A5" w:rsidRPr="00AE6AD8" w:rsidRDefault="00F532A5" w:rsidP="00F532A5">
      <w:pPr>
        <w:pStyle w:val="ListParagraph"/>
        <w:numPr>
          <w:ilvl w:val="0"/>
          <w:numId w:val="167"/>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AE6AD8">
        <w:rPr>
          <w:rFonts w:ascii="Times New Roman" w:hAnsi="Times New Roman"/>
          <w:szCs w:val="24"/>
        </w:rPr>
        <w:t>Phần mềm cấu hình, quản lý thiết bị RTU và thiết bị SCADA.</w:t>
      </w:r>
    </w:p>
    <w:p w:rsidR="00F532A5" w:rsidRPr="00AE6AD8" w:rsidRDefault="00F532A5" w:rsidP="00F532A5">
      <w:pPr>
        <w:pStyle w:val="ListParagraph"/>
        <w:numPr>
          <w:ilvl w:val="0"/>
          <w:numId w:val="167"/>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AE6AD8">
        <w:rPr>
          <w:rFonts w:ascii="Times New Roman" w:hAnsi="Times New Roman"/>
          <w:szCs w:val="24"/>
        </w:rPr>
        <w:t>Các biên bản thử nghiệm điển hình, giấy chứng nhận chất lượng.</w:t>
      </w:r>
    </w:p>
    <w:p w:rsidR="00F532A5" w:rsidRPr="00AE6AD8" w:rsidRDefault="00F532A5" w:rsidP="00F532A5">
      <w:pPr>
        <w:pStyle w:val="Heading1"/>
        <w:keepNext w:val="0"/>
        <w:widowControl w:val="0"/>
        <w:tabs>
          <w:tab w:val="left" w:pos="284"/>
          <w:tab w:val="left" w:pos="851"/>
        </w:tabs>
        <w:autoSpaceDE w:val="0"/>
        <w:autoSpaceDN w:val="0"/>
        <w:spacing w:before="120" w:after="0" w:line="264" w:lineRule="auto"/>
        <w:jc w:val="both"/>
        <w:rPr>
          <w:rFonts w:ascii="Times New Roman" w:hAnsi="Times New Roman"/>
          <w:sz w:val="24"/>
          <w:szCs w:val="24"/>
        </w:rPr>
      </w:pPr>
      <w:bookmarkStart w:id="208" w:name="_Toc84756191"/>
      <w:bookmarkStart w:id="209" w:name="_Toc84756243"/>
      <w:bookmarkStart w:id="210" w:name="_Toc149571860"/>
      <w:bookmarkStart w:id="211" w:name="_Toc157586857"/>
      <w:bookmarkStart w:id="212" w:name="_Toc165713141"/>
      <w:r w:rsidRPr="00AE6AD8">
        <w:rPr>
          <w:rFonts w:ascii="Times New Roman" w:hAnsi="Times New Roman"/>
          <w:sz w:val="24"/>
          <w:szCs w:val="24"/>
        </w:rPr>
        <w:t>Bảng yêu cầu đặc tính kỹ thuật của tủ và các ngăn tủ RMU</w:t>
      </w:r>
      <w:bookmarkEnd w:id="208"/>
      <w:bookmarkEnd w:id="209"/>
      <w:bookmarkEnd w:id="210"/>
      <w:bookmarkEnd w:id="211"/>
      <w:bookmarkEnd w:id="212"/>
    </w:p>
    <w:p w:rsidR="00F532A5" w:rsidRDefault="00F532A5" w:rsidP="00F532A5">
      <w:pPr>
        <w:pStyle w:val="Heading3"/>
        <w:widowControl w:val="0"/>
        <w:tabs>
          <w:tab w:val="left" w:pos="284"/>
        </w:tabs>
        <w:suppressAutoHyphens w:val="0"/>
        <w:autoSpaceDE w:val="0"/>
        <w:autoSpaceDN w:val="0"/>
        <w:spacing w:before="120" w:after="240" w:line="264" w:lineRule="auto"/>
        <w:jc w:val="both"/>
        <w:rPr>
          <w:sz w:val="24"/>
          <w:szCs w:val="24"/>
        </w:rPr>
      </w:pPr>
      <w:bookmarkStart w:id="213" w:name="_Toc115707824"/>
      <w:bookmarkStart w:id="214" w:name="_Toc117262761"/>
      <w:bookmarkStart w:id="215" w:name="_Toc149571861"/>
      <w:bookmarkStart w:id="216" w:name="_Toc157586858"/>
      <w:bookmarkStart w:id="217" w:name="_Toc165713142"/>
      <w:r w:rsidRPr="00AE6AD8">
        <w:rPr>
          <w:sz w:val="24"/>
          <w:szCs w:val="24"/>
        </w:rPr>
        <w:t>Bảng yêu cầu đặc tính kỹ thuật chung của tủ RMU</w:t>
      </w:r>
      <w:bookmarkEnd w:id="213"/>
      <w:bookmarkEnd w:id="214"/>
      <w:bookmarkEnd w:id="215"/>
      <w:bookmarkEnd w:id="216"/>
      <w:bookmarkEnd w:id="217"/>
    </w:p>
    <w:tbl>
      <w:tblPr>
        <w:tblW w:w="9919"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60"/>
        <w:gridCol w:w="2872"/>
        <w:gridCol w:w="1240"/>
        <w:gridCol w:w="1400"/>
        <w:gridCol w:w="204"/>
        <w:gridCol w:w="1256"/>
        <w:gridCol w:w="2287"/>
      </w:tblGrid>
      <w:tr w:rsidR="0034540A" w:rsidRPr="008F68E0" w:rsidTr="0034540A">
        <w:trPr>
          <w:trHeight w:val="340"/>
          <w:tblHeader/>
        </w:trPr>
        <w:tc>
          <w:tcPr>
            <w:tcW w:w="660" w:type="dxa"/>
            <w:vAlign w:val="center"/>
          </w:tcPr>
          <w:p w:rsidR="0034540A" w:rsidRPr="0034540A" w:rsidRDefault="0034540A" w:rsidP="0034540A">
            <w:pPr>
              <w:widowControl w:val="0"/>
              <w:autoSpaceDE w:val="0"/>
              <w:autoSpaceDN w:val="0"/>
              <w:spacing w:after="0" w:line="288" w:lineRule="auto"/>
              <w:ind w:firstLine="34"/>
              <w:jc w:val="center"/>
              <w:rPr>
                <w:rFonts w:ascii="Times New Roman" w:eastAsia="Courier New" w:hAnsi="Times New Roman" w:cs="Times New Roman"/>
                <w:b/>
                <w:bCs/>
                <w:sz w:val="24"/>
                <w:szCs w:val="24"/>
              </w:rPr>
            </w:pPr>
            <w:r w:rsidRPr="0034540A">
              <w:rPr>
                <w:rFonts w:ascii="Times New Roman" w:eastAsia="Courier New" w:hAnsi="Times New Roman" w:cs="Times New Roman"/>
                <w:b/>
                <w:bCs/>
                <w:sz w:val="24"/>
                <w:szCs w:val="24"/>
              </w:rPr>
              <w:t>TT</w:t>
            </w:r>
          </w:p>
        </w:tc>
        <w:tc>
          <w:tcPr>
            <w:tcW w:w="2872" w:type="dxa"/>
            <w:vAlign w:val="center"/>
          </w:tcPr>
          <w:p w:rsidR="0034540A" w:rsidRPr="0034540A" w:rsidRDefault="0034540A" w:rsidP="0034540A">
            <w:pPr>
              <w:widowControl w:val="0"/>
              <w:autoSpaceDE w:val="0"/>
              <w:autoSpaceDN w:val="0"/>
              <w:spacing w:after="0" w:line="288" w:lineRule="auto"/>
              <w:ind w:left="78" w:right="78"/>
              <w:rPr>
                <w:rFonts w:ascii="Times New Roman" w:eastAsia="Courier New" w:hAnsi="Times New Roman" w:cs="Times New Roman"/>
                <w:b/>
                <w:bCs/>
                <w:sz w:val="24"/>
                <w:szCs w:val="24"/>
              </w:rPr>
            </w:pPr>
            <w:r w:rsidRPr="0034540A">
              <w:rPr>
                <w:rFonts w:ascii="Times New Roman" w:eastAsia="Courier New" w:hAnsi="Times New Roman" w:cs="Times New Roman"/>
                <w:b/>
                <w:bCs/>
                <w:sz w:val="24"/>
                <w:szCs w:val="24"/>
              </w:rPr>
              <w:t>Hạng mục</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
                <w:bCs/>
                <w:sz w:val="24"/>
                <w:szCs w:val="24"/>
              </w:rPr>
            </w:pPr>
            <w:r w:rsidRPr="0034540A">
              <w:rPr>
                <w:rFonts w:ascii="Times New Roman" w:eastAsia="Courier New" w:hAnsi="Times New Roman" w:cs="Times New Roman"/>
                <w:b/>
                <w:bCs/>
                <w:sz w:val="24"/>
                <w:szCs w:val="24"/>
              </w:rPr>
              <w:t>Đơn vị đo</w:t>
            </w: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
                <w:bCs/>
                <w:sz w:val="24"/>
                <w:szCs w:val="24"/>
              </w:rPr>
            </w:pPr>
            <w:r w:rsidRPr="0034540A">
              <w:rPr>
                <w:rFonts w:ascii="Times New Roman" w:eastAsia="Courier New" w:hAnsi="Times New Roman" w:cs="Times New Roman"/>
                <w:b/>
                <w:bCs/>
                <w:sz w:val="24"/>
                <w:szCs w:val="24"/>
              </w:rPr>
              <w:t>Yêu cầu</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Nhà thầu đề xuất và cam kết</w:t>
            </w:r>
          </w:p>
        </w:tc>
      </w:tr>
      <w:tr w:rsidR="0034540A" w:rsidRPr="008F68E0" w:rsidTr="0034540A">
        <w:trPr>
          <w:trHeight w:val="340"/>
        </w:trPr>
        <w:tc>
          <w:tcPr>
            <w:tcW w:w="660" w:type="dxa"/>
            <w:vAlign w:val="center"/>
          </w:tcPr>
          <w:p w:rsidR="0034540A" w:rsidRPr="0034540A" w:rsidRDefault="0034540A" w:rsidP="0034540A">
            <w:pPr>
              <w:widowControl w:val="0"/>
              <w:autoSpaceDE w:val="0"/>
              <w:autoSpaceDN w:val="0"/>
              <w:spacing w:after="0" w:line="288" w:lineRule="auto"/>
              <w:ind w:firstLine="34"/>
              <w:jc w:val="center"/>
              <w:rPr>
                <w:rFonts w:ascii="Times New Roman" w:eastAsia="Courier New" w:hAnsi="Times New Roman" w:cs="Times New Roman"/>
                <w:b/>
                <w:sz w:val="24"/>
                <w:szCs w:val="24"/>
              </w:rPr>
            </w:pPr>
          </w:p>
        </w:tc>
        <w:tc>
          <w:tcPr>
            <w:tcW w:w="2872" w:type="dxa"/>
            <w:vAlign w:val="center"/>
          </w:tcPr>
          <w:p w:rsidR="0034540A" w:rsidRPr="0034540A" w:rsidRDefault="0034540A" w:rsidP="0034540A">
            <w:pPr>
              <w:widowControl w:val="0"/>
              <w:autoSpaceDE w:val="0"/>
              <w:autoSpaceDN w:val="0"/>
              <w:spacing w:after="0" w:line="288" w:lineRule="auto"/>
              <w:ind w:right="78"/>
              <w:rPr>
                <w:rFonts w:ascii="Times New Roman" w:eastAsia="Courier New" w:hAnsi="Times New Roman" w:cs="Times New Roman"/>
                <w:b/>
                <w:sz w:val="24"/>
                <w:szCs w:val="24"/>
              </w:rPr>
            </w:pPr>
            <w:r w:rsidRPr="0034540A">
              <w:rPr>
                <w:rFonts w:ascii="Times New Roman" w:eastAsia="Courier New" w:hAnsi="Times New Roman" w:cs="Times New Roman"/>
                <w:bCs/>
                <w:sz w:val="24"/>
                <w:szCs w:val="24"/>
              </w:rPr>
              <w:t>Cấp điện áp danh định</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r w:rsidRPr="0034540A">
              <w:rPr>
                <w:rFonts w:ascii="Times New Roman" w:eastAsia="Courier New" w:hAnsi="Times New Roman" w:cs="Times New Roman"/>
                <w:bCs/>
                <w:sz w:val="24"/>
                <w:szCs w:val="24"/>
              </w:rPr>
              <w:t>kV</w:t>
            </w:r>
          </w:p>
        </w:tc>
        <w:tc>
          <w:tcPr>
            <w:tcW w:w="1604"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r w:rsidRPr="0034540A">
              <w:rPr>
                <w:rFonts w:ascii="Times New Roman" w:eastAsia="Courier New" w:hAnsi="Times New Roman" w:cs="Times New Roman"/>
                <w:bCs/>
                <w:sz w:val="24"/>
                <w:szCs w:val="24"/>
              </w:rPr>
              <w:t>22</w:t>
            </w:r>
          </w:p>
        </w:tc>
        <w:tc>
          <w:tcPr>
            <w:tcW w:w="1256"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r w:rsidRPr="0034540A">
              <w:rPr>
                <w:rFonts w:ascii="Times New Roman" w:eastAsia="Courier New" w:hAnsi="Times New Roman" w:cs="Times New Roman"/>
                <w:bCs/>
                <w:sz w:val="24"/>
                <w:szCs w:val="24"/>
              </w:rPr>
              <w:t>35</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p>
        </w:tc>
      </w:tr>
      <w:tr w:rsidR="0034540A" w:rsidRPr="008F68E0" w:rsidTr="0034540A">
        <w:trPr>
          <w:trHeight w:val="340"/>
        </w:trPr>
        <w:tc>
          <w:tcPr>
            <w:tcW w:w="660" w:type="dxa"/>
            <w:vAlign w:val="center"/>
          </w:tcPr>
          <w:p w:rsidR="0034540A" w:rsidRPr="0034540A" w:rsidRDefault="0034540A" w:rsidP="0034540A">
            <w:pPr>
              <w:suppressAutoHyphens/>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b/>
                <w:sz w:val="24"/>
                <w:szCs w:val="24"/>
              </w:rPr>
              <w:t>I</w:t>
            </w: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b/>
                <w:sz w:val="24"/>
                <w:szCs w:val="24"/>
              </w:rPr>
              <w:t>Phần tủ RMU</w:t>
            </w:r>
          </w:p>
        </w:tc>
        <w:tc>
          <w:tcPr>
            <w:tcW w:w="1240" w:type="dxa"/>
            <w:vAlign w:val="center"/>
          </w:tcPr>
          <w:p w:rsidR="0034540A" w:rsidRPr="0034540A" w:rsidRDefault="0034540A" w:rsidP="0034540A">
            <w:pPr>
              <w:widowControl w:val="0"/>
              <w:autoSpaceDE w:val="0"/>
              <w:autoSpaceDN w:val="0"/>
              <w:spacing w:after="0" w:line="288" w:lineRule="auto"/>
              <w:ind w:left="8" w:right="4" w:hanging="8"/>
              <w:jc w:val="center"/>
              <w:rPr>
                <w:rFonts w:ascii="Times New Roman" w:eastAsia="Courier New" w:hAnsi="Times New Roman" w:cs="Times New Roman"/>
                <w:bCs/>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Tiêu chuẩn áp dụng</w:t>
            </w:r>
          </w:p>
        </w:tc>
        <w:tc>
          <w:tcPr>
            <w:tcW w:w="1240" w:type="dxa"/>
            <w:vAlign w:val="center"/>
          </w:tcPr>
          <w:p w:rsidR="0034540A" w:rsidRPr="0034540A" w:rsidRDefault="0034540A" w:rsidP="0034540A">
            <w:pPr>
              <w:widowControl w:val="0"/>
              <w:autoSpaceDE w:val="0"/>
              <w:autoSpaceDN w:val="0"/>
              <w:spacing w:after="0" w:line="288" w:lineRule="auto"/>
              <w:ind w:left="8" w:right="4" w:hanging="8"/>
              <w:jc w:val="center"/>
              <w:rPr>
                <w:rFonts w:ascii="Times New Roman" w:eastAsia="Courier New" w:hAnsi="Times New Roman" w:cs="Times New Roman"/>
                <w:bCs/>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IEC 62271-200 và các yêu cầu kỹ thuật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tabs>
                <w:tab w:val="right" w:pos="3134"/>
              </w:tabs>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bCs/>
                <w:sz w:val="24"/>
                <w:szCs w:val="24"/>
              </w:rPr>
              <w:t>Cấu trúc thiết kế</w:t>
            </w:r>
            <w:r w:rsidRPr="0034540A">
              <w:rPr>
                <w:rFonts w:ascii="Times New Roman" w:eastAsia="Courier New" w:hAnsi="Times New Roman" w:cs="Times New Roman"/>
                <w:bCs/>
                <w:sz w:val="24"/>
                <w:szCs w:val="24"/>
              </w:rPr>
              <w:tab/>
            </w:r>
          </w:p>
        </w:tc>
        <w:tc>
          <w:tcPr>
            <w:tcW w:w="1240" w:type="dxa"/>
            <w:vAlign w:val="center"/>
          </w:tcPr>
          <w:p w:rsidR="0034540A" w:rsidRPr="0034540A" w:rsidRDefault="0034540A" w:rsidP="0034540A">
            <w:pPr>
              <w:widowControl w:val="0"/>
              <w:autoSpaceDE w:val="0"/>
              <w:autoSpaceDN w:val="0"/>
              <w:spacing w:after="0" w:line="288" w:lineRule="auto"/>
              <w:ind w:left="8" w:right="4" w:hanging="8"/>
              <w:jc w:val="center"/>
              <w:rPr>
                <w:rFonts w:ascii="Times New Roman" w:eastAsia="Courier New" w:hAnsi="Times New Roman" w:cs="Times New Roman"/>
                <w:bCs/>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Kiểu nguyên khối (Compact type)</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bCs/>
                <w:sz w:val="24"/>
                <w:szCs w:val="24"/>
              </w:rPr>
              <w:t>Môi trường lắp đặt, vận hành</w:t>
            </w:r>
          </w:p>
        </w:tc>
        <w:tc>
          <w:tcPr>
            <w:tcW w:w="1240" w:type="dxa"/>
            <w:vAlign w:val="center"/>
          </w:tcPr>
          <w:p w:rsidR="0034540A" w:rsidRPr="0034540A" w:rsidRDefault="0034540A" w:rsidP="0034540A">
            <w:pPr>
              <w:widowControl w:val="0"/>
              <w:autoSpaceDE w:val="0"/>
              <w:autoSpaceDN w:val="0"/>
              <w:spacing w:after="0" w:line="288" w:lineRule="auto"/>
              <w:ind w:left="8" w:right="4" w:hanging="8"/>
              <w:jc w:val="center"/>
              <w:rPr>
                <w:rFonts w:ascii="Times New Roman" w:eastAsia="Courier New" w:hAnsi="Times New Roman" w:cs="Times New Roman"/>
                <w:bCs/>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Trong nhà (Indoor)</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Số pha</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3 pha</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Sơ đồ thanh cái</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1 hệ thống thanh cái</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Yêu cầu về mở rộng; phía cần mở rộng (bên phải, hoặc bên trái, hoặc cả 2 bên).</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cụ thể của dự án.</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xml:space="preserve">Vỏ bọc bên ngoài </w:t>
            </w:r>
            <w:r w:rsidRPr="0034540A">
              <w:rPr>
                <w:rFonts w:ascii="Times New Roman" w:eastAsia="Courier New" w:hAnsi="Times New Roman" w:cs="Times New Roman"/>
                <w:i/>
                <w:sz w:val="24"/>
                <w:szCs w:val="24"/>
              </w:rPr>
              <w:t>(enclosure)</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tại khoản 2 Điều 5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Ngăn hạ áp lắp đặt phụ kiện SCADA cho những vị trí có kết nối SCADA.</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thiết kế của dự án (xem điểm a khoản 2 Điều 9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xml:space="preserve">Ngăn chứa đầy khí </w:t>
            </w:r>
            <w:r w:rsidRPr="0034540A">
              <w:rPr>
                <w:rFonts w:ascii="Times New Roman" w:eastAsia="Courier New" w:hAnsi="Times New Roman" w:cs="Times New Roman"/>
                <w:i/>
                <w:sz w:val="24"/>
                <w:szCs w:val="24"/>
              </w:rPr>
              <w:t>(gas-filled compartment):</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xml:space="preserve">Kiểu hệ thống áp suất gắn kín </w:t>
            </w:r>
            <w:r w:rsidRPr="0034540A">
              <w:rPr>
                <w:rFonts w:ascii="Times New Roman" w:eastAsia="Courier New" w:hAnsi="Times New Roman" w:cs="Times New Roman"/>
                <w:i/>
                <w:sz w:val="24"/>
                <w:szCs w:val="24"/>
              </w:rPr>
              <w:t xml:space="preserve">(Sealed pressure systems) </w:t>
            </w:r>
            <w:r w:rsidRPr="0034540A">
              <w:rPr>
                <w:rFonts w:ascii="Times New Roman" w:eastAsia="Courier New" w:hAnsi="Times New Roman" w:cs="Times New Roman"/>
                <w:sz w:val="24"/>
                <w:szCs w:val="24"/>
              </w:rPr>
              <w:t>(xem khoản 3 Điều 5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4"/>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Vật liệu chế tạo vỏ ngăn chứa đầy khí</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Thép không gỉ</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4"/>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Cấp bảo vệ (tối thiểu)</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IP 65</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4"/>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Tỷ lệ rò khí trên tổng khối lượng khí trên mỗi năm</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w:t>
            </w: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0,1/năm (ứng với khí SF</w:t>
            </w:r>
            <w:r w:rsidRPr="0034540A">
              <w:rPr>
                <w:rFonts w:ascii="Times New Roman" w:eastAsia="Courier New" w:hAnsi="Times New Roman" w:cs="Times New Roman"/>
                <w:sz w:val="24"/>
                <w:szCs w:val="24"/>
                <w:vertAlign w:val="subscript"/>
              </w:rPr>
              <w:t>6</w:t>
            </w:r>
            <w:r w:rsidRPr="0034540A">
              <w:rPr>
                <w:rFonts w:ascii="Times New Roman" w:eastAsia="Courier New" w:hAnsi="Times New Roman" w:cs="Times New Roman"/>
                <w:sz w:val="24"/>
                <w:szCs w:val="24"/>
              </w:rPr>
              <w:t>).</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4"/>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Thiết bị giám sát áp lực (hoặc mật độ) khí cách điện</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b/>
                <w:sz w:val="24"/>
                <w:szCs w:val="24"/>
              </w:rPr>
            </w:pPr>
            <w:r w:rsidRPr="0034540A">
              <w:rPr>
                <w:rFonts w:ascii="Times New Roman" w:eastAsia="Courier New" w:hAnsi="Times New Roman" w:cs="Times New Roman"/>
                <w:sz w:val="24"/>
                <w:szCs w:val="24"/>
              </w:rPr>
              <w:t>Đáp ứng các yêu cầu tại điểm c khoản 3 Điều 5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4"/>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Trang bị cơ cấu phòng nổ</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Có</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Tần số định mức</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Hz</w:t>
            </w: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50</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Điện áp làm việc lớn nhất của thiết bị</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kV</w:t>
            </w: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bCs/>
                <w:sz w:val="24"/>
                <w:szCs w:val="24"/>
              </w:rPr>
              <w:t xml:space="preserve">≥ </w:t>
            </w:r>
            <w:r w:rsidRPr="0034540A">
              <w:rPr>
                <w:rFonts w:ascii="Times New Roman" w:eastAsia="Courier New" w:hAnsi="Times New Roman" w:cs="Times New Roman"/>
                <w:sz w:val="24"/>
                <w:szCs w:val="24"/>
              </w:rPr>
              <w:t>24</w:t>
            </w: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bCs/>
                <w:sz w:val="24"/>
                <w:szCs w:val="24"/>
              </w:rPr>
              <w:t xml:space="preserve">≥ </w:t>
            </w:r>
            <w:r w:rsidRPr="0034540A">
              <w:rPr>
                <w:rFonts w:ascii="Times New Roman" w:eastAsia="Courier New" w:hAnsi="Times New Roman" w:cs="Times New Roman"/>
                <w:sz w:val="24"/>
                <w:szCs w:val="24"/>
              </w:rPr>
              <w:t>38,5 (40,5)</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bCs/>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Điện áp thử nghiệm tần số công nghiệp (50 Hz):</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5"/>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Giữa pha-pha, pha-đất</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kV</w:t>
            </w: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bCs/>
                <w:sz w:val="24"/>
                <w:szCs w:val="24"/>
              </w:rPr>
              <w:t xml:space="preserve">≥ </w:t>
            </w:r>
            <w:r w:rsidRPr="0034540A">
              <w:rPr>
                <w:rFonts w:ascii="Times New Roman" w:eastAsia="Courier New" w:hAnsi="Times New Roman" w:cs="Times New Roman"/>
                <w:sz w:val="24"/>
                <w:szCs w:val="24"/>
              </w:rPr>
              <w:t>50</w:t>
            </w: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80 (80)</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5"/>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 xml:space="preserve">Qua </w:t>
            </w:r>
            <w:r w:rsidRPr="0034540A">
              <w:rPr>
                <w:rFonts w:ascii="Times New Roman" w:eastAsia="Courier New" w:hAnsi="Times New Roman" w:cs="Times New Roman"/>
                <w:i/>
                <w:sz w:val="24"/>
                <w:szCs w:val="24"/>
                <w:lang w:val="sv-SE"/>
              </w:rPr>
              <w:t xml:space="preserve">khoảng mở giữa hai </w:t>
            </w:r>
            <w:r w:rsidRPr="0034540A">
              <w:rPr>
                <w:rFonts w:ascii="Times New Roman" w:eastAsia="Courier New" w:hAnsi="Times New Roman" w:cs="Times New Roman"/>
                <w:i/>
                <w:sz w:val="24"/>
                <w:szCs w:val="24"/>
                <w:lang w:val="sv-SE"/>
              </w:rPr>
              <w:lastRenderedPageBreak/>
              <w:t xml:space="preserve">cực của </w:t>
            </w:r>
            <w:r w:rsidRPr="0034540A">
              <w:rPr>
                <w:rFonts w:ascii="Times New Roman" w:eastAsia="Courier New" w:hAnsi="Times New Roman" w:cs="Times New Roman"/>
                <w:i/>
                <w:sz w:val="24"/>
                <w:szCs w:val="24"/>
              </w:rPr>
              <w:t>thiết bị đóng cắt gồm: dao cách ly, dao cắt có tải cách ly, loại máy cắt yêu cầu có chức năng cách ly.</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lastRenderedPageBreak/>
              <w:t>kV</w:t>
            </w: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bCs/>
                <w:sz w:val="24"/>
                <w:szCs w:val="24"/>
              </w:rPr>
              <w:t>≥ 60</w:t>
            </w: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88 (90)</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Times New Roman" w:hAnsi="Times New Roman" w:cs="Times New Roman"/>
                <w:sz w:val="24"/>
                <w:szCs w:val="24"/>
              </w:rPr>
              <w:t>Điện áp chịu đựng xung</w:t>
            </w:r>
            <w:r w:rsidRPr="0034540A">
              <w:rPr>
                <w:rFonts w:ascii="Times New Roman" w:eastAsia="Times New Roman" w:hAnsi="Times New Roman" w:cs="Times New Roman"/>
                <w:sz w:val="24"/>
                <w:szCs w:val="24"/>
              </w:rPr>
              <w:br/>
              <w:t>sét (1,2/50 µs) (BIL):</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8"/>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Giữa pha-pha, pha-đất</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kVp</w:t>
            </w: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125</w:t>
            </w: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180 (185)</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8"/>
              </w:numPr>
              <w:suppressAutoHyphens/>
              <w:autoSpaceDE w:val="0"/>
              <w:autoSpaceDN w:val="0"/>
              <w:spacing w:after="0" w:line="288" w:lineRule="auto"/>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i/>
                <w:sz w:val="24"/>
                <w:szCs w:val="24"/>
              </w:rPr>
            </w:pPr>
            <w:r w:rsidRPr="0034540A">
              <w:rPr>
                <w:rFonts w:ascii="Times New Roman" w:eastAsia="Courier New" w:hAnsi="Times New Roman" w:cs="Times New Roman"/>
                <w:i/>
                <w:sz w:val="24"/>
                <w:szCs w:val="24"/>
              </w:rPr>
              <w:t>Qua</w:t>
            </w:r>
            <w:r w:rsidRPr="0034540A">
              <w:rPr>
                <w:rFonts w:ascii="Times New Roman" w:eastAsia="Courier New" w:hAnsi="Times New Roman" w:cs="Times New Roman"/>
                <w:i/>
                <w:sz w:val="24"/>
                <w:szCs w:val="24"/>
                <w:lang w:val="sv-SE"/>
              </w:rPr>
              <w:t xml:space="preserve"> khoảng mở giữa hai cực của </w:t>
            </w:r>
            <w:r w:rsidRPr="0034540A">
              <w:rPr>
                <w:rFonts w:ascii="Times New Roman" w:eastAsia="Courier New" w:hAnsi="Times New Roman" w:cs="Times New Roman"/>
                <w:i/>
                <w:sz w:val="24"/>
                <w:szCs w:val="24"/>
              </w:rPr>
              <w:t>thiết bị đóng cắt gồm: dao cách ly, dao cắt có tải cách ly, loại máy cắt yêu cầu có chức năng cách ly.</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kVp</w:t>
            </w:r>
          </w:p>
        </w:tc>
        <w:tc>
          <w:tcPr>
            <w:tcW w:w="140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145</w:t>
            </w:r>
          </w:p>
        </w:tc>
        <w:tc>
          <w:tcPr>
            <w:tcW w:w="1460" w:type="dxa"/>
            <w:gridSpan w:val="2"/>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187 (215)</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Vật liệu làm thanh cái, thanh dẫn</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Đồng</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Dòng điện định mức của mạch chính</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A</w:t>
            </w: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630</w:t>
            </w:r>
          </w:p>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7F0F4E" w:rsidRPr="001D3C99" w:rsidTr="0034540A">
        <w:trPr>
          <w:trHeight w:val="340"/>
        </w:trPr>
        <w:tc>
          <w:tcPr>
            <w:tcW w:w="660" w:type="dxa"/>
            <w:vAlign w:val="center"/>
          </w:tcPr>
          <w:p w:rsidR="0034540A" w:rsidRPr="001D3C99"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1D3C99"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1D3C99">
              <w:rPr>
                <w:rFonts w:ascii="Times New Roman" w:eastAsia="Courier New" w:hAnsi="Times New Roman" w:cs="Times New Roman"/>
                <w:sz w:val="24"/>
                <w:szCs w:val="24"/>
              </w:rPr>
              <w:t>Dòng điện chịu ngắn mạch ngắn hạn định mức của mạch chính (</w:t>
            </w:r>
            <w:r w:rsidRPr="001D3C99">
              <w:rPr>
                <w:rFonts w:ascii="Times New Roman" w:eastAsia="Courier New" w:hAnsi="Times New Roman" w:cs="Times New Roman"/>
                <w:i/>
                <w:sz w:val="24"/>
                <w:szCs w:val="24"/>
              </w:rPr>
              <w:t>I</w:t>
            </w:r>
            <w:r w:rsidRPr="001D3C99">
              <w:rPr>
                <w:rFonts w:ascii="Times New Roman" w:eastAsia="Courier New" w:hAnsi="Times New Roman" w:cs="Times New Roman"/>
                <w:sz w:val="24"/>
                <w:szCs w:val="24"/>
                <w:vertAlign w:val="subscript"/>
              </w:rPr>
              <w:t>k</w:t>
            </w:r>
            <w:r w:rsidRPr="001D3C99">
              <w:rPr>
                <w:rFonts w:ascii="Times New Roman" w:eastAsia="Courier New" w:hAnsi="Times New Roman" w:cs="Times New Roman"/>
                <w:sz w:val="24"/>
                <w:szCs w:val="24"/>
              </w:rPr>
              <w:t>)</w:t>
            </w:r>
          </w:p>
        </w:tc>
        <w:tc>
          <w:tcPr>
            <w:tcW w:w="1240" w:type="dxa"/>
            <w:vAlign w:val="center"/>
          </w:tcPr>
          <w:p w:rsidR="0034540A" w:rsidRPr="001D3C99"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1D3C99">
              <w:rPr>
                <w:rFonts w:ascii="Times New Roman" w:eastAsia="Courier New" w:hAnsi="Times New Roman" w:cs="Times New Roman"/>
                <w:sz w:val="24"/>
                <w:szCs w:val="24"/>
              </w:rPr>
              <w:t>kArms</w:t>
            </w:r>
          </w:p>
        </w:tc>
        <w:tc>
          <w:tcPr>
            <w:tcW w:w="2860" w:type="dxa"/>
            <w:gridSpan w:val="3"/>
            <w:vAlign w:val="center"/>
          </w:tcPr>
          <w:p w:rsidR="0034540A" w:rsidRPr="001D3C99" w:rsidRDefault="0034540A" w:rsidP="001D3C99">
            <w:pPr>
              <w:widowControl w:val="0"/>
              <w:autoSpaceDE w:val="0"/>
              <w:autoSpaceDN w:val="0"/>
              <w:spacing w:after="0" w:line="288" w:lineRule="auto"/>
              <w:jc w:val="center"/>
              <w:rPr>
                <w:rFonts w:ascii="Times New Roman" w:eastAsia="Courier New" w:hAnsi="Times New Roman" w:cs="Times New Roman"/>
                <w:sz w:val="24"/>
                <w:szCs w:val="24"/>
              </w:rPr>
            </w:pPr>
            <w:r w:rsidRPr="001D3C99">
              <w:rPr>
                <w:rFonts w:ascii="Times New Roman" w:eastAsia="Courier New" w:hAnsi="Times New Roman" w:cs="Times New Roman"/>
                <w:sz w:val="24"/>
                <w:szCs w:val="24"/>
              </w:rPr>
              <w:t>≥ 16</w:t>
            </w:r>
          </w:p>
        </w:tc>
        <w:tc>
          <w:tcPr>
            <w:tcW w:w="2287" w:type="dxa"/>
          </w:tcPr>
          <w:p w:rsidR="0034540A" w:rsidRPr="001D3C99"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Thời gian chịu dòng điện ngắn mạch ngắn hạn định mức của mạch chính (</w:t>
            </w:r>
            <w:r w:rsidRPr="0034540A">
              <w:rPr>
                <w:rFonts w:ascii="Times New Roman" w:eastAsia="Courier New" w:hAnsi="Times New Roman" w:cs="Times New Roman"/>
                <w:i/>
                <w:sz w:val="24"/>
                <w:szCs w:val="24"/>
              </w:rPr>
              <w:t>t</w:t>
            </w:r>
            <w:r w:rsidRPr="0034540A">
              <w:rPr>
                <w:rFonts w:ascii="Times New Roman" w:eastAsia="Courier New" w:hAnsi="Times New Roman" w:cs="Times New Roman"/>
                <w:sz w:val="24"/>
                <w:szCs w:val="24"/>
                <w:vertAlign w:val="subscript"/>
              </w:rPr>
              <w:t>k</w:t>
            </w:r>
            <w:r w:rsidRPr="0034540A">
              <w:rPr>
                <w:rFonts w:ascii="Times New Roman" w:eastAsia="Courier New" w:hAnsi="Times New Roman" w:cs="Times New Roman"/>
                <w:sz w:val="24"/>
                <w:szCs w:val="24"/>
              </w:rPr>
              <w:t>)</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giây</w:t>
            </w: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1</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Dòng điện chịu xung đỉnh định mức của mạch chính (</w:t>
            </w:r>
            <w:r w:rsidRPr="0034540A">
              <w:rPr>
                <w:rFonts w:ascii="Times New Roman" w:eastAsia="Courier New" w:hAnsi="Times New Roman" w:cs="Times New Roman"/>
                <w:i/>
                <w:sz w:val="24"/>
                <w:szCs w:val="24"/>
              </w:rPr>
              <w:t>I</w:t>
            </w:r>
            <w:r w:rsidRPr="0034540A">
              <w:rPr>
                <w:rFonts w:ascii="Times New Roman" w:eastAsia="Courier New" w:hAnsi="Times New Roman" w:cs="Times New Roman"/>
                <w:sz w:val="24"/>
                <w:szCs w:val="24"/>
                <w:vertAlign w:val="subscript"/>
              </w:rPr>
              <w:t>p</w:t>
            </w:r>
            <w:r w:rsidRPr="0034540A">
              <w:rPr>
                <w:rFonts w:ascii="Times New Roman" w:eastAsia="Courier New" w:hAnsi="Times New Roman" w:cs="Times New Roman"/>
                <w:sz w:val="24"/>
                <w:szCs w:val="24"/>
              </w:rPr>
              <w:t>)</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kA  (xung)</w:t>
            </w: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xml:space="preserve">≥ 2,5 </w:t>
            </w:r>
            <w:r w:rsidRPr="0034540A">
              <w:rPr>
                <w:rFonts w:ascii="Times New Roman" w:eastAsia="Courier New" w:hAnsi="Times New Roman" w:cs="Times New Roman"/>
                <w:i/>
                <w:sz w:val="24"/>
                <w:szCs w:val="24"/>
              </w:rPr>
              <w:t>I</w:t>
            </w:r>
            <w:r w:rsidRPr="0034540A">
              <w:rPr>
                <w:rFonts w:ascii="Times New Roman" w:eastAsia="Courier New" w:hAnsi="Times New Roman" w:cs="Times New Roman"/>
                <w:sz w:val="24"/>
                <w:szCs w:val="24"/>
                <w:vertAlign w:val="subscript"/>
              </w:rPr>
              <w:t>k</w:t>
            </w:r>
            <w:r w:rsidRPr="0034540A">
              <w:rPr>
                <w:rFonts w:ascii="Times New Roman" w:eastAsia="Courier New" w:hAnsi="Times New Roman" w:cs="Times New Roman"/>
                <w:sz w:val="24"/>
                <w:szCs w:val="24"/>
              </w:rPr>
              <w:t xml:space="preserve"> (tương ứng theo dòng điện </w:t>
            </w:r>
            <w:r w:rsidRPr="0034540A">
              <w:rPr>
                <w:rFonts w:ascii="Times New Roman" w:eastAsia="Courier New" w:hAnsi="Times New Roman" w:cs="Times New Roman"/>
                <w:i/>
                <w:sz w:val="24"/>
                <w:szCs w:val="24"/>
              </w:rPr>
              <w:t>I</w:t>
            </w:r>
            <w:r w:rsidRPr="0034540A">
              <w:rPr>
                <w:rFonts w:ascii="Times New Roman" w:eastAsia="Courier New" w:hAnsi="Times New Roman" w:cs="Times New Roman"/>
                <w:sz w:val="24"/>
                <w:szCs w:val="24"/>
                <w:vertAlign w:val="subscript"/>
              </w:rPr>
              <w:t>k</w:t>
            </w:r>
            <w:r w:rsidRPr="0034540A">
              <w:rPr>
                <w:rFonts w:ascii="Times New Roman" w:eastAsia="Courier New" w:hAnsi="Times New Roman" w:cs="Times New Roman"/>
                <w:sz w:val="24"/>
                <w:szCs w:val="24"/>
              </w:rPr>
              <w:t xml:space="preserve"> đã lựa chọn).</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Phân loại hồ quang bên trong theo loại tiếp cận và mặt phân loại của vỏ tủ RMU (IAC: A FL, A FLR, B FLR)</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cụ thể của dự án.</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Hướng thoát hồ quang</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cụ thể của dự án.</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numPr>
                <w:ilvl w:val="0"/>
                <w:numId w:val="166"/>
              </w:numPr>
              <w:suppressAutoHyphens/>
              <w:autoSpaceDE w:val="0"/>
              <w:autoSpaceDN w:val="0"/>
              <w:spacing w:after="0" w:line="288" w:lineRule="auto"/>
              <w:ind w:left="0" w:firstLine="34"/>
              <w:jc w:val="center"/>
              <w:rPr>
                <w:rFonts w:ascii="Times New Roman" w:eastAsia="Courier New" w:hAnsi="Times New Roman" w:cs="Times New Roman"/>
                <w:sz w:val="24"/>
                <w:szCs w:val="24"/>
              </w:rPr>
            </w:pP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Cơ cấu khóa liên động (interlocks), khóa chốt (padlocking).</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tại khoản 5 Điều 5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autoSpaceDE w:val="0"/>
              <w:autoSpaceDN w:val="0"/>
              <w:spacing w:after="0" w:line="288" w:lineRule="auto"/>
              <w:ind w:firstLine="34"/>
              <w:jc w:val="center"/>
              <w:rPr>
                <w:rFonts w:ascii="Times New Roman" w:eastAsia="Courier New" w:hAnsi="Times New Roman" w:cs="Times New Roman"/>
                <w:b/>
                <w:sz w:val="24"/>
                <w:szCs w:val="24"/>
              </w:rPr>
            </w:pPr>
            <w:r w:rsidRPr="0034540A">
              <w:rPr>
                <w:rFonts w:ascii="Times New Roman" w:eastAsia="Courier New" w:hAnsi="Times New Roman" w:cs="Times New Roman"/>
                <w:b/>
                <w:sz w:val="24"/>
                <w:szCs w:val="24"/>
              </w:rPr>
              <w:t>III</w:t>
            </w:r>
          </w:p>
        </w:tc>
        <w:tc>
          <w:tcPr>
            <w:tcW w:w="2872" w:type="dxa"/>
            <w:vAlign w:val="center"/>
          </w:tcPr>
          <w:p w:rsidR="0034540A" w:rsidRPr="0034540A" w:rsidRDefault="0034540A" w:rsidP="0034540A">
            <w:pPr>
              <w:widowControl w:val="0"/>
              <w:autoSpaceDE w:val="0"/>
              <w:autoSpaceDN w:val="0"/>
              <w:spacing w:after="0" w:line="288" w:lineRule="auto"/>
              <w:rPr>
                <w:rFonts w:ascii="Times New Roman" w:eastAsia="Courier New" w:hAnsi="Times New Roman" w:cs="Times New Roman"/>
                <w:b/>
                <w:sz w:val="24"/>
                <w:szCs w:val="24"/>
              </w:rPr>
            </w:pPr>
            <w:r w:rsidRPr="0034540A">
              <w:rPr>
                <w:rFonts w:ascii="Times New Roman" w:eastAsia="Courier New" w:hAnsi="Times New Roman" w:cs="Times New Roman"/>
                <w:b/>
                <w:sz w:val="24"/>
                <w:szCs w:val="24"/>
              </w:rPr>
              <w:t>Phụ kiện</w:t>
            </w:r>
            <w:r w:rsidRPr="0034540A">
              <w:rPr>
                <w:rFonts w:ascii="Times New Roman" w:eastAsia="Courier New" w:hAnsi="Times New Roman" w:cs="Times New Roman"/>
                <w:b/>
                <w:sz w:val="24"/>
                <w:szCs w:val="24"/>
                <w:lang w:val="fr-FR"/>
              </w:rPr>
              <w:t xml:space="preserve"> kèm theo</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 xml:space="preserve">Đáp ứng yêu cầu cung cấp </w:t>
            </w:r>
            <w:r w:rsidRPr="0034540A">
              <w:rPr>
                <w:rFonts w:ascii="Times New Roman" w:eastAsia="Courier New" w:hAnsi="Times New Roman" w:cs="Times New Roman"/>
                <w:sz w:val="24"/>
                <w:szCs w:val="24"/>
              </w:rPr>
              <w:lastRenderedPageBreak/>
              <w:t>riêng cho từng ngăn tủ trong các Bảng 4, 5, 6 và 7 của Điều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r w:rsidR="0034540A" w:rsidRPr="008F68E0" w:rsidTr="0034540A">
        <w:trPr>
          <w:trHeight w:val="340"/>
        </w:trPr>
        <w:tc>
          <w:tcPr>
            <w:tcW w:w="660" w:type="dxa"/>
            <w:vAlign w:val="center"/>
          </w:tcPr>
          <w:p w:rsidR="0034540A" w:rsidRPr="0034540A" w:rsidRDefault="0034540A" w:rsidP="0034540A">
            <w:pPr>
              <w:widowControl w:val="0"/>
              <w:autoSpaceDE w:val="0"/>
              <w:autoSpaceDN w:val="0"/>
              <w:spacing w:after="0" w:line="288" w:lineRule="auto"/>
              <w:ind w:firstLine="34"/>
              <w:jc w:val="center"/>
              <w:rPr>
                <w:rFonts w:ascii="Times New Roman" w:eastAsia="Courier New" w:hAnsi="Times New Roman" w:cs="Times New Roman"/>
                <w:sz w:val="24"/>
                <w:szCs w:val="24"/>
              </w:rPr>
            </w:pPr>
            <w:r w:rsidRPr="0034540A">
              <w:rPr>
                <w:rFonts w:ascii="Times New Roman" w:eastAsia="Courier New" w:hAnsi="Times New Roman" w:cs="Times New Roman"/>
                <w:b/>
                <w:sz w:val="24"/>
                <w:szCs w:val="24"/>
              </w:rPr>
              <w:lastRenderedPageBreak/>
              <w:t>IV</w:t>
            </w:r>
          </w:p>
        </w:tc>
        <w:tc>
          <w:tcPr>
            <w:tcW w:w="2872" w:type="dxa"/>
            <w:vAlign w:val="center"/>
          </w:tcPr>
          <w:p w:rsidR="0034540A" w:rsidRPr="0034540A" w:rsidRDefault="0034540A" w:rsidP="0034540A">
            <w:pPr>
              <w:widowControl w:val="0"/>
              <w:autoSpaceDE w:val="0"/>
              <w:autoSpaceDN w:val="0"/>
              <w:spacing w:after="0" w:line="288" w:lineRule="auto"/>
              <w:ind w:left="57" w:right="57"/>
              <w:rPr>
                <w:rFonts w:ascii="Times New Roman" w:eastAsia="Courier New" w:hAnsi="Times New Roman" w:cs="Times New Roman"/>
                <w:b/>
                <w:sz w:val="24"/>
                <w:szCs w:val="24"/>
              </w:rPr>
            </w:pPr>
            <w:r w:rsidRPr="0034540A">
              <w:rPr>
                <w:rFonts w:ascii="Times New Roman" w:eastAsia="Courier New" w:hAnsi="Times New Roman" w:cs="Times New Roman"/>
                <w:b/>
                <w:sz w:val="24"/>
                <w:szCs w:val="24"/>
              </w:rPr>
              <w:t>Hồ sơ, tài liệu kỹ thuật</w:t>
            </w:r>
          </w:p>
        </w:tc>
        <w:tc>
          <w:tcPr>
            <w:tcW w:w="1240" w:type="dxa"/>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c>
          <w:tcPr>
            <w:tcW w:w="2860" w:type="dxa"/>
            <w:gridSpan w:val="3"/>
            <w:vAlign w:val="center"/>
          </w:tcPr>
          <w:p w:rsidR="0034540A" w:rsidRPr="0034540A"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r w:rsidRPr="0034540A">
              <w:rPr>
                <w:rFonts w:ascii="Times New Roman" w:eastAsia="Courier New" w:hAnsi="Times New Roman" w:cs="Times New Roman"/>
                <w:sz w:val="24"/>
                <w:szCs w:val="24"/>
              </w:rPr>
              <w:t>Theo yêu cầu tại Điều 10 của Tiêu chuẩn này.</w:t>
            </w:r>
          </w:p>
        </w:tc>
        <w:tc>
          <w:tcPr>
            <w:tcW w:w="2287" w:type="dxa"/>
          </w:tcPr>
          <w:p w:rsidR="0034540A" w:rsidRPr="008F68E0" w:rsidRDefault="0034540A" w:rsidP="0034540A">
            <w:pPr>
              <w:widowControl w:val="0"/>
              <w:autoSpaceDE w:val="0"/>
              <w:autoSpaceDN w:val="0"/>
              <w:spacing w:after="0" w:line="288" w:lineRule="auto"/>
              <w:jc w:val="center"/>
              <w:rPr>
                <w:rFonts w:ascii="Times New Roman" w:eastAsia="Courier New" w:hAnsi="Times New Roman" w:cs="Times New Roman"/>
                <w:sz w:val="24"/>
                <w:szCs w:val="24"/>
              </w:rPr>
            </w:pPr>
          </w:p>
        </w:tc>
      </w:tr>
    </w:tbl>
    <w:p w:rsidR="0034540A" w:rsidRPr="0034540A" w:rsidRDefault="0034540A" w:rsidP="0034540A"/>
    <w:p w:rsidR="00F532A5" w:rsidRPr="00AE6AD8" w:rsidRDefault="00F532A5" w:rsidP="00F532A5">
      <w:pPr>
        <w:pStyle w:val="Heading3"/>
        <w:widowControl w:val="0"/>
        <w:tabs>
          <w:tab w:val="left" w:pos="284"/>
        </w:tabs>
        <w:suppressAutoHyphens w:val="0"/>
        <w:autoSpaceDE w:val="0"/>
        <w:autoSpaceDN w:val="0"/>
        <w:spacing w:before="240" w:after="240" w:line="264" w:lineRule="auto"/>
        <w:jc w:val="both"/>
        <w:rPr>
          <w:sz w:val="24"/>
          <w:szCs w:val="24"/>
        </w:rPr>
      </w:pPr>
      <w:bookmarkStart w:id="218" w:name="_Toc117262762"/>
      <w:bookmarkStart w:id="219" w:name="_Toc149571862"/>
      <w:bookmarkStart w:id="220" w:name="_Toc157586859"/>
      <w:bookmarkStart w:id="221" w:name="_Toc165713143"/>
      <w:r w:rsidRPr="00AE6AD8">
        <w:rPr>
          <w:sz w:val="24"/>
          <w:szCs w:val="24"/>
        </w:rPr>
        <w:t xml:space="preserve">Bảng yêu cầu đặc tính kỹ thuật của </w:t>
      </w:r>
      <w:bookmarkEnd w:id="218"/>
      <w:r w:rsidRPr="00AE6AD8">
        <w:rPr>
          <w:sz w:val="24"/>
          <w:szCs w:val="24"/>
        </w:rPr>
        <w:t>ngăn dao cắt có tải cách ly</w:t>
      </w:r>
      <w:bookmarkEnd w:id="219"/>
      <w:bookmarkEnd w:id="220"/>
      <w:bookmarkEnd w:id="221"/>
    </w:p>
    <w:tbl>
      <w:tblPr>
        <w:tblW w:w="979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08"/>
        <w:gridCol w:w="2550"/>
        <w:gridCol w:w="1167"/>
        <w:gridCol w:w="1543"/>
        <w:gridCol w:w="1461"/>
        <w:gridCol w:w="2367"/>
      </w:tblGrid>
      <w:tr w:rsidR="008F68E0" w:rsidRPr="008F68E0" w:rsidTr="008F68E0">
        <w:trPr>
          <w:trHeight w:val="340"/>
          <w:tblHeader/>
        </w:trPr>
        <w:tc>
          <w:tcPr>
            <w:tcW w:w="708" w:type="dxa"/>
            <w:vAlign w:val="center"/>
          </w:tcPr>
          <w:p w:rsidR="008F68E0" w:rsidRPr="008F68E0" w:rsidRDefault="008F68E0" w:rsidP="008F68E0">
            <w:pPr>
              <w:widowControl w:val="0"/>
              <w:autoSpaceDE w:val="0"/>
              <w:autoSpaceDN w:val="0"/>
              <w:spacing w:before="80" w:after="60" w:line="288" w:lineRule="auto"/>
              <w:ind w:firstLine="34"/>
              <w:jc w:val="center"/>
              <w:rPr>
                <w:rFonts w:ascii="Times New Roman" w:eastAsia="Courier New" w:hAnsi="Times New Roman" w:cs="Times New Roman"/>
                <w:b/>
                <w:bCs/>
                <w:sz w:val="24"/>
                <w:szCs w:val="24"/>
              </w:rPr>
            </w:pPr>
            <w:bookmarkStart w:id="222" w:name="_Toc149571863"/>
            <w:bookmarkStart w:id="223" w:name="_Toc157586860"/>
            <w:bookmarkStart w:id="224" w:name="_Toc165713144"/>
            <w:r w:rsidRPr="008F68E0">
              <w:rPr>
                <w:rFonts w:ascii="Times New Roman" w:eastAsia="Courier New" w:hAnsi="Times New Roman" w:cs="Times New Roman"/>
                <w:b/>
                <w:bCs/>
                <w:sz w:val="24"/>
                <w:szCs w:val="24"/>
              </w:rPr>
              <w:t>TT</w:t>
            </w:r>
          </w:p>
        </w:tc>
        <w:tc>
          <w:tcPr>
            <w:tcW w:w="2550" w:type="dxa"/>
            <w:vAlign w:val="center"/>
          </w:tcPr>
          <w:p w:rsidR="008F68E0" w:rsidRPr="008F68E0" w:rsidRDefault="008F68E0" w:rsidP="008F68E0">
            <w:pPr>
              <w:widowControl w:val="0"/>
              <w:autoSpaceDE w:val="0"/>
              <w:autoSpaceDN w:val="0"/>
              <w:spacing w:before="80" w:after="60" w:line="288" w:lineRule="auto"/>
              <w:ind w:left="78" w:right="78"/>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Hạng mục</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Đơn vị đo</w:t>
            </w: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Yêu cầu</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Nhà thầu đề xuất và cam kết</w:t>
            </w:r>
          </w:p>
        </w:tc>
      </w:tr>
      <w:tr w:rsidR="008F68E0" w:rsidRPr="008F68E0" w:rsidTr="008F68E0">
        <w:trPr>
          <w:trHeight w:val="340"/>
        </w:trPr>
        <w:tc>
          <w:tcPr>
            <w:tcW w:w="708" w:type="dxa"/>
            <w:vAlign w:val="center"/>
          </w:tcPr>
          <w:p w:rsidR="008F68E0" w:rsidRPr="008F68E0" w:rsidRDefault="008F68E0" w:rsidP="008F68E0">
            <w:pPr>
              <w:widowControl w:val="0"/>
              <w:autoSpaceDE w:val="0"/>
              <w:autoSpaceDN w:val="0"/>
              <w:spacing w:before="80" w:after="60" w:line="288" w:lineRule="auto"/>
              <w:ind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bCs/>
                <w:sz w:val="24"/>
                <w:szCs w:val="24"/>
              </w:rPr>
            </w:pPr>
            <w:r w:rsidRPr="008F68E0">
              <w:rPr>
                <w:rFonts w:ascii="Times New Roman" w:eastAsia="Courier New" w:hAnsi="Times New Roman" w:cs="Times New Roman"/>
                <w:bCs/>
                <w:sz w:val="24"/>
                <w:szCs w:val="24"/>
              </w:rPr>
              <w:t>Cấp điện áp danh định</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kV</w:t>
            </w:r>
          </w:p>
        </w:tc>
        <w:tc>
          <w:tcPr>
            <w:tcW w:w="1543"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22</w:t>
            </w:r>
          </w:p>
        </w:tc>
        <w:tc>
          <w:tcPr>
            <w:tcW w:w="1461"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35</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autoSpaceDE w:val="0"/>
              <w:autoSpaceDN w:val="0"/>
              <w:spacing w:before="80" w:after="60" w:line="288" w:lineRule="auto"/>
              <w:ind w:firstLine="34"/>
              <w:jc w:val="center"/>
              <w:rPr>
                <w:rFonts w:ascii="Times New Roman" w:eastAsia="Courier New" w:hAnsi="Times New Roman" w:cs="Times New Roman"/>
                <w:b/>
                <w:sz w:val="24"/>
                <w:szCs w:val="24"/>
              </w:rPr>
            </w:pPr>
            <w:r w:rsidRPr="008F68E0">
              <w:rPr>
                <w:rFonts w:ascii="Times New Roman" w:eastAsia="Courier New" w:hAnsi="Times New Roman" w:cs="Times New Roman"/>
                <w:b/>
                <w:sz w:val="24"/>
                <w:szCs w:val="24"/>
              </w:rPr>
              <w:t>I</w:t>
            </w: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b/>
                <w:bCs/>
                <w:sz w:val="24"/>
                <w:szCs w:val="24"/>
              </w:rPr>
            </w:pPr>
            <w:r w:rsidRPr="008F68E0">
              <w:rPr>
                <w:rFonts w:ascii="Times New Roman" w:eastAsia="Courier New" w:hAnsi="Times New Roman" w:cs="Times New Roman"/>
                <w:b/>
                <w:sz w:val="24"/>
                <w:szCs w:val="24"/>
              </w:rPr>
              <w:t>Yêu cầu kỹ thuật của ngăn tủ RMU</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69"/>
              </w:numPr>
              <w:suppressAutoHyphens/>
              <w:autoSpaceDE w:val="0"/>
              <w:autoSpaceDN w:val="0"/>
              <w:spacing w:before="80" w:after="60" w:line="288" w:lineRule="auto"/>
              <w:ind w:left="0"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bCs/>
                <w:sz w:val="24"/>
                <w:szCs w:val="24"/>
              </w:rPr>
            </w:pPr>
            <w:r w:rsidRPr="008F68E0">
              <w:rPr>
                <w:rFonts w:ascii="Times New Roman" w:eastAsia="Courier New" w:hAnsi="Times New Roman" w:cs="Times New Roman"/>
                <w:bCs/>
                <w:sz w:val="24"/>
                <w:szCs w:val="24"/>
              </w:rPr>
              <w:t>Tiêu chuẩn áp dụng</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IEC 62271-200</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69"/>
              </w:numPr>
              <w:suppressAutoHyphens/>
              <w:autoSpaceDE w:val="0"/>
              <w:autoSpaceDN w:val="0"/>
              <w:spacing w:before="80" w:after="60" w:line="288" w:lineRule="auto"/>
              <w:ind w:left="0"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bCs/>
                <w:sz w:val="24"/>
                <w:szCs w:val="24"/>
              </w:rPr>
            </w:pPr>
            <w:r w:rsidRPr="008F68E0">
              <w:rPr>
                <w:rFonts w:ascii="Times New Roman" w:eastAsia="Courier New" w:hAnsi="Times New Roman" w:cs="Times New Roman"/>
                <w:bCs/>
                <w:sz w:val="24"/>
                <w:szCs w:val="24"/>
              </w:rPr>
              <w:t>Cấu trúc thiết kế</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Tích hợp chung trong tủ RMU kiểu nguyên khối (Compact type)</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69"/>
              </w:numPr>
              <w:suppressAutoHyphens/>
              <w:autoSpaceDE w:val="0"/>
              <w:autoSpaceDN w:val="0"/>
              <w:spacing w:before="80" w:after="60" w:line="288" w:lineRule="auto"/>
              <w:ind w:left="0"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Khả năng vận hành liên tục (của ngăn cáp)</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Cs/>
                <w:sz w:val="24"/>
                <w:szCs w:val="24"/>
              </w:rPr>
            </w:pPr>
            <w:r w:rsidRPr="008F68E0">
              <w:rPr>
                <w:rFonts w:ascii="Times New Roman" w:eastAsia="Courier New" w:hAnsi="Times New Roman" w:cs="Times New Roman"/>
                <w:sz w:val="24"/>
                <w:szCs w:val="24"/>
              </w:rPr>
              <w:t>LSC2</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autoSpaceDE w:val="0"/>
              <w:autoSpaceDN w:val="0"/>
              <w:spacing w:before="80" w:after="60" w:line="288" w:lineRule="auto"/>
              <w:ind w:firstLine="34"/>
              <w:jc w:val="center"/>
              <w:rPr>
                <w:rFonts w:ascii="Times New Roman" w:eastAsia="Courier New" w:hAnsi="Times New Roman" w:cs="Times New Roman"/>
                <w:b/>
                <w:sz w:val="24"/>
                <w:szCs w:val="24"/>
              </w:rPr>
            </w:pPr>
            <w:r w:rsidRPr="008F68E0">
              <w:rPr>
                <w:rFonts w:ascii="Times New Roman" w:eastAsia="Courier New" w:hAnsi="Times New Roman" w:cs="Times New Roman"/>
                <w:b/>
                <w:sz w:val="24"/>
                <w:szCs w:val="24"/>
              </w:rPr>
              <w:t>II</w:t>
            </w: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b/>
                <w:sz w:val="24"/>
                <w:szCs w:val="24"/>
                <w:lang w:val="fr-FR"/>
              </w:rPr>
              <w:t xml:space="preserve">Yêu cầu kỹ thuật của </w:t>
            </w:r>
            <w:r w:rsidRPr="008F68E0">
              <w:rPr>
                <w:rFonts w:ascii="Times New Roman" w:eastAsia="Courier New" w:hAnsi="Times New Roman" w:cs="Times New Roman"/>
                <w:b/>
                <w:sz w:val="24"/>
                <w:szCs w:val="24"/>
              </w:rPr>
              <w:t>dao cắt có tải cách ly</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Tiêu chuẩn áp dụng:</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IEC 62271-103</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Số cực</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3</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Cơ chế truyền động và thao tác</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3 pha, 3 vị trí (Đóng/Cắt/Nối đất)</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Dòng điện định mức và dòng cắt tải định mức</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A</w:t>
            </w: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630</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Số lần đóng cắt cơ khí</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Lần</w:t>
            </w: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1.000 (M1)</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Độ bền điện tối thiểu (class E)</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1543"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E3</w:t>
            </w:r>
          </w:p>
        </w:tc>
        <w:tc>
          <w:tcPr>
            <w:tcW w:w="1461"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E2</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0"/>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xml:space="preserve">Khả năng đóng cắt khi </w:t>
            </w:r>
            <w:r w:rsidRPr="008F68E0">
              <w:rPr>
                <w:rFonts w:ascii="Times New Roman" w:eastAsia="Courier New" w:hAnsi="Times New Roman" w:cs="Times New Roman"/>
                <w:sz w:val="24"/>
                <w:szCs w:val="24"/>
              </w:rPr>
              <w:lastRenderedPageBreak/>
              <w:t>thực hiện chức năng nối đất (theo IEC 62271-102):</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1"/>
              </w:numPr>
              <w:suppressAutoHyphens/>
              <w:autoSpaceDE w:val="0"/>
              <w:autoSpaceDN w:val="0"/>
              <w:spacing w:before="80" w:after="60" w:line="288" w:lineRule="auto"/>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i/>
                <w:sz w:val="24"/>
                <w:szCs w:val="24"/>
              </w:rPr>
              <w:t xml:space="preserve">Số lần đóng cắt cơ khí </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Lần</w:t>
            </w: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1.000 (M0)</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1"/>
              </w:numPr>
              <w:suppressAutoHyphens/>
              <w:autoSpaceDE w:val="0"/>
              <w:autoSpaceDN w:val="0"/>
              <w:spacing w:before="80" w:after="60" w:line="288" w:lineRule="auto"/>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i/>
                <w:sz w:val="24"/>
                <w:szCs w:val="24"/>
              </w:rPr>
              <w:t>Độ bền điện tối thiểu (class E)</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E2 (hoặc tương đương E2)</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autoSpaceDE w:val="0"/>
              <w:autoSpaceDN w:val="0"/>
              <w:spacing w:before="80" w:after="60" w:line="288" w:lineRule="auto"/>
              <w:ind w:firstLine="34"/>
              <w:jc w:val="center"/>
              <w:rPr>
                <w:rFonts w:ascii="Times New Roman" w:eastAsia="Courier New" w:hAnsi="Times New Roman" w:cs="Times New Roman"/>
                <w:b/>
                <w:sz w:val="24"/>
                <w:szCs w:val="24"/>
              </w:rPr>
            </w:pPr>
            <w:r w:rsidRPr="008F68E0">
              <w:rPr>
                <w:rFonts w:ascii="Times New Roman" w:eastAsia="Courier New" w:hAnsi="Times New Roman" w:cs="Times New Roman"/>
                <w:b/>
                <w:sz w:val="24"/>
                <w:szCs w:val="24"/>
              </w:rPr>
              <w:t>III</w:t>
            </w: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b/>
                <w:bCs/>
                <w:sz w:val="24"/>
                <w:szCs w:val="24"/>
              </w:rPr>
            </w:pPr>
            <w:r w:rsidRPr="008F68E0">
              <w:rPr>
                <w:rFonts w:ascii="Times New Roman" w:eastAsia="Courier New" w:hAnsi="Times New Roman" w:cs="Times New Roman"/>
                <w:b/>
                <w:sz w:val="24"/>
                <w:szCs w:val="24"/>
              </w:rPr>
              <w:t>Phụ kiện</w:t>
            </w:r>
            <w:r w:rsidRPr="008F68E0">
              <w:rPr>
                <w:rFonts w:ascii="Times New Roman" w:eastAsia="Courier New" w:hAnsi="Times New Roman" w:cs="Times New Roman"/>
                <w:b/>
                <w:sz w:val="24"/>
                <w:szCs w:val="24"/>
                <w:lang w:val="fr-FR"/>
              </w:rPr>
              <w:t xml:space="preserve"> kèm theo</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2"/>
              </w:numPr>
              <w:suppressAutoHyphens/>
              <w:autoSpaceDE w:val="0"/>
              <w:autoSpaceDN w:val="0"/>
              <w:spacing w:before="80" w:after="60" w:line="288" w:lineRule="auto"/>
              <w:ind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bCs/>
                <w:sz w:val="24"/>
                <w:szCs w:val="24"/>
              </w:rPr>
            </w:pPr>
            <w:r w:rsidRPr="008F68E0">
              <w:rPr>
                <w:rFonts w:ascii="Times New Roman" w:eastAsia="Courier New" w:hAnsi="Times New Roman" w:cs="Times New Roman"/>
                <w:sz w:val="24"/>
                <w:szCs w:val="24"/>
              </w:rPr>
              <w:t>Bộ báo điện áp 3 pha</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Trọn bộ</w:t>
            </w: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tại khoản 1 Điều 8 của Tiêu chuẩn này.</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2"/>
              </w:numPr>
              <w:suppressAutoHyphens/>
              <w:autoSpaceDE w:val="0"/>
              <w:autoSpaceDN w:val="0"/>
              <w:spacing w:before="80" w:after="60" w:line="288" w:lineRule="auto"/>
              <w:ind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Bộ báo sự cố (FPI)</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both"/>
              <w:rPr>
                <w:rFonts w:ascii="Times New Roman" w:eastAsia="Courier New" w:hAnsi="Times New Roman" w:cs="Times New Roman"/>
                <w:spacing w:val="-6"/>
                <w:sz w:val="24"/>
                <w:szCs w:val="24"/>
              </w:rPr>
            </w:pPr>
            <w:r w:rsidRPr="008F68E0">
              <w:rPr>
                <w:rFonts w:ascii="Times New Roman" w:eastAsia="Courier New" w:hAnsi="Times New Roman" w:cs="Times New Roman"/>
                <w:spacing w:val="-6"/>
                <w:sz w:val="24"/>
                <w:szCs w:val="24"/>
              </w:rPr>
              <w:t>Theo yêu cầu cụ thể của dự án (trên cơ sở các yêu cầu tại khoản 1 Điều 6 và khoản 2 Điều 8 của Tiêu chuẩn này).</w:t>
            </w:r>
          </w:p>
        </w:tc>
        <w:tc>
          <w:tcPr>
            <w:tcW w:w="2367" w:type="dxa"/>
          </w:tcPr>
          <w:p w:rsidR="008F68E0" w:rsidRPr="008F68E0" w:rsidRDefault="008F68E0" w:rsidP="008F68E0">
            <w:pPr>
              <w:widowControl w:val="0"/>
              <w:autoSpaceDE w:val="0"/>
              <w:autoSpaceDN w:val="0"/>
              <w:spacing w:before="80" w:after="60" w:line="288" w:lineRule="auto"/>
              <w:jc w:val="both"/>
              <w:rPr>
                <w:rFonts w:ascii="Times New Roman" w:eastAsia="Courier New" w:hAnsi="Times New Roman" w:cs="Times New Roman"/>
                <w:spacing w:val="-6"/>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2"/>
              </w:numPr>
              <w:suppressAutoHyphens/>
              <w:autoSpaceDE w:val="0"/>
              <w:autoSpaceDN w:val="0"/>
              <w:spacing w:before="80" w:after="60" w:line="288" w:lineRule="auto"/>
              <w:ind w:firstLine="34"/>
              <w:jc w:val="center"/>
              <w:rPr>
                <w:rFonts w:ascii="Times New Roman" w:eastAsia="Courier New" w:hAnsi="Times New Roman" w:cs="Times New Roman"/>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Bộ hộp đầu cáp và phụ kiện</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tại khoản 5 Điều 8 của Tiêu chuẩn này.</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2"/>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Các CT lắp đủ cả 3 pha để cung cấp tín hiệu dòng điện cho FPI.</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tại khoản 6 Điều 8 của Tiêu chuẩn này.</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2"/>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Các phụ kiện lắp đặt và dụng cụ thao tác.</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cụ thể của dự án (trên cơ sở các yêu cầu tại khoản 7 Điều 8 của Tiêu chuẩn này).</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8" w:type="dxa"/>
            <w:vAlign w:val="center"/>
          </w:tcPr>
          <w:p w:rsidR="008F68E0" w:rsidRPr="008F68E0" w:rsidRDefault="008F68E0" w:rsidP="008F68E0">
            <w:pPr>
              <w:widowControl w:val="0"/>
              <w:numPr>
                <w:ilvl w:val="0"/>
                <w:numId w:val="172"/>
              </w:numPr>
              <w:suppressAutoHyphens/>
              <w:autoSpaceDE w:val="0"/>
              <w:autoSpaceDN w:val="0"/>
              <w:spacing w:before="80" w:after="60" w:line="288" w:lineRule="auto"/>
              <w:ind w:firstLine="34"/>
              <w:jc w:val="center"/>
              <w:rPr>
                <w:rFonts w:ascii="Times New Roman" w:eastAsia="Courier New" w:hAnsi="Times New Roman" w:cs="Times New Roman"/>
                <w:b/>
                <w:sz w:val="24"/>
                <w:szCs w:val="24"/>
              </w:rPr>
            </w:pPr>
          </w:p>
        </w:tc>
        <w:tc>
          <w:tcPr>
            <w:tcW w:w="2550" w:type="dxa"/>
            <w:vAlign w:val="center"/>
          </w:tcPr>
          <w:p w:rsidR="008F68E0" w:rsidRPr="008F68E0" w:rsidRDefault="008F68E0" w:rsidP="008F68E0">
            <w:pPr>
              <w:widowControl w:val="0"/>
              <w:autoSpaceDE w:val="0"/>
              <w:autoSpaceDN w:val="0"/>
              <w:spacing w:before="80" w:after="6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xml:space="preserve">Các trang bị phục vụ giám sát, điều khiển từ xa </w:t>
            </w:r>
            <w:r w:rsidRPr="008F68E0">
              <w:rPr>
                <w:rFonts w:ascii="Times New Roman" w:eastAsia="Courier New" w:hAnsi="Times New Roman" w:cs="Times New Roman"/>
                <w:i/>
                <w:sz w:val="24"/>
                <w:szCs w:val="24"/>
              </w:rPr>
              <w:t>(áp dụng cho vị trí có kết nối SCADA)</w:t>
            </w:r>
            <w:r w:rsidRPr="008F68E0">
              <w:rPr>
                <w:rFonts w:ascii="Times New Roman" w:eastAsia="Courier New" w:hAnsi="Times New Roman" w:cs="Times New Roman"/>
                <w:sz w:val="24"/>
                <w:szCs w:val="24"/>
              </w:rPr>
              <w:t>.</w:t>
            </w:r>
          </w:p>
        </w:tc>
        <w:tc>
          <w:tcPr>
            <w:tcW w:w="1167" w:type="dxa"/>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b/>
                <w:sz w:val="24"/>
                <w:szCs w:val="24"/>
              </w:rPr>
            </w:pPr>
          </w:p>
        </w:tc>
        <w:tc>
          <w:tcPr>
            <w:tcW w:w="3004" w:type="dxa"/>
            <w:gridSpan w:val="2"/>
            <w:vAlign w:val="center"/>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cụ thể của dự án (trên cơ sở các yêu cầu tại Điều 9 của Tiêu chuẩn này).</w:t>
            </w:r>
          </w:p>
        </w:tc>
        <w:tc>
          <w:tcPr>
            <w:tcW w:w="2367" w:type="dxa"/>
          </w:tcPr>
          <w:p w:rsidR="008F68E0" w:rsidRPr="008F68E0" w:rsidRDefault="008F68E0" w:rsidP="008F68E0">
            <w:pPr>
              <w:widowControl w:val="0"/>
              <w:autoSpaceDE w:val="0"/>
              <w:autoSpaceDN w:val="0"/>
              <w:spacing w:before="80" w:after="60" w:line="288" w:lineRule="auto"/>
              <w:jc w:val="center"/>
              <w:rPr>
                <w:rFonts w:ascii="Times New Roman" w:eastAsia="Courier New" w:hAnsi="Times New Roman" w:cs="Times New Roman"/>
                <w:sz w:val="24"/>
                <w:szCs w:val="24"/>
              </w:rPr>
            </w:pPr>
          </w:p>
        </w:tc>
      </w:tr>
    </w:tbl>
    <w:p w:rsidR="008F68E0" w:rsidRDefault="008F68E0" w:rsidP="00F532A5">
      <w:pPr>
        <w:pStyle w:val="Heading3"/>
        <w:widowControl w:val="0"/>
        <w:tabs>
          <w:tab w:val="left" w:pos="284"/>
        </w:tabs>
        <w:suppressAutoHyphens w:val="0"/>
        <w:autoSpaceDE w:val="0"/>
        <w:autoSpaceDN w:val="0"/>
        <w:spacing w:before="240" w:after="240" w:line="264" w:lineRule="auto"/>
        <w:jc w:val="both"/>
        <w:rPr>
          <w:spacing w:val="4"/>
          <w:sz w:val="24"/>
          <w:szCs w:val="24"/>
        </w:rPr>
      </w:pPr>
    </w:p>
    <w:p w:rsidR="00F532A5" w:rsidRPr="00AE6AD8" w:rsidRDefault="00F532A5" w:rsidP="00F532A5">
      <w:pPr>
        <w:pStyle w:val="Heading3"/>
        <w:widowControl w:val="0"/>
        <w:tabs>
          <w:tab w:val="left" w:pos="284"/>
        </w:tabs>
        <w:suppressAutoHyphens w:val="0"/>
        <w:autoSpaceDE w:val="0"/>
        <w:autoSpaceDN w:val="0"/>
        <w:spacing w:before="240" w:after="240" w:line="264" w:lineRule="auto"/>
        <w:jc w:val="both"/>
        <w:rPr>
          <w:spacing w:val="4"/>
          <w:sz w:val="24"/>
          <w:szCs w:val="24"/>
        </w:rPr>
      </w:pPr>
      <w:r w:rsidRPr="00AE6AD8">
        <w:rPr>
          <w:spacing w:val="4"/>
          <w:sz w:val="24"/>
          <w:szCs w:val="24"/>
        </w:rPr>
        <w:t>Bảng yêu cầu đặc tính kỹ thuật của ngăn dao cắt có tải cách ly kèm bệ chì</w:t>
      </w:r>
      <w:bookmarkEnd w:id="222"/>
      <w:bookmarkEnd w:id="223"/>
      <w:bookmarkEnd w:id="224"/>
    </w:p>
    <w:tbl>
      <w:tblPr>
        <w:tblW w:w="979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07"/>
        <w:gridCol w:w="2554"/>
        <w:gridCol w:w="1156"/>
        <w:gridCol w:w="1533"/>
        <w:gridCol w:w="1474"/>
        <w:gridCol w:w="2372"/>
      </w:tblGrid>
      <w:tr w:rsidR="008F68E0" w:rsidRPr="008F68E0" w:rsidTr="008F68E0">
        <w:trPr>
          <w:trHeight w:val="340"/>
          <w:tblHeader/>
        </w:trPr>
        <w:tc>
          <w:tcPr>
            <w:tcW w:w="707" w:type="dxa"/>
            <w:vAlign w:val="center"/>
          </w:tcPr>
          <w:p w:rsidR="008F68E0" w:rsidRPr="008F68E0" w:rsidRDefault="008F68E0" w:rsidP="008F68E0">
            <w:pPr>
              <w:widowControl w:val="0"/>
              <w:autoSpaceDE w:val="0"/>
              <w:autoSpaceDN w:val="0"/>
              <w:spacing w:before="20" w:after="0" w:line="288" w:lineRule="auto"/>
              <w:ind w:firstLine="34"/>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TT</w:t>
            </w:r>
          </w:p>
        </w:tc>
        <w:tc>
          <w:tcPr>
            <w:tcW w:w="2554" w:type="dxa"/>
            <w:vAlign w:val="center"/>
          </w:tcPr>
          <w:p w:rsidR="008F68E0" w:rsidRPr="008F68E0" w:rsidRDefault="008F68E0" w:rsidP="008F68E0">
            <w:pPr>
              <w:widowControl w:val="0"/>
              <w:autoSpaceDE w:val="0"/>
              <w:autoSpaceDN w:val="0"/>
              <w:spacing w:before="20" w:after="0" w:line="288" w:lineRule="auto"/>
              <w:ind w:left="78" w:right="78"/>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Hạng mục</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Đơn vị đo</w:t>
            </w: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Yêu cầu</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bCs/>
                <w:sz w:val="24"/>
                <w:szCs w:val="24"/>
              </w:rPr>
            </w:pPr>
            <w:r w:rsidRPr="008F68E0">
              <w:rPr>
                <w:rFonts w:ascii="Times New Roman" w:eastAsia="Courier New" w:hAnsi="Times New Roman" w:cs="Times New Roman"/>
                <w:b/>
                <w:bCs/>
                <w:sz w:val="24"/>
                <w:szCs w:val="24"/>
              </w:rPr>
              <w:t>Nhà thầu đề xuất và cam kết</w:t>
            </w:r>
          </w:p>
        </w:tc>
      </w:tr>
      <w:tr w:rsidR="008F68E0" w:rsidRPr="008F68E0" w:rsidTr="008F68E0">
        <w:trPr>
          <w:trHeight w:val="340"/>
        </w:trPr>
        <w:tc>
          <w:tcPr>
            <w:tcW w:w="707" w:type="dxa"/>
            <w:vAlign w:val="center"/>
          </w:tcPr>
          <w:p w:rsidR="008F68E0" w:rsidRPr="008F68E0" w:rsidRDefault="008F68E0" w:rsidP="008F68E0">
            <w:pPr>
              <w:widowControl w:val="0"/>
              <w:autoSpaceDE w:val="0"/>
              <w:autoSpaceDN w:val="0"/>
              <w:spacing w:before="20" w:after="0" w:line="288" w:lineRule="auto"/>
              <w:ind w:firstLine="34"/>
              <w:jc w:val="center"/>
              <w:rPr>
                <w:rFonts w:ascii="Times New Roman" w:eastAsia="Courier New" w:hAnsi="Times New Roman" w:cs="Times New Roman"/>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Cs/>
                <w:sz w:val="24"/>
                <w:szCs w:val="24"/>
              </w:rPr>
            </w:pPr>
            <w:r w:rsidRPr="008F68E0">
              <w:rPr>
                <w:rFonts w:ascii="Times New Roman" w:eastAsia="Courier New" w:hAnsi="Times New Roman" w:cs="Times New Roman"/>
                <w:bCs/>
                <w:sz w:val="24"/>
                <w:szCs w:val="24"/>
              </w:rPr>
              <w:t>Cấp điện áp danh định</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kV</w:t>
            </w:r>
          </w:p>
        </w:tc>
        <w:tc>
          <w:tcPr>
            <w:tcW w:w="1533"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22</w:t>
            </w:r>
          </w:p>
        </w:tc>
        <w:tc>
          <w:tcPr>
            <w:tcW w:w="1474"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35</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autoSpaceDE w:val="0"/>
              <w:autoSpaceDN w:val="0"/>
              <w:spacing w:before="20" w:after="0" w:line="288" w:lineRule="auto"/>
              <w:ind w:firstLine="34"/>
              <w:jc w:val="center"/>
              <w:rPr>
                <w:rFonts w:ascii="Times New Roman" w:eastAsia="Courier New" w:hAnsi="Times New Roman" w:cs="Times New Roman"/>
                <w:b/>
                <w:sz w:val="24"/>
                <w:szCs w:val="24"/>
              </w:rPr>
            </w:pPr>
            <w:r w:rsidRPr="008F68E0">
              <w:rPr>
                <w:rFonts w:ascii="Times New Roman" w:eastAsia="Courier New" w:hAnsi="Times New Roman" w:cs="Times New Roman"/>
                <w:b/>
                <w:sz w:val="24"/>
                <w:szCs w:val="24"/>
              </w:rPr>
              <w:lastRenderedPageBreak/>
              <w:t>I</w:t>
            </w: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bCs/>
                <w:sz w:val="24"/>
                <w:szCs w:val="24"/>
              </w:rPr>
            </w:pPr>
            <w:r w:rsidRPr="008F68E0">
              <w:rPr>
                <w:rFonts w:ascii="Times New Roman" w:eastAsia="Courier New" w:hAnsi="Times New Roman" w:cs="Times New Roman"/>
                <w:b/>
                <w:sz w:val="24"/>
                <w:szCs w:val="24"/>
              </w:rPr>
              <w:t>Yêu cầu kỹ thuật của ngăn tủ RMU</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6"/>
              </w:numPr>
              <w:suppressAutoHyphens/>
              <w:autoSpaceDE w:val="0"/>
              <w:autoSpaceDN w:val="0"/>
              <w:spacing w:before="20" w:after="0" w:line="288" w:lineRule="auto"/>
              <w:ind w:left="0" w:firstLine="34"/>
              <w:jc w:val="center"/>
              <w:rPr>
                <w:rFonts w:ascii="Times New Roman" w:eastAsia="Courier New" w:hAnsi="Times New Roman" w:cs="Times New Roman"/>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Cs/>
                <w:sz w:val="24"/>
                <w:szCs w:val="24"/>
              </w:rPr>
            </w:pPr>
            <w:r w:rsidRPr="008F68E0">
              <w:rPr>
                <w:rFonts w:ascii="Times New Roman" w:eastAsia="Courier New" w:hAnsi="Times New Roman" w:cs="Times New Roman"/>
                <w:bCs/>
                <w:sz w:val="24"/>
                <w:szCs w:val="24"/>
              </w:rPr>
              <w:t>Tiêu chuẩn áp dụng</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IEC 62271-200, IEC 62271-105</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6"/>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Cs/>
                <w:sz w:val="24"/>
                <w:szCs w:val="24"/>
              </w:rPr>
            </w:pPr>
            <w:r w:rsidRPr="008F68E0">
              <w:rPr>
                <w:rFonts w:ascii="Times New Roman" w:eastAsia="Courier New" w:hAnsi="Times New Roman" w:cs="Times New Roman"/>
                <w:bCs/>
                <w:sz w:val="24"/>
                <w:szCs w:val="24"/>
              </w:rPr>
              <w:t>Cấu trúc thiết kế</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Tích hợp chung trong tủ RMU kiểu nguyên khối (Compact type)</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6"/>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bCs/>
                <w:sz w:val="24"/>
                <w:szCs w:val="24"/>
              </w:rPr>
            </w:pPr>
            <w:r w:rsidRPr="008F68E0">
              <w:rPr>
                <w:rFonts w:ascii="Times New Roman" w:eastAsia="Courier New" w:hAnsi="Times New Roman" w:cs="Times New Roman"/>
                <w:sz w:val="24"/>
                <w:szCs w:val="24"/>
              </w:rPr>
              <w:t>Khả năng vận hành liên tục (của ngăn cáp)</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r w:rsidRPr="008F68E0">
              <w:rPr>
                <w:rFonts w:ascii="Times New Roman" w:eastAsia="Courier New" w:hAnsi="Times New Roman" w:cs="Times New Roman"/>
                <w:sz w:val="24"/>
                <w:szCs w:val="24"/>
              </w:rPr>
              <w:t>LSC2</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autoSpaceDE w:val="0"/>
              <w:autoSpaceDN w:val="0"/>
              <w:spacing w:before="20" w:after="0" w:line="288" w:lineRule="auto"/>
              <w:ind w:firstLine="34"/>
              <w:jc w:val="center"/>
              <w:rPr>
                <w:rFonts w:ascii="Times New Roman" w:eastAsia="Courier New" w:hAnsi="Times New Roman" w:cs="Times New Roman"/>
                <w:b/>
                <w:sz w:val="24"/>
                <w:szCs w:val="24"/>
              </w:rPr>
            </w:pPr>
            <w:r w:rsidRPr="008F68E0">
              <w:rPr>
                <w:rFonts w:ascii="Times New Roman" w:eastAsia="Courier New" w:hAnsi="Times New Roman" w:cs="Times New Roman"/>
                <w:b/>
                <w:sz w:val="24"/>
                <w:szCs w:val="24"/>
              </w:rPr>
              <w:t>II</w:t>
            </w: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b/>
                <w:sz w:val="24"/>
                <w:szCs w:val="24"/>
                <w:lang w:val="fr-FR"/>
              </w:rPr>
              <w:t xml:space="preserve">Yêu cầu kỹ thuật của </w:t>
            </w:r>
            <w:r w:rsidRPr="008F68E0">
              <w:rPr>
                <w:rFonts w:ascii="Times New Roman" w:eastAsia="Courier New" w:hAnsi="Times New Roman" w:cs="Times New Roman"/>
                <w:b/>
                <w:sz w:val="24"/>
                <w:szCs w:val="24"/>
              </w:rPr>
              <w:t>dao cắt có tải cách ly</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Tiêu chuẩn áp dụng:</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IEC 62271-103, IEC 62271-105</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Số cực</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3</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Cơ chế truyền động và thao tác</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3 pha, 3 vị trí</w:t>
            </w:r>
          </w:p>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(Đóng/Cắt/Nối đất)</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Liên động với cầu chì lắp trong bệ chì đi kèm</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Tự động cắt dao cắt có tải cách ly khi bất kỳ pha cầu chì nào tác động.</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Dòng điện định mức và dòng cắt tải định mức</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A</w:t>
            </w:r>
          </w:p>
        </w:tc>
        <w:tc>
          <w:tcPr>
            <w:tcW w:w="1533"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200</w:t>
            </w:r>
          </w:p>
        </w:tc>
        <w:tc>
          <w:tcPr>
            <w:tcW w:w="1474"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100</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Số lần đóng cắt cơ khí</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Lần</w:t>
            </w: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1.000 (M1)</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Độ bền điện tối thiểu (class E)</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1533"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E2</w:t>
            </w:r>
          </w:p>
        </w:tc>
        <w:tc>
          <w:tcPr>
            <w:tcW w:w="1474"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E2</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7"/>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Khả năng đóng cắt khi thực hiện chức năng nối đất (theo IEC 62271-102)</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8"/>
              </w:numPr>
              <w:suppressAutoHyphens/>
              <w:autoSpaceDE w:val="0"/>
              <w:autoSpaceDN w:val="0"/>
              <w:spacing w:before="20" w:after="0" w:line="288" w:lineRule="auto"/>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i/>
                <w:sz w:val="24"/>
                <w:szCs w:val="24"/>
              </w:rPr>
            </w:pPr>
            <w:r w:rsidRPr="008F68E0">
              <w:rPr>
                <w:rFonts w:ascii="Times New Roman" w:eastAsia="Courier New" w:hAnsi="Times New Roman" w:cs="Times New Roman"/>
                <w:i/>
                <w:sz w:val="24"/>
                <w:szCs w:val="24"/>
              </w:rPr>
              <w:t xml:space="preserve">Vị trí cần nối đất và cơ chế truyền động, thao tác </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Nối đất đồng thời phía trước và phía sau mạch chính của bệ chì khi thao tác dao cắt có tải cách ly đến vị trí nối đất.</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8"/>
              </w:numPr>
              <w:suppressAutoHyphens/>
              <w:autoSpaceDE w:val="0"/>
              <w:autoSpaceDN w:val="0"/>
              <w:spacing w:before="20" w:after="0" w:line="288" w:lineRule="auto"/>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i/>
                <w:sz w:val="24"/>
                <w:szCs w:val="24"/>
              </w:rPr>
            </w:pPr>
            <w:r w:rsidRPr="008F68E0">
              <w:rPr>
                <w:rFonts w:ascii="Times New Roman" w:eastAsia="Courier New" w:hAnsi="Times New Roman" w:cs="Times New Roman"/>
                <w:i/>
                <w:sz w:val="24"/>
                <w:szCs w:val="24"/>
              </w:rPr>
              <w:t xml:space="preserve">Số lần đóng cắt cơ khí </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Lần</w:t>
            </w: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1.000 (M0)</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8"/>
              </w:numPr>
              <w:suppressAutoHyphens/>
              <w:autoSpaceDE w:val="0"/>
              <w:autoSpaceDN w:val="0"/>
              <w:spacing w:before="20" w:after="0" w:line="288" w:lineRule="auto"/>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i/>
                <w:sz w:val="24"/>
                <w:szCs w:val="24"/>
              </w:rPr>
              <w:t>Độ bền điện tối thiểu (class E)</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E2 (hoặc tương đương E2)</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autoSpaceDE w:val="0"/>
              <w:autoSpaceDN w:val="0"/>
              <w:spacing w:before="20" w:after="0" w:line="288" w:lineRule="auto"/>
              <w:ind w:firstLine="34"/>
              <w:jc w:val="center"/>
              <w:rPr>
                <w:rFonts w:ascii="Times New Roman" w:eastAsia="Courier New" w:hAnsi="Times New Roman" w:cs="Times New Roman"/>
                <w:b/>
                <w:sz w:val="24"/>
                <w:szCs w:val="24"/>
              </w:rPr>
            </w:pPr>
            <w:r w:rsidRPr="008F68E0">
              <w:rPr>
                <w:rFonts w:ascii="Times New Roman" w:eastAsia="Courier New" w:hAnsi="Times New Roman" w:cs="Times New Roman"/>
                <w:b/>
                <w:sz w:val="24"/>
                <w:szCs w:val="24"/>
              </w:rPr>
              <w:lastRenderedPageBreak/>
              <w:t>III</w:t>
            </w: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bCs/>
                <w:sz w:val="24"/>
                <w:szCs w:val="24"/>
              </w:rPr>
            </w:pPr>
            <w:r w:rsidRPr="008F68E0">
              <w:rPr>
                <w:rFonts w:ascii="Times New Roman" w:eastAsia="Courier New" w:hAnsi="Times New Roman" w:cs="Times New Roman"/>
                <w:b/>
                <w:sz w:val="24"/>
                <w:szCs w:val="24"/>
              </w:rPr>
              <w:t>Phụ kiện</w:t>
            </w:r>
            <w:r w:rsidRPr="008F68E0">
              <w:rPr>
                <w:rFonts w:ascii="Times New Roman" w:eastAsia="Courier New" w:hAnsi="Times New Roman" w:cs="Times New Roman"/>
                <w:b/>
                <w:sz w:val="24"/>
                <w:szCs w:val="24"/>
                <w:lang w:val="fr-FR"/>
              </w:rPr>
              <w:t xml:space="preserve"> kèm theo</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b/>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9"/>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sz w:val="24"/>
                <w:szCs w:val="24"/>
              </w:rPr>
            </w:pPr>
            <w:r w:rsidRPr="008F68E0">
              <w:rPr>
                <w:rFonts w:ascii="Times New Roman" w:eastAsia="Courier New" w:hAnsi="Times New Roman" w:cs="Times New Roman"/>
                <w:sz w:val="24"/>
                <w:szCs w:val="24"/>
              </w:rPr>
              <w:t>Bộ báo điện áp 3 pha</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tại khoản 1 Điều 8 của Tiêu chuẩn này.</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9"/>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sz w:val="24"/>
                <w:szCs w:val="24"/>
              </w:rPr>
            </w:pPr>
            <w:r w:rsidRPr="008F68E0">
              <w:rPr>
                <w:rFonts w:ascii="Times New Roman" w:eastAsia="Courier New" w:hAnsi="Times New Roman" w:cs="Times New Roman"/>
                <w:sz w:val="24"/>
                <w:szCs w:val="24"/>
              </w:rPr>
              <w:t>Cầu chì</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tại khoản 4 Điều 8 của Tiêu chuẩn này.</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vAlign w:val="center"/>
          </w:tcPr>
          <w:p w:rsidR="008F68E0" w:rsidRPr="008F68E0" w:rsidRDefault="008F68E0" w:rsidP="008F68E0">
            <w:pPr>
              <w:widowControl w:val="0"/>
              <w:numPr>
                <w:ilvl w:val="0"/>
                <w:numId w:val="179"/>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sz w:val="24"/>
                <w:szCs w:val="24"/>
              </w:rPr>
            </w:pPr>
            <w:r w:rsidRPr="008F68E0">
              <w:rPr>
                <w:rFonts w:ascii="Times New Roman" w:eastAsia="Courier New" w:hAnsi="Times New Roman" w:cs="Times New Roman"/>
                <w:sz w:val="24"/>
                <w:szCs w:val="24"/>
              </w:rPr>
              <w:t>Bộ hộp đầu cáp và phụ kiện</w:t>
            </w:r>
            <w:r w:rsidRPr="008F68E0">
              <w:rPr>
                <w:rFonts w:ascii="Times New Roman" w:eastAsia="Courier New" w:hAnsi="Times New Roman" w:cs="Times New Roman"/>
                <w:b/>
                <w:sz w:val="24"/>
                <w:szCs w:val="24"/>
              </w:rPr>
              <w:t>.</w:t>
            </w:r>
          </w:p>
        </w:tc>
        <w:tc>
          <w:tcPr>
            <w:tcW w:w="1156" w:type="dxa"/>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tại khoản 5 Điều 8 của Tiêu chuẩn này.</w:t>
            </w:r>
          </w:p>
        </w:tc>
        <w:tc>
          <w:tcPr>
            <w:tcW w:w="2372" w:type="dxa"/>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tcBorders>
              <w:bottom w:val="single" w:sz="4" w:space="0" w:color="auto"/>
            </w:tcBorders>
            <w:vAlign w:val="center"/>
          </w:tcPr>
          <w:p w:rsidR="008F68E0" w:rsidRPr="008F68E0" w:rsidRDefault="008F68E0" w:rsidP="008F68E0">
            <w:pPr>
              <w:widowControl w:val="0"/>
              <w:numPr>
                <w:ilvl w:val="0"/>
                <w:numId w:val="179"/>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tcBorders>
              <w:bottom w:val="single" w:sz="4" w:space="0" w:color="auto"/>
            </w:tcBorders>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b/>
                <w:sz w:val="24"/>
                <w:szCs w:val="24"/>
              </w:rPr>
            </w:pPr>
            <w:r w:rsidRPr="008F68E0">
              <w:rPr>
                <w:rFonts w:ascii="Times New Roman" w:eastAsia="Courier New" w:hAnsi="Times New Roman" w:cs="Times New Roman"/>
                <w:sz w:val="24"/>
                <w:szCs w:val="24"/>
              </w:rPr>
              <w:t>Các phụ kiện lắp đặt và dụng cụ thao tác.</w:t>
            </w:r>
          </w:p>
        </w:tc>
        <w:tc>
          <w:tcPr>
            <w:tcW w:w="1156" w:type="dxa"/>
            <w:tcBorders>
              <w:bottom w:val="single" w:sz="4" w:space="0" w:color="auto"/>
            </w:tcBorders>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tcBorders>
              <w:bottom w:val="single" w:sz="4" w:space="0" w:color="auto"/>
            </w:tcBorders>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cụ thể của dự án (trên cơ sở các yêu cầu tại khoản 7 Điều 8 của Tiêu chuẩn này).</w:t>
            </w:r>
          </w:p>
        </w:tc>
        <w:tc>
          <w:tcPr>
            <w:tcW w:w="2372" w:type="dxa"/>
            <w:tcBorders>
              <w:bottom w:val="single" w:sz="4" w:space="0" w:color="auto"/>
            </w:tcBorders>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r w:rsidR="008F68E0" w:rsidRPr="008F68E0" w:rsidTr="008F68E0">
        <w:trPr>
          <w:trHeight w:val="340"/>
        </w:trPr>
        <w:tc>
          <w:tcPr>
            <w:tcW w:w="707" w:type="dxa"/>
            <w:tcBorders>
              <w:top w:val="single" w:sz="4" w:space="0" w:color="auto"/>
              <w:bottom w:val="double" w:sz="4" w:space="0" w:color="auto"/>
            </w:tcBorders>
            <w:vAlign w:val="center"/>
          </w:tcPr>
          <w:p w:rsidR="008F68E0" w:rsidRPr="008F68E0" w:rsidRDefault="008F68E0" w:rsidP="008F68E0">
            <w:pPr>
              <w:widowControl w:val="0"/>
              <w:numPr>
                <w:ilvl w:val="0"/>
                <w:numId w:val="179"/>
              </w:numPr>
              <w:suppressAutoHyphens/>
              <w:autoSpaceDE w:val="0"/>
              <w:autoSpaceDN w:val="0"/>
              <w:spacing w:before="20" w:after="0" w:line="288" w:lineRule="auto"/>
              <w:ind w:left="0" w:firstLine="34"/>
              <w:jc w:val="center"/>
              <w:rPr>
                <w:rFonts w:ascii="Times New Roman" w:eastAsia="Courier New" w:hAnsi="Times New Roman" w:cs="Times New Roman"/>
                <w:b/>
                <w:sz w:val="24"/>
                <w:szCs w:val="24"/>
              </w:rPr>
            </w:pPr>
          </w:p>
        </w:tc>
        <w:tc>
          <w:tcPr>
            <w:tcW w:w="2554" w:type="dxa"/>
            <w:tcBorders>
              <w:top w:val="single" w:sz="4" w:space="0" w:color="auto"/>
              <w:bottom w:val="double" w:sz="4" w:space="0" w:color="auto"/>
            </w:tcBorders>
            <w:vAlign w:val="center"/>
          </w:tcPr>
          <w:p w:rsidR="008F68E0" w:rsidRPr="008F68E0" w:rsidRDefault="008F68E0" w:rsidP="008F68E0">
            <w:pPr>
              <w:widowControl w:val="0"/>
              <w:autoSpaceDE w:val="0"/>
              <w:autoSpaceDN w:val="0"/>
              <w:spacing w:before="20" w:after="0" w:line="288" w:lineRule="auto"/>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 xml:space="preserve">Các trang bị phục vụ giám sát, điều khiển từ xa </w:t>
            </w:r>
            <w:r w:rsidRPr="008F68E0">
              <w:rPr>
                <w:rFonts w:ascii="Times New Roman" w:eastAsia="Courier New" w:hAnsi="Times New Roman" w:cs="Times New Roman"/>
                <w:i/>
                <w:sz w:val="24"/>
                <w:szCs w:val="24"/>
              </w:rPr>
              <w:t>(áp dụng cho vị trí có kết nối SCADA)</w:t>
            </w:r>
            <w:r w:rsidRPr="008F68E0">
              <w:rPr>
                <w:rFonts w:ascii="Times New Roman" w:eastAsia="Courier New" w:hAnsi="Times New Roman" w:cs="Times New Roman"/>
                <w:sz w:val="24"/>
                <w:szCs w:val="24"/>
              </w:rPr>
              <w:t>.</w:t>
            </w:r>
          </w:p>
        </w:tc>
        <w:tc>
          <w:tcPr>
            <w:tcW w:w="1156" w:type="dxa"/>
            <w:tcBorders>
              <w:top w:val="single" w:sz="4" w:space="0" w:color="auto"/>
              <w:bottom w:val="double" w:sz="4" w:space="0" w:color="auto"/>
            </w:tcBorders>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c>
          <w:tcPr>
            <w:tcW w:w="3007" w:type="dxa"/>
            <w:gridSpan w:val="2"/>
            <w:tcBorders>
              <w:top w:val="single" w:sz="4" w:space="0" w:color="auto"/>
              <w:bottom w:val="double" w:sz="4" w:space="0" w:color="auto"/>
            </w:tcBorders>
            <w:vAlign w:val="center"/>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r w:rsidRPr="008F68E0">
              <w:rPr>
                <w:rFonts w:ascii="Times New Roman" w:eastAsia="Courier New" w:hAnsi="Times New Roman" w:cs="Times New Roman"/>
                <w:sz w:val="24"/>
                <w:szCs w:val="24"/>
              </w:rPr>
              <w:t>Theo yêu cầu cụ thể của dự án (trên cơ sở các yêu cầu tại Điều 9 của Tiêu chuẩn này).</w:t>
            </w:r>
          </w:p>
        </w:tc>
        <w:tc>
          <w:tcPr>
            <w:tcW w:w="2372" w:type="dxa"/>
            <w:tcBorders>
              <w:top w:val="single" w:sz="4" w:space="0" w:color="auto"/>
              <w:bottom w:val="double" w:sz="4" w:space="0" w:color="auto"/>
            </w:tcBorders>
          </w:tcPr>
          <w:p w:rsidR="008F68E0" w:rsidRPr="008F68E0" w:rsidRDefault="008F68E0" w:rsidP="008F68E0">
            <w:pPr>
              <w:widowControl w:val="0"/>
              <w:autoSpaceDE w:val="0"/>
              <w:autoSpaceDN w:val="0"/>
              <w:spacing w:before="20" w:after="0" w:line="288" w:lineRule="auto"/>
              <w:jc w:val="center"/>
              <w:rPr>
                <w:rFonts w:ascii="Times New Roman" w:eastAsia="Courier New" w:hAnsi="Times New Roman" w:cs="Times New Roman"/>
                <w:sz w:val="24"/>
                <w:szCs w:val="24"/>
              </w:rPr>
            </w:pPr>
          </w:p>
        </w:tc>
      </w:tr>
    </w:tbl>
    <w:p w:rsidR="00D3278C" w:rsidRDefault="00D3278C"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p>
    <w:p w:rsidR="002C5460" w:rsidRPr="00AE6AD8" w:rsidRDefault="002C5460"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X</w:t>
      </w:r>
      <w:r w:rsidR="0047021F">
        <w:rPr>
          <w:rFonts w:ascii="Times New Roman" w:eastAsia="Times New Roman" w:hAnsi="Times New Roman" w:cs="Times New Roman"/>
          <w:b/>
          <w:sz w:val="24"/>
          <w:szCs w:val="24"/>
          <w:lang w:val="sv-SE"/>
        </w:rPr>
        <w:t>II</w:t>
      </w:r>
      <w:r w:rsidRPr="00AE6AD8">
        <w:rPr>
          <w:rFonts w:ascii="Times New Roman" w:eastAsia="Times New Roman" w:hAnsi="Times New Roman" w:cs="Times New Roman"/>
          <w:b/>
          <w:sz w:val="24"/>
          <w:szCs w:val="24"/>
          <w:lang w:val="sv-SE"/>
        </w:rPr>
        <w:t>. CÁCH ĐIỆN</w:t>
      </w:r>
    </w:p>
    <w:p w:rsidR="002C5460" w:rsidRPr="00AE6AD8" w:rsidRDefault="002C5460" w:rsidP="002C5460">
      <w:pPr>
        <w:tabs>
          <w:tab w:val="left" w:pos="284"/>
          <w:tab w:val="left" w:pos="851"/>
        </w:tabs>
        <w:spacing w:after="0" w:line="360" w:lineRule="exact"/>
        <w:jc w:val="both"/>
        <w:outlineLvl w:val="1"/>
        <w:rPr>
          <w:rFonts w:ascii="Times New Roman" w:eastAsia="Times New Roman" w:hAnsi="Times New Roman" w:cs="Times New Roman"/>
          <w:i/>
          <w:sz w:val="24"/>
          <w:szCs w:val="24"/>
          <w:lang w:val="sv-SE"/>
        </w:rPr>
      </w:pPr>
      <w:r w:rsidRPr="00AE6AD8">
        <w:rPr>
          <w:rFonts w:ascii="Times New Roman" w:eastAsia="Times New Roman" w:hAnsi="Times New Roman" w:cs="Times New Roman"/>
          <w:i/>
          <w:sz w:val="24"/>
          <w:szCs w:val="24"/>
          <w:lang w:val="sv-SE"/>
        </w:rPr>
        <w:t>(Áp dụng Quyết định số 112/QĐ-HĐTV ngày 21/9/2021 về việc ban hành Tiêu chuẩn kỹ thuật cách điện đường dây điện áp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C5460" w:rsidRPr="00AE6AD8" w:rsidRDefault="002C5460"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1. Phạm vi điều chỉnh và đối tượng áp dụng</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pacing w:val="-4"/>
          <w:sz w:val="24"/>
          <w:szCs w:val="24"/>
          <w:lang w:val="sv-SE"/>
        </w:rPr>
      </w:pPr>
      <w:r w:rsidRPr="00AE6AD8">
        <w:rPr>
          <w:rFonts w:ascii="Times New Roman" w:eastAsia="Times New Roman" w:hAnsi="Times New Roman" w:cs="Times New Roman"/>
          <w:spacing w:val="-4"/>
          <w:sz w:val="24"/>
          <w:szCs w:val="24"/>
          <w:lang w:val="sv-SE"/>
        </w:rPr>
        <w:t xml:space="preserve">1. </w:t>
      </w:r>
      <w:r w:rsidRPr="00AE6AD8">
        <w:rPr>
          <w:rFonts w:ascii="Times New Roman" w:eastAsia="Times New Roman" w:hAnsi="Times New Roman" w:cs="Times New Roman"/>
          <w:sz w:val="24"/>
          <w:szCs w:val="24"/>
          <w:lang w:val="sv-SE"/>
        </w:rPr>
        <w:t>Phạm vi điều chỉnh:</w:t>
      </w:r>
      <w:r w:rsidRPr="00AE6AD8">
        <w:rPr>
          <w:rFonts w:ascii="Times New Roman" w:eastAsia="Times New Roman" w:hAnsi="Times New Roman" w:cs="Times New Roman"/>
          <w:b/>
          <w:bCs/>
          <w:sz w:val="24"/>
          <w:szCs w:val="24"/>
          <w:lang w:val="sv-SE"/>
        </w:rPr>
        <w:t xml:space="preserve"> </w:t>
      </w:r>
      <w:r w:rsidRPr="00AE6AD8">
        <w:rPr>
          <w:rFonts w:ascii="Times New Roman" w:eastAsia="Times New Roman" w:hAnsi="Times New Roman" w:cs="Times New Roman"/>
          <w:spacing w:val="-4"/>
          <w:sz w:val="24"/>
          <w:szCs w:val="24"/>
          <w:lang w:val="sv-SE"/>
        </w:rPr>
        <w:t>Tiêu chuẩn này quy định về yêu cầu kỹ thuật đối với</w:t>
      </w:r>
      <w:r w:rsidRPr="00AE6AD8">
        <w:rPr>
          <w:rFonts w:ascii="Times New Roman" w:eastAsia="Times New Roman" w:hAnsi="Times New Roman" w:cs="Times New Roman"/>
          <w:sz w:val="24"/>
          <w:szCs w:val="24"/>
          <w:lang w:val="sv-SE"/>
        </w:rPr>
        <w:t xml:space="preserve"> cách điện đường dây có cấp điện áp 22 kV, 35 kV và 110 kV trong Tập đoàn Điện lực </w:t>
      </w:r>
      <w:r w:rsidRPr="00AE6AD8">
        <w:rPr>
          <w:rFonts w:ascii="Times New Roman" w:eastAsia="Times New Roman" w:hAnsi="Times New Roman" w:cs="Times New Roman"/>
          <w:spacing w:val="-4"/>
          <w:sz w:val="24"/>
          <w:szCs w:val="24"/>
          <w:lang w:val="sv-SE"/>
        </w:rPr>
        <w:t>Việt Nam.</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pacing w:val="-4"/>
          <w:sz w:val="24"/>
          <w:szCs w:val="24"/>
          <w:lang w:val="sv-SE"/>
        </w:rPr>
        <w:t xml:space="preserve">2. </w:t>
      </w:r>
      <w:r w:rsidRPr="00AE6AD8">
        <w:rPr>
          <w:rFonts w:ascii="Times New Roman" w:eastAsia="Times New Roman" w:hAnsi="Times New Roman" w:cs="Times New Roman"/>
          <w:sz w:val="24"/>
          <w:szCs w:val="24"/>
          <w:lang w:val="sv-SE"/>
        </w:rPr>
        <w:t>Đối tượng áp dụng:</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AE6AD8">
        <w:rPr>
          <w:rFonts w:ascii="Times New Roman" w:eastAsia="Times New Roman" w:hAnsi="Times New Roman" w:cs="Times New Roman"/>
          <w:sz w:val="24"/>
          <w:szCs w:val="24"/>
          <w:lang w:val="sv-SE"/>
        </w:rPr>
        <w:t>Tiêu chuẩn này áp dụng đối với:</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hanging="90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Tập đoàn Điện lực Việt Nam (EVN)</w:t>
      </w:r>
      <w:r w:rsidRPr="00AE6AD8">
        <w:rPr>
          <w:rFonts w:ascii="Times New Roman" w:eastAsia="Calibri" w:hAnsi="Times New Roman" w:cs="Times New Roman"/>
          <w:sz w:val="24"/>
          <w:szCs w:val="24"/>
          <w:lang w:val="sv-SE"/>
        </w:rPr>
        <w:t>.</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Công ty con do EVN nắm giữ 100% vốn điều lệ (Công ty TNHH MTV cấp II).</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Công ty con do Công ty TNHH MTV cấp II nắm giữ 100% vốn điều lệ (Công ty TNHH MTV cấp III).</w:t>
      </w:r>
    </w:p>
    <w:p w:rsidR="002C5460" w:rsidRPr="00AE6AD8"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2C5460" w:rsidRPr="00AE6AD8" w:rsidRDefault="002C5460" w:rsidP="002C5460">
      <w:pPr>
        <w:keepNext/>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2. Thuật ngữ và chữ viết tắt</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sv-SE" w:eastAsia="x-none"/>
        </w:rPr>
      </w:pPr>
      <w:r w:rsidRPr="00AE6AD8">
        <w:rPr>
          <w:rFonts w:ascii="Times New Roman" w:eastAsia="Calibri" w:hAnsi="Times New Roman" w:cs="Times New Roman"/>
          <w:spacing w:val="4"/>
          <w:sz w:val="24"/>
          <w:szCs w:val="24"/>
          <w:lang w:val="sv-SE" w:eastAsia="x-none"/>
        </w:rPr>
        <w:t>Trong tiêu chuẩn này, các thuật ngữ và chữ viết tắt dưới đây được hiểu như sau:</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rPr>
        <w:t xml:space="preserve">1. </w:t>
      </w:r>
      <w:r w:rsidRPr="00AE6AD8">
        <w:rPr>
          <w:rFonts w:ascii="Times New Roman" w:eastAsia="Calibri" w:hAnsi="Times New Roman" w:cs="Times New Roman"/>
          <w:sz w:val="24"/>
          <w:szCs w:val="24"/>
          <w:lang w:val="vi-VN"/>
        </w:rPr>
        <w:t>EVN: Tập đoàn Điện lực Việt Nam.</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bookmarkStart w:id="225" w:name="_Hlk7769689"/>
      <w:r w:rsidRPr="00AE6AD8">
        <w:rPr>
          <w:rFonts w:ascii="Times New Roman" w:eastAsia="Calibri" w:hAnsi="Times New Roman" w:cs="Times New Roman"/>
          <w:spacing w:val="4"/>
          <w:sz w:val="24"/>
          <w:szCs w:val="24"/>
        </w:rPr>
        <w:lastRenderedPageBreak/>
        <w:t xml:space="preserve">2. </w:t>
      </w:r>
      <w:r w:rsidRPr="00AE6AD8">
        <w:rPr>
          <w:rFonts w:ascii="Times New Roman" w:eastAsia="Calibri" w:hAnsi="Times New Roman" w:cs="Times New Roman"/>
          <w:spacing w:val="4"/>
          <w:sz w:val="24"/>
          <w:szCs w:val="24"/>
          <w:lang w:val="vi-VN"/>
        </w:rPr>
        <w:t xml:space="preserve">Đơn vị: </w:t>
      </w:r>
      <w:r w:rsidRPr="00AE6AD8">
        <w:rPr>
          <w:rFonts w:ascii="Times New Roman" w:eastAsia="Calibri" w:hAnsi="Times New Roman" w:cs="Times New Roman"/>
          <w:spacing w:val="4"/>
          <w:sz w:val="24"/>
          <w:szCs w:val="24"/>
        </w:rPr>
        <w:t>B</w:t>
      </w:r>
      <w:r w:rsidRPr="00AE6AD8">
        <w:rPr>
          <w:rFonts w:ascii="Times New Roman" w:eastAsia="Calibri" w:hAnsi="Times New Roman" w:cs="Times New Roman"/>
          <w:spacing w:val="4"/>
          <w:sz w:val="24"/>
          <w:szCs w:val="24"/>
          <w:lang w:val="vi-VN"/>
        </w:rPr>
        <w:t>ao gồm các đối tượng quy định tại Khoản 2</w:t>
      </w:r>
      <w:r w:rsidRPr="00AE6AD8">
        <w:rPr>
          <w:rFonts w:ascii="Times New Roman" w:eastAsia="Calibri" w:hAnsi="Times New Roman" w:cs="Times New Roman"/>
          <w:spacing w:val="4"/>
          <w:sz w:val="24"/>
          <w:szCs w:val="24"/>
          <w:lang w:val="sv-SE"/>
        </w:rPr>
        <w:t xml:space="preserve"> </w:t>
      </w:r>
      <w:r w:rsidRPr="00AE6AD8">
        <w:rPr>
          <w:rFonts w:ascii="Times New Roman" w:eastAsia="Calibri" w:hAnsi="Times New Roman" w:cs="Times New Roman"/>
          <w:spacing w:val="4"/>
          <w:sz w:val="24"/>
          <w:szCs w:val="24"/>
          <w:lang w:val="vi-VN"/>
        </w:rPr>
        <w:t>Điều 1</w:t>
      </w:r>
      <w:r w:rsidRPr="00AE6AD8">
        <w:rPr>
          <w:rFonts w:ascii="Times New Roman" w:eastAsia="Calibri" w:hAnsi="Times New Roman" w:cs="Times New Roman"/>
          <w:spacing w:val="4"/>
          <w:sz w:val="24"/>
          <w:szCs w:val="24"/>
          <w:lang w:val="sv-SE"/>
        </w:rPr>
        <w:t xml:space="preserve"> của tiêu chuẩn </w:t>
      </w:r>
      <w:r w:rsidRPr="00AE6AD8">
        <w:rPr>
          <w:rFonts w:ascii="Times New Roman" w:eastAsia="Calibri" w:hAnsi="Times New Roman" w:cs="Times New Roman"/>
          <w:spacing w:val="4"/>
          <w:sz w:val="24"/>
          <w:szCs w:val="24"/>
          <w:lang w:val="vi-VN"/>
        </w:rPr>
        <w:t>này.</w:t>
      </w:r>
    </w:p>
    <w:bookmarkEnd w:id="225"/>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3. IEC (International Electrotechnical Commission): Ủy ban kỹ thuật điện Quốc tế.</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4. IEEE (Institute of Electrical and Electronics Engineers): Viện các kỹ sư điện và điện tử Hoa Kỳ.</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5. ISO (</w:t>
      </w:r>
      <w:hyperlink r:id="rId17" w:history="1">
        <w:r w:rsidRPr="00AE6AD8">
          <w:rPr>
            <w:rFonts w:ascii="Times New Roman" w:eastAsia="Calibri" w:hAnsi="Times New Roman" w:cs="Times New Roman"/>
            <w:sz w:val="24"/>
            <w:szCs w:val="24"/>
            <w:u w:val="single"/>
            <w:lang w:val="sv-SE" w:eastAsia="x-none"/>
          </w:rPr>
          <w:t>International Organization for Standardization</w:t>
        </w:r>
      </w:hyperlink>
      <w:r w:rsidRPr="00AE6AD8">
        <w:rPr>
          <w:rFonts w:ascii="Times New Roman" w:eastAsia="Calibri" w:hAnsi="Times New Roman" w:cs="Times New Roman"/>
          <w:sz w:val="24"/>
          <w:szCs w:val="24"/>
          <w:lang w:val="sv-SE" w:eastAsia="x-none"/>
        </w:rPr>
        <w:t>): Tổ chức tiêu chuẩn hóa Quốc tế.</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6. Điện áp danh định của hệ thống điện (Nominal voltage of a system): Là một giá trị điện áp thích hợp được dùng để định</w:t>
      </w:r>
      <w:r w:rsidRPr="00AE6AD8">
        <w:rPr>
          <w:rFonts w:ascii="Times New Roman" w:eastAsia="Calibri" w:hAnsi="Times New Roman" w:cs="Times New Roman"/>
          <w:sz w:val="24"/>
          <w:szCs w:val="24"/>
          <w:lang w:val="sv-SE"/>
        </w:rPr>
        <w:t xml:space="preserve"> rõ hoặc nhận dạng một hệ thống điện </w:t>
      </w:r>
      <w:bookmarkStart w:id="226" w:name="_Hlk7769708"/>
      <w:r w:rsidRPr="00AE6AD8">
        <w:rPr>
          <w:rFonts w:ascii="Times New Roman" w:eastAsia="Calibri" w:hAnsi="Times New Roman" w:cs="Times New Roman"/>
          <w:sz w:val="24"/>
          <w:szCs w:val="24"/>
          <w:lang w:val="sv-SE"/>
        </w:rPr>
        <w:t>(theo Quy phạm trang bị điện 2006 - Phần I)</w:t>
      </w:r>
      <w:r w:rsidRPr="00AE6AD8">
        <w:rPr>
          <w:rFonts w:ascii="Times New Roman" w:eastAsia="Calibri" w:hAnsi="Times New Roman" w:cs="Times New Roman"/>
          <w:sz w:val="24"/>
          <w:szCs w:val="24"/>
          <w:lang w:val="vi-VN"/>
        </w:rPr>
        <w:t xml:space="preserve">.  </w:t>
      </w:r>
      <w:bookmarkEnd w:id="226"/>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AE6AD8">
        <w:rPr>
          <w:rFonts w:ascii="Times New Roman" w:eastAsia="Calibri" w:hAnsi="Times New Roman" w:cs="Times New Roman"/>
          <w:sz w:val="24"/>
          <w:szCs w:val="24"/>
          <w:lang w:val="sv-SE" w:eastAsia="x-none"/>
        </w:rPr>
        <w:t>7. Điện áp cao nhất đối với thiết bị (Highest voltage for equipment): Là trị số cao nhất của điện áp pha - pha, theo đó cách điện và các</w:t>
      </w:r>
      <w:r w:rsidRPr="00AE6AD8">
        <w:rPr>
          <w:rFonts w:ascii="Times New Roman" w:eastAsia="Calibri" w:hAnsi="Times New Roman" w:cs="Times New Roman"/>
          <w:sz w:val="24"/>
          <w:szCs w:val="24"/>
          <w:lang w:val="sv-SE"/>
        </w:rPr>
        <w:t xml:space="preserve"> đặc tính liên quan khác của thiết bị được thiết kế đảm bảo điện áp này và những tiêu chuẩn tương ứng (theo Quy phạm trang bị điện 2006 - Phần I)</w:t>
      </w:r>
      <w:r w:rsidRPr="00AE6AD8">
        <w:rPr>
          <w:rFonts w:ascii="Times New Roman" w:eastAsia="Calibri" w:hAnsi="Times New Roman" w:cs="Times New Roman"/>
          <w:sz w:val="24"/>
          <w:szCs w:val="24"/>
          <w:lang w:val="vi-VN"/>
        </w:rPr>
        <w:t xml:space="preserve">.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sv-SE" w:eastAsia="x-none"/>
        </w:rPr>
        <w:t>8. Giá trị định mức</w:t>
      </w:r>
      <w:r w:rsidRPr="00AE6AD8">
        <w:rPr>
          <w:rFonts w:ascii="Times New Roman" w:eastAsia="Calibri" w:hAnsi="Times New Roman" w:cs="Times New Roman"/>
          <w:sz w:val="24"/>
          <w:szCs w:val="24"/>
          <w:lang w:val="sv-SE"/>
        </w:rPr>
        <w:t xml:space="preserve"> (rated value): Là giá trị của một đại lượng, thường do nhà chế tạo ấn định cho điều kiện vận hành quy định đối với một phần tử, một thiết bị hoặc dụng cụ (theo Quy phạm trang bị điện 2006 - Phần I)</w:t>
      </w:r>
      <w:r w:rsidRPr="00AE6AD8">
        <w:rPr>
          <w:rFonts w:ascii="Times New Roman" w:eastAsia="Calibri" w:hAnsi="Times New Roman" w:cs="Times New Roman"/>
          <w:sz w:val="24"/>
          <w:szCs w:val="24"/>
          <w:lang w:val="vi-VN"/>
        </w:rPr>
        <w:t xml:space="preserve">.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9. Chuỗi cách điện (Insulator String): Là chuỗi một hoặc nhiều đơn vị cách điện được dùng để đỡ mềm và căng néo cho dây dẫn điện trên không.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10. Cách điện cứng (Rigid Insulator): Một cách điện cứng được dùng để đỡ cứng cho dây dẫn điện trên không.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11. Sự phóng điện bề mặt (Flashover): Là phóng điện đánh thủng bề mặt ngoài phần cách điện, kết nối tia lửa điện giữa các bộ phận ở trạng thái bình thường khi có một điện áp làm việc giữa chúng.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x-none"/>
        </w:rPr>
      </w:pPr>
      <w:r w:rsidRPr="00AE6AD8">
        <w:rPr>
          <w:rFonts w:ascii="Times New Roman" w:eastAsia="Calibri" w:hAnsi="Times New Roman" w:cs="Times New Roman"/>
          <w:sz w:val="24"/>
          <w:szCs w:val="24"/>
        </w:rPr>
        <w:t>12. Sự đánh thủng cách điện (Puncture): Là phóng điện đánh thủng đi qua phần cách điện cứng của một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13. Điện áp đánh thủng cách điện (Puncture Voltage): Là điện áp gây ra chọc thủng một chuỗi cách điện hoặc cách điện cứng dưới các điều kiện thử nghiệm quy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14. Điện áp chịu đựng xung trạng thái khô (Dry Impulse Withstand Voltage): Là điện áp xung danh định tiêu chuẩn 1,2/50μs cách điện sẽ phải chịu đựng, dưới điều kiện khô mà không xảy ra sự đánh thủng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15.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16.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17. Tải trọng phá hủy cơ điện (Electromechanical Failing Load): Là tải trọng cực đại mà cách điện có thể đạt được khi thử nghiệm dưới điều kiện quy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18. SFL (Specified minimum (Electro) Mechanical Failing Load): Tải trọng phá hủy cơ (cơ điện) nhỏ nhất danh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19. SML (Specified Mechanical Load): Tải trọng cơ khí danh định.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20. Cách điện đường dây trên không được chia làm 02 loại theo thiết kế của chúng, cụ thể như sau:</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21.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22.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23. Design test: thử nghiệm thiết kế là thử nghiệm nhằm đánh giá sự phù hợp của thiết kế, vật liệu chế tạo và quy trình sản xuất.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24.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25. ANSI (American National Standards Institute): Viện Tiêu chuẩn Quốc gia Hoa Kỳ.</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26.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rPr>
      </w:pPr>
      <w:r w:rsidRPr="00AE6AD8">
        <w:rPr>
          <w:rFonts w:ascii="Times New Roman" w:eastAsia="Calibri" w:hAnsi="Times New Roman" w:cs="Times New Roman"/>
          <w:sz w:val="24"/>
          <w:szCs w:val="24"/>
          <w:lang w:val="sv-SE"/>
        </w:rPr>
        <w:t xml:space="preserve">Các thuật ngữ và định nghĩa khác được hiểu và giải thích theo Quy phạm trang bị điện năm 2006 ban hành kèm theo Quyết định số 19/2006/QĐ-BCN ngày 11/7/2006 của Bộ Công nghiệp </w:t>
      </w:r>
      <w:bookmarkStart w:id="227" w:name="_Hlk7769820"/>
      <w:r w:rsidRPr="00AE6AD8">
        <w:rPr>
          <w:rFonts w:ascii="Times New Roman" w:eastAsia="Calibri" w:hAnsi="Times New Roman" w:cs="Times New Roman"/>
          <w:sz w:val="24"/>
          <w:szCs w:val="24"/>
          <w:lang w:val="sv-SE"/>
        </w:rPr>
        <w:t>(nay là Bộ Công Thương)</w:t>
      </w:r>
      <w:bookmarkEnd w:id="227"/>
      <w:r w:rsidRPr="00AE6AD8">
        <w:rPr>
          <w:rFonts w:ascii="Times New Roman" w:eastAsia="Calibri" w:hAnsi="Times New Roman" w:cs="Times New Roman"/>
          <w:sz w:val="24"/>
          <w:szCs w:val="24"/>
          <w:lang w:val="sv-SE"/>
        </w:rPr>
        <w:t xml:space="preserve"> hoặc theo các tiêu chuẩn quốc tế được nêu ra ở phần IV các phụ lục tài liệu tham khảo.</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b/>
          <w:sz w:val="24"/>
          <w:szCs w:val="24"/>
          <w:lang w:val="sv-SE"/>
        </w:rPr>
      </w:pPr>
      <w:r w:rsidRPr="00AE6AD8">
        <w:rPr>
          <w:rFonts w:ascii="Times New Roman" w:eastAsia="Calibri" w:hAnsi="Times New Roman" w:cs="Times New Roman"/>
          <w:b/>
          <w:sz w:val="24"/>
          <w:szCs w:val="24"/>
          <w:lang w:val="sv-SE"/>
        </w:rPr>
        <w:t>Điều 3. Điều kiện chung</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1. Điều kiện môi trường làm việc của thiết bị:</w:t>
      </w:r>
    </w:p>
    <w:tbl>
      <w:tblPr>
        <w:tblW w:w="936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74"/>
        <w:gridCol w:w="3986"/>
      </w:tblGrid>
      <w:tr w:rsidR="002C5460" w:rsidRPr="00AE6AD8" w:rsidTr="00B6465F">
        <w:trPr>
          <w:jc w:val="center"/>
        </w:trPr>
        <w:tc>
          <w:tcPr>
            <w:tcW w:w="5372" w:type="dxa"/>
            <w:tcBorders>
              <w:top w:val="doub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AE6AD8">
              <w:rPr>
                <w:rFonts w:ascii="Times New Roman" w:eastAsia="Calibri" w:hAnsi="Times New Roman" w:cs="Times New Roman"/>
                <w:sz w:val="24"/>
                <w:szCs w:val="24"/>
                <w:lang w:val="pt-BR"/>
              </w:rPr>
              <w:t>Nhiệt độ môi trường lớn nhất</w:t>
            </w:r>
          </w:p>
        </w:tc>
        <w:tc>
          <w:tcPr>
            <w:tcW w:w="3984"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45</w:t>
            </w:r>
            <w:r w:rsidRPr="00AE6AD8">
              <w:rPr>
                <w:rFonts w:ascii="Times New Roman" w:eastAsia="Calibri" w:hAnsi="Times New Roman" w:cs="Times New Roman"/>
                <w:sz w:val="24"/>
                <w:szCs w:val="24"/>
                <w:vertAlign w:val="superscript"/>
                <w:lang w:val="vi-VN"/>
              </w:rPr>
              <w:t>o</w:t>
            </w:r>
            <w:r w:rsidRPr="00AE6AD8">
              <w:rPr>
                <w:rFonts w:ascii="Times New Roman" w:eastAsia="Calibri" w:hAnsi="Times New Roman" w:cs="Times New Roman"/>
                <w:sz w:val="24"/>
                <w:szCs w:val="24"/>
                <w:lang w:val="vi-VN"/>
              </w:rPr>
              <w:t>C</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Nhiệt độ môi trường nhỏ nhất</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0</w:t>
            </w:r>
            <w:r w:rsidRPr="00AE6AD8">
              <w:rPr>
                <w:rFonts w:ascii="Times New Roman" w:eastAsia="Calibri" w:hAnsi="Times New Roman" w:cs="Times New Roman"/>
                <w:sz w:val="24"/>
                <w:szCs w:val="24"/>
                <w:vertAlign w:val="superscript"/>
                <w:lang w:val="vi-VN"/>
              </w:rPr>
              <w:t>o</w:t>
            </w:r>
            <w:r w:rsidRPr="00AE6AD8">
              <w:rPr>
                <w:rFonts w:ascii="Times New Roman" w:eastAsia="Calibri" w:hAnsi="Times New Roman" w:cs="Times New Roman"/>
                <w:sz w:val="24"/>
                <w:szCs w:val="24"/>
                <w:lang w:val="vi-VN"/>
              </w:rPr>
              <w:t>C</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lastRenderedPageBreak/>
              <w:t>Khí hậu</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Nhiệt đới, nóng ẩm</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ẩm cực đại</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100%</w:t>
            </w:r>
          </w:p>
        </w:tc>
      </w:tr>
      <w:tr w:rsidR="002C5460" w:rsidRPr="00AE6AD8"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cao lắp đặt thiết bị so với mực nước biển</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Đến 1000 m</w:t>
            </w:r>
          </w:p>
        </w:tc>
      </w:tr>
      <w:tr w:rsidR="002C5460" w:rsidRPr="00AE6AD8" w:rsidTr="00B6465F">
        <w:trPr>
          <w:jc w:val="center"/>
        </w:trPr>
        <w:tc>
          <w:tcPr>
            <w:tcW w:w="5372" w:type="dxa"/>
            <w:tcBorders>
              <w:top w:val="single" w:sz="4" w:space="0" w:color="auto"/>
              <w:left w:val="double" w:sz="4" w:space="0" w:color="auto"/>
              <w:bottom w:val="double" w:sz="4" w:space="0" w:color="auto"/>
              <w:right w:val="single" w:sz="4" w:space="0" w:color="auto"/>
            </w:tcBorders>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Vận tốc gió lớn nhất</w:t>
            </w:r>
          </w:p>
        </w:tc>
        <w:tc>
          <w:tcPr>
            <w:tcW w:w="3984" w:type="dxa"/>
            <w:tcBorders>
              <w:top w:val="single" w:sz="4" w:space="0" w:color="auto"/>
              <w:left w:val="single" w:sz="4" w:space="0" w:color="auto"/>
              <w:bottom w:val="doub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160 km/h</w:t>
            </w:r>
          </w:p>
        </w:tc>
      </w:tr>
    </w:tbl>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Lưu ý: Trường hợp thiết bị có vị trí lắp đặt với điều kiện môi trường khắc nghiệt (vượt ngoài các điều kiện giới hạn của bảng trên),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AE6AD8">
        <w:rPr>
          <w:rFonts w:ascii="Times New Roman" w:eastAsia="Times New Roman" w:hAnsi="Times New Roman" w:cs="Times New Roman"/>
          <w:sz w:val="24"/>
          <w:szCs w:val="24"/>
          <w:lang w:val="pt-BR"/>
        </w:rPr>
        <w:t>2. Điều kiện vận hành của hệ thống điện:</w:t>
      </w:r>
    </w:p>
    <w:tbl>
      <w:tblPr>
        <w:tblW w:w="92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963"/>
        <w:gridCol w:w="1754"/>
        <w:gridCol w:w="1754"/>
        <w:gridCol w:w="1754"/>
      </w:tblGrid>
      <w:tr w:rsidR="002C5460" w:rsidRPr="00AE6AD8" w:rsidTr="00B6465F">
        <w:trPr>
          <w:jc w:val="center"/>
        </w:trPr>
        <w:tc>
          <w:tcPr>
            <w:tcW w:w="3964" w:type="dxa"/>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AE6AD8">
              <w:rPr>
                <w:rFonts w:ascii="Times New Roman" w:eastAsia="Calibri" w:hAnsi="Times New Roman" w:cs="Times New Roman"/>
                <w:sz w:val="24"/>
                <w:szCs w:val="24"/>
                <w:lang w:val="pt-BR"/>
              </w:rPr>
              <w:t>Điện áp danh định của hệ thống (kV)</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110</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35</w:t>
            </w:r>
          </w:p>
        </w:tc>
        <w:tc>
          <w:tcPr>
            <w:tcW w:w="1754"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22</w:t>
            </w:r>
          </w:p>
        </w:tc>
      </w:tr>
      <w:tr w:rsidR="002C5460" w:rsidRPr="00AE6AD8"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Sơ đồ nối</w:t>
            </w:r>
          </w:p>
        </w:tc>
        <w:tc>
          <w:tcPr>
            <w:tcW w:w="5262" w:type="dxa"/>
            <w:gridSpan w:val="3"/>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 pha</w:t>
            </w:r>
          </w:p>
        </w:tc>
      </w:tr>
      <w:tr w:rsidR="002C5460" w:rsidRPr="00AE6AD8"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Chế độ nối đất trung tính</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Trung tính nối đất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trực tiếp</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Trung tính cách ly hoặc nối đất qua trở kháng</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Trung tính nối đất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trực tiếp</w:t>
            </w:r>
          </w:p>
        </w:tc>
      </w:tr>
      <w:tr w:rsidR="002C5460" w:rsidRPr="00AE6AD8"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làm việc lớn nhất của thiết bị (kV)</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123</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38,5</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24</w:t>
            </w:r>
          </w:p>
        </w:tc>
      </w:tr>
      <w:tr w:rsidR="002C5460" w:rsidRPr="00AE6AD8" w:rsidTr="00B6465F">
        <w:trPr>
          <w:jc w:val="center"/>
        </w:trPr>
        <w:tc>
          <w:tcPr>
            <w:tcW w:w="3964" w:type="dxa"/>
            <w:tcBorders>
              <w:top w:val="single" w:sz="4" w:space="0" w:color="auto"/>
              <w:left w:val="double" w:sz="4" w:space="0" w:color="auto"/>
              <w:bottom w:val="double" w:sz="4" w:space="0" w:color="auto"/>
              <w:right w:val="single" w:sz="4" w:space="0" w:color="auto"/>
            </w:tcBorders>
            <w:vAlign w:val="center"/>
            <w:hideMark/>
          </w:tcPr>
          <w:p w:rsidR="002C5460" w:rsidRPr="00AE6AD8"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Tần số (Hz)</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double" w:sz="4" w:space="0" w:color="auto"/>
            </w:tcBorders>
            <w:vAlign w:val="center"/>
            <w:hideMark/>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50</w:t>
            </w:r>
          </w:p>
        </w:tc>
      </w:tr>
    </w:tbl>
    <w:p w:rsidR="002C5460" w:rsidRPr="00AE6AD8" w:rsidRDefault="002C5460" w:rsidP="002C5460">
      <w:pPr>
        <w:tabs>
          <w:tab w:val="left" w:pos="284"/>
          <w:tab w:val="left" w:pos="851"/>
        </w:tabs>
        <w:spacing w:after="0" w:line="360" w:lineRule="exact"/>
        <w:jc w:val="both"/>
        <w:rPr>
          <w:rFonts w:ascii="Times New Roman" w:eastAsia="Times New Roman" w:hAnsi="Times New Roman" w:cs="Times New Roman"/>
          <w:b/>
          <w:sz w:val="24"/>
          <w:szCs w:val="24"/>
          <w:lang w:val="sv-SE"/>
        </w:rPr>
      </w:pPr>
      <w:r w:rsidRPr="00AE6AD8">
        <w:rPr>
          <w:rFonts w:ascii="Times New Roman" w:eastAsia="Times New Roman" w:hAnsi="Times New Roman" w:cs="Times New Roman"/>
          <w:b/>
          <w:sz w:val="24"/>
          <w:szCs w:val="24"/>
          <w:lang w:val="sv-SE"/>
        </w:rPr>
        <w:t>Điều 4. Yêu cầu chung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eastAsia="zh-CN"/>
        </w:rPr>
        <w:t>1</w:t>
      </w:r>
      <w:r w:rsidRPr="00AE6AD8">
        <w:rPr>
          <w:rFonts w:ascii="Times New Roman" w:eastAsia="Calibri" w:hAnsi="Times New Roman" w:cs="Times New Roman"/>
          <w:sz w:val="24"/>
          <w:szCs w:val="24"/>
          <w:lang w:val="vi-VN" w:eastAsia="zh-CN"/>
        </w:rPr>
        <w:t xml:space="preserve">. </w:t>
      </w:r>
      <w:r w:rsidRPr="00AE6AD8">
        <w:rPr>
          <w:rFonts w:ascii="Times New Roman" w:eastAsia="Calibri" w:hAnsi="Times New Roman" w:cs="Times New Roman"/>
          <w:sz w:val="24"/>
          <w:szCs w:val="24"/>
          <w:lang w:val="vi-VN"/>
        </w:rPr>
        <w:t>Thiết bị phải được cung cấp bản vẽ và tài liệu kỹ thuật sau:</w:t>
      </w:r>
      <w:r w:rsidRPr="00AE6AD8">
        <w:rPr>
          <w:rFonts w:ascii="Times New Roman" w:eastAsia="Calibri" w:hAnsi="Times New Roman" w:cs="Times New Roman"/>
          <w:sz w:val="24"/>
          <w:szCs w:val="24"/>
          <w:lang w:val="vi-VN"/>
        </w:rPr>
        <w:tab/>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Bản vẽ mô tả cấu trúc chung của thiết bị.</w:t>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Bản vẽ hướng dẫn lắp đặt.</w:t>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pacing w:val="4"/>
          <w:sz w:val="24"/>
          <w:szCs w:val="24"/>
          <w:lang w:val="vi-VN"/>
        </w:rPr>
        <w:t xml:space="preserve">Tài liệu hướng dẫn lắp đặt, vận hành, sửa chữa và </w:t>
      </w:r>
      <w:r w:rsidRPr="00AE6AD8">
        <w:rPr>
          <w:rFonts w:ascii="Times New Roman" w:hAnsi="Times New Roman" w:cs="Times New Roman"/>
          <w:spacing w:val="4"/>
          <w:sz w:val="24"/>
          <w:szCs w:val="24"/>
        </w:rPr>
        <w:t>thí nghiệm.</w:t>
      </w:r>
    </w:p>
    <w:p w:rsidR="002C5460" w:rsidRPr="00AE6AD8"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Các biên bản thí nghiệm và giấy chứng nhận quản lý chất lượng.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zh-CN"/>
        </w:rPr>
      </w:pPr>
      <w:r w:rsidRPr="00AE6AD8">
        <w:rPr>
          <w:rFonts w:ascii="Times New Roman" w:eastAsia="Calibri" w:hAnsi="Times New Roman" w:cs="Times New Roman"/>
          <w:sz w:val="24"/>
          <w:szCs w:val="24"/>
          <w:lang w:eastAsia="zh-CN"/>
        </w:rPr>
        <w:t>2</w:t>
      </w:r>
      <w:r w:rsidRPr="00AE6AD8">
        <w:rPr>
          <w:rFonts w:ascii="Times New Roman" w:eastAsia="Calibri" w:hAnsi="Times New Roman" w:cs="Times New Roman"/>
          <w:sz w:val="24"/>
          <w:szCs w:val="24"/>
          <w:lang w:val="vi-VN" w:eastAsia="zh-CN"/>
        </w:rPr>
        <w:t>. Yêu cầu khác</w:t>
      </w:r>
      <w:r w:rsidRPr="00AE6AD8">
        <w:rPr>
          <w:rFonts w:ascii="Times New Roman" w:eastAsia="Calibri" w:hAnsi="Times New Roman" w:cs="Times New Roman"/>
          <w:sz w:val="24"/>
          <w:szCs w:val="24"/>
          <w:lang w:eastAsia="zh-CN"/>
        </w:rPr>
        <w:t>:</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rPr>
        <w:t>Cách điện đường dây</w:t>
      </w:r>
      <w:r w:rsidRPr="00AE6AD8">
        <w:rPr>
          <w:rFonts w:ascii="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Các chi tiết bằng thép (</w:t>
      </w:r>
      <w:r w:rsidRPr="00AE6AD8">
        <w:rPr>
          <w:rFonts w:ascii="Times New Roman" w:hAnsi="Times New Roman" w:cs="Times New Roman"/>
          <w:sz w:val="24"/>
          <w:szCs w:val="24"/>
        </w:rPr>
        <w:t>ty sứ</w:t>
      </w:r>
      <w:r w:rsidRPr="00AE6AD8">
        <w:rPr>
          <w:rFonts w:ascii="Times New Roman" w:hAnsi="Times New Roman" w:cs="Times New Roman"/>
          <w:sz w:val="24"/>
          <w:szCs w:val="24"/>
          <w:lang w:val="vi-VN"/>
        </w:rPr>
        <w:t>,</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các bulông,</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 phải được mạ kẽm nhúng nóng theo tiêu chuẩn TCVN 5408:</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 xml:space="preserve">2007 và các tiêu chuẩn tương đương </w:t>
      </w:r>
      <w:r w:rsidRPr="00AE6AD8">
        <w:rPr>
          <w:rFonts w:ascii="Times New Roman" w:hAnsi="Times New Roman" w:cs="Times New Roman"/>
          <w:sz w:val="24"/>
          <w:szCs w:val="24"/>
        </w:rPr>
        <w:t>h</w:t>
      </w:r>
      <w:r w:rsidRPr="00AE6AD8">
        <w:rPr>
          <w:rFonts w:ascii="Times New Roman" w:hAnsi="Times New Roman" w:cs="Times New Roman"/>
          <w:sz w:val="24"/>
          <w:szCs w:val="24"/>
          <w:lang w:val="vi-VN"/>
        </w:rPr>
        <w:t>iện hành về mạ kẽm nhúng</w:t>
      </w:r>
      <w:r w:rsidRPr="00AE6AD8">
        <w:rPr>
          <w:rFonts w:ascii="Times New Roman" w:hAnsi="Times New Roman" w:cs="Times New Roman"/>
          <w:sz w:val="24"/>
          <w:szCs w:val="24"/>
        </w:rPr>
        <w:t xml:space="preserve"> nóng với bề dày tối thiểu là 85μm.</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AE6AD8">
        <w:rPr>
          <w:rFonts w:ascii="Times New Roman" w:hAnsi="Times New Roman" w:cs="Times New Roman"/>
          <w:sz w:val="24"/>
          <w:szCs w:val="24"/>
          <w:lang w:val="vi-VN"/>
        </w:rPr>
        <w:t>Ghi nhãn cách điện</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Mỗi cách điện phải ghi rõ nhãn hiệu hoặc thương hiệu của nhà sản xuất, năm sản xuất và lực phá hủy. Việc ghi nhãn phải dễ đọc, bền và không tẩy xóa được</w:t>
      </w:r>
      <w:r w:rsidRPr="00AE6AD8">
        <w:rPr>
          <w:rFonts w:ascii="Times New Roman" w:hAnsi="Times New Roman" w:cs="Times New Roman"/>
          <w:sz w:val="24"/>
          <w:szCs w:val="24"/>
        </w:rPr>
        <w:t>.</w:t>
      </w:r>
    </w:p>
    <w:p w:rsidR="002C5460" w:rsidRPr="00AE6AD8" w:rsidRDefault="002C5460" w:rsidP="002C5460">
      <w:pPr>
        <w:numPr>
          <w:ilvl w:val="1"/>
          <w:numId w:val="25"/>
        </w:numPr>
        <w:tabs>
          <w:tab w:val="left" w:pos="284"/>
          <w:tab w:val="left" w:pos="851"/>
        </w:tabs>
        <w:spacing w:after="0" w:line="360" w:lineRule="exact"/>
        <w:ind w:left="0" w:firstLine="0"/>
        <w:contextualSpacing/>
        <w:jc w:val="both"/>
        <w:rPr>
          <w:rFonts w:ascii="Times New Roman" w:eastAsia="Times New Roman" w:hAnsi="Times New Roman" w:cs="Times New Roman"/>
          <w:bCs/>
          <w:sz w:val="24"/>
          <w:szCs w:val="24"/>
          <w:lang w:val="sv-SE"/>
        </w:rPr>
      </w:pPr>
      <w:r w:rsidRPr="00AE6AD8">
        <w:rPr>
          <w:rFonts w:ascii="Times New Roman" w:hAnsi="Times New Roman" w:cs="Times New Roman"/>
          <w:sz w:val="24"/>
          <w:szCs w:val="24"/>
          <w:lang w:val="vi-VN"/>
        </w:rPr>
        <w:t>Đóng gói cách điện:</w:t>
      </w:r>
      <w:r w:rsidRPr="00AE6AD8">
        <w:rPr>
          <w:rFonts w:ascii="Times New Roman" w:hAnsi="Times New Roman" w:cs="Times New Roman"/>
          <w:sz w:val="24"/>
          <w:szCs w:val="24"/>
        </w:rPr>
        <w:t xml:space="preserve"> </w:t>
      </w:r>
      <w:r w:rsidRPr="00AE6AD8">
        <w:rPr>
          <w:rFonts w:ascii="Times New Roman" w:hAnsi="Times New Roman" w:cs="Times New Roman"/>
          <w:sz w:val="24"/>
          <w:szCs w:val="24"/>
          <w:lang w:val="vi-VN"/>
        </w:rPr>
        <w:t>Cách điện phải được xếp cẩn thận trong thùng gỗ, carton</w:t>
      </w:r>
      <w:r w:rsidRPr="00AE6AD8">
        <w:rPr>
          <w:rFonts w:ascii="Times New Roman" w:hAnsi="Times New Roman" w:cs="Times New Roman"/>
          <w:sz w:val="24"/>
          <w:szCs w:val="24"/>
        </w:rPr>
        <w:t xml:space="preserve"> v.v.</w:t>
      </w:r>
      <w:r w:rsidRPr="00AE6AD8">
        <w:rPr>
          <w:rFonts w:ascii="Times New Roman" w:hAnsi="Times New Roman" w:cs="Times New Roman"/>
          <w:sz w:val="24"/>
          <w:szCs w:val="24"/>
          <w:lang w:val="vi-VN"/>
        </w:rPr>
        <w:t xml:space="preserve"> đảm </w:t>
      </w:r>
      <w:r w:rsidRPr="00AE6AD8">
        <w:rPr>
          <w:rFonts w:ascii="Times New Roman" w:hAnsi="Times New Roman" w:cs="Times New Roman"/>
          <w:sz w:val="24"/>
          <w:szCs w:val="24"/>
        </w:rPr>
        <w:t>bảo cách điện</w:t>
      </w:r>
      <w:r w:rsidRPr="00AE6AD8">
        <w:rPr>
          <w:rFonts w:ascii="Times New Roman" w:hAnsi="Times New Roman" w:cs="Times New Roman"/>
          <w:sz w:val="24"/>
          <w:szCs w:val="24"/>
          <w:lang w:val="vi-VN"/>
        </w:rPr>
        <w:t xml:space="preserve"> không bị hư hỏng trong quá trình vận chuyển.</w:t>
      </w:r>
    </w:p>
    <w:p w:rsidR="002C5460" w:rsidRPr="00AE6AD8" w:rsidRDefault="002C5460" w:rsidP="002C5460">
      <w:pPr>
        <w:tabs>
          <w:tab w:val="left" w:pos="284"/>
          <w:tab w:val="left" w:pos="851"/>
        </w:tabs>
        <w:spacing w:after="0" w:line="360" w:lineRule="exact"/>
        <w:contextualSpacing/>
        <w:jc w:val="both"/>
        <w:rPr>
          <w:rFonts w:ascii="Times New Roman" w:eastAsia="Calibri" w:hAnsi="Times New Roman" w:cs="Times New Roman"/>
          <w:sz w:val="24"/>
          <w:szCs w:val="24"/>
          <w:lang w:eastAsia="zh-CN"/>
        </w:rPr>
      </w:pPr>
      <w:r w:rsidRPr="00AE6AD8">
        <w:rPr>
          <w:rFonts w:ascii="Times New Roman" w:hAnsi="Times New Roman" w:cs="Times New Roman"/>
          <w:sz w:val="24"/>
          <w:szCs w:val="24"/>
          <w:lang w:eastAsia="zh-CN"/>
        </w:rPr>
        <w:lastRenderedPageBreak/>
        <w:t>3</w:t>
      </w:r>
      <w:r w:rsidRPr="00AE6AD8">
        <w:rPr>
          <w:rFonts w:ascii="Times New Roman" w:hAnsi="Times New Roman" w:cs="Times New Roman"/>
          <w:sz w:val="24"/>
          <w:szCs w:val="24"/>
          <w:lang w:val="vi-VN" w:eastAsia="zh-CN"/>
        </w:rPr>
        <w:t xml:space="preserve">. </w:t>
      </w:r>
      <w:r w:rsidRPr="00AE6AD8">
        <w:rPr>
          <w:rFonts w:ascii="Times New Roman" w:hAnsi="Times New Roman" w:cs="Times New Roman"/>
          <w:sz w:val="24"/>
          <w:szCs w:val="24"/>
          <w:lang w:eastAsia="zh-CN"/>
        </w:rPr>
        <w:t>Quy định mẫu thử cho thử nghiệm mẫu (sample tests):</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45" w:type="dxa"/>
        <w:jc w:val="center"/>
        <w:tblLayout w:type="fixed"/>
        <w:tblLook w:val="04A0" w:firstRow="1" w:lastRow="0" w:firstColumn="1" w:lastColumn="0" w:noHBand="0" w:noVBand="1"/>
      </w:tblPr>
      <w:tblGrid>
        <w:gridCol w:w="3254"/>
        <w:gridCol w:w="3045"/>
        <w:gridCol w:w="3046"/>
      </w:tblGrid>
      <w:tr w:rsidR="002C5460" w:rsidRPr="00AE6AD8" w:rsidTr="00B6465F">
        <w:trPr>
          <w:trHeight w:val="348"/>
          <w:jc w:val="center"/>
        </w:trPr>
        <w:tc>
          <w:tcPr>
            <w:tcW w:w="3256" w:type="dxa"/>
            <w:tcBorders>
              <w:top w:val="double" w:sz="4" w:space="0" w:color="auto"/>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Số lượng mỗi lô hàng</w:t>
            </w:r>
          </w:p>
        </w:tc>
        <w:tc>
          <w:tcPr>
            <w:tcW w:w="6095" w:type="dxa"/>
            <w:gridSpan w:val="2"/>
            <w:tcBorders>
              <w:top w:val="double" w:sz="4" w:space="0" w:color="auto"/>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Kích cỡ mẫu</w:t>
            </w:r>
          </w:p>
        </w:tc>
      </w:tr>
      <w:tr w:rsidR="002C5460" w:rsidRPr="00AE6AD8" w:rsidTr="00B6465F">
        <w:trPr>
          <w:trHeight w:val="348"/>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 </w:t>
            </w:r>
          </w:p>
        </w:tc>
        <w:tc>
          <w:tcPr>
            <w:tcW w:w="3047" w:type="dxa"/>
            <w:tcBorders>
              <w:top w:val="nil"/>
              <w:left w:val="nil"/>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E1</w:t>
            </w:r>
          </w:p>
        </w:tc>
        <w:tc>
          <w:tcPr>
            <w:tcW w:w="3048" w:type="dxa"/>
            <w:tcBorders>
              <w:top w:val="nil"/>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E2</w:t>
            </w:r>
          </w:p>
        </w:tc>
      </w:tr>
      <w:tr w:rsidR="002C5460" w:rsidRPr="00AE6AD8"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300</w:t>
            </w:r>
          </w:p>
        </w:tc>
        <w:tc>
          <w:tcPr>
            <w:tcW w:w="6095" w:type="dxa"/>
            <w:gridSpan w:val="2"/>
            <w:tcBorders>
              <w:top w:val="single" w:sz="4" w:space="0" w:color="auto"/>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thỏa thuận</w:t>
            </w:r>
          </w:p>
        </w:tc>
      </w:tr>
      <w:tr w:rsidR="002C5460" w:rsidRPr="00AE6AD8"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300 &lt; 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2.000</w:t>
            </w:r>
          </w:p>
        </w:tc>
        <w:tc>
          <w:tcPr>
            <w:tcW w:w="3047" w:type="dxa"/>
            <w:tcBorders>
              <w:top w:val="nil"/>
              <w:left w:val="nil"/>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3048" w:type="dxa"/>
            <w:tcBorders>
              <w:top w:val="nil"/>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r>
      <w:tr w:rsidR="002C5460" w:rsidRPr="00AE6AD8"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2.000 &lt; 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5.000</w:t>
            </w:r>
          </w:p>
        </w:tc>
        <w:tc>
          <w:tcPr>
            <w:tcW w:w="3047" w:type="dxa"/>
            <w:tcBorders>
              <w:top w:val="nil"/>
              <w:left w:val="nil"/>
              <w:bottom w:val="sing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3048" w:type="dxa"/>
            <w:tcBorders>
              <w:top w:val="nil"/>
              <w:left w:val="nil"/>
              <w:bottom w:val="sing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r>
      <w:tr w:rsidR="002C5460" w:rsidRPr="00AE6AD8" w:rsidTr="00B6465F">
        <w:trPr>
          <w:trHeight w:val="360"/>
          <w:jc w:val="center"/>
        </w:trPr>
        <w:tc>
          <w:tcPr>
            <w:tcW w:w="3256" w:type="dxa"/>
            <w:tcBorders>
              <w:top w:val="nil"/>
              <w:left w:val="double" w:sz="4" w:space="0" w:color="auto"/>
              <w:bottom w:val="doub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5.000 &lt; 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10.000</w:t>
            </w:r>
          </w:p>
        </w:tc>
        <w:tc>
          <w:tcPr>
            <w:tcW w:w="3047" w:type="dxa"/>
            <w:tcBorders>
              <w:top w:val="nil"/>
              <w:left w:val="nil"/>
              <w:bottom w:val="double" w:sz="4" w:space="0" w:color="auto"/>
              <w:right w:val="sing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3048" w:type="dxa"/>
            <w:tcBorders>
              <w:top w:val="nil"/>
              <w:left w:val="nil"/>
              <w:bottom w:val="double" w:sz="4" w:space="0" w:color="auto"/>
              <w:right w:val="double" w:sz="4" w:space="0" w:color="auto"/>
            </w:tcBorders>
            <w:noWrap/>
            <w:vAlign w:val="center"/>
            <w:hideMark/>
          </w:tcPr>
          <w:p w:rsidR="002C5460" w:rsidRPr="00AE6AD8"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r>
    </w:tbl>
    <w:p w:rsidR="002C5460" w:rsidRPr="00AE6AD8" w:rsidRDefault="002C5460" w:rsidP="002C5460">
      <w:pPr>
        <w:tabs>
          <w:tab w:val="left" w:pos="284"/>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p w:rsidR="002C5460" w:rsidRPr="00AE6AD8" w:rsidRDefault="002C5460" w:rsidP="002C5460">
      <w:pPr>
        <w:tabs>
          <w:tab w:val="left" w:pos="284"/>
          <w:tab w:val="left" w:pos="6540"/>
        </w:tabs>
        <w:spacing w:after="0" w:line="360" w:lineRule="exact"/>
        <w:jc w:val="both"/>
        <w:rPr>
          <w:rFonts w:ascii="Times New Roman" w:eastAsia="Calibri" w:hAnsi="Times New Roman" w:cs="Times New Roman"/>
          <w:sz w:val="24"/>
          <w:szCs w:val="24"/>
          <w:lang w:eastAsia="zh-CN"/>
        </w:rPr>
      </w:pPr>
      <w:r w:rsidRPr="00AE6AD8">
        <w:rPr>
          <w:rFonts w:ascii="Times New Roman" w:eastAsia="Calibri" w:hAnsi="Times New Roman" w:cs="Times New Roman"/>
          <w:sz w:val="24"/>
          <w:szCs w:val="24"/>
          <w:lang w:eastAsia="zh-CN"/>
        </w:rPr>
        <w:t>4</w:t>
      </w:r>
      <w:r w:rsidRPr="00AE6AD8">
        <w:rPr>
          <w:rFonts w:ascii="Times New Roman" w:eastAsia="Calibri" w:hAnsi="Times New Roman" w:cs="Times New Roman"/>
          <w:sz w:val="24"/>
          <w:szCs w:val="24"/>
          <w:lang w:val="vi-VN" w:eastAsia="zh-CN"/>
        </w:rPr>
        <w:t xml:space="preserve">. Yêu cầu </w:t>
      </w:r>
      <w:r w:rsidRPr="00AE6AD8">
        <w:rPr>
          <w:rFonts w:ascii="Times New Roman" w:eastAsia="Calibri" w:hAnsi="Times New Roman" w:cs="Times New Roman"/>
          <w:sz w:val="24"/>
          <w:szCs w:val="24"/>
          <w:lang w:eastAsia="zh-CN"/>
        </w:rPr>
        <w:t>về thử nghiệm điển hình đối với chuỗi cách điện 110 kV:</w:t>
      </w:r>
    </w:p>
    <w:p w:rsidR="002C5460" w:rsidRPr="00AE6AD8" w:rsidRDefault="002C5460" w:rsidP="002C5460">
      <w:pPr>
        <w:tabs>
          <w:tab w:val="left" w:pos="284"/>
        </w:tabs>
        <w:spacing w:after="0" w:line="360" w:lineRule="exact"/>
        <w:jc w:val="both"/>
        <w:rPr>
          <w:rFonts w:ascii="Times New Roman" w:eastAsia="Calibri" w:hAnsi="Times New Roman" w:cs="Times New Roman"/>
          <w:spacing w:val="4"/>
          <w:sz w:val="24"/>
          <w:szCs w:val="24"/>
        </w:rPr>
      </w:pPr>
      <w:r w:rsidRPr="00AE6AD8">
        <w:rPr>
          <w:rFonts w:ascii="Times New Roman" w:eastAsia="Calibri" w:hAnsi="Times New Roman" w:cs="Times New Roman"/>
          <w:spacing w:val="4"/>
          <w:sz w:val="24"/>
          <w:szCs w:val="24"/>
        </w:rPr>
        <w:t>T</w:t>
      </w:r>
      <w:r w:rsidRPr="00AE6AD8">
        <w:rPr>
          <w:rFonts w:ascii="Times New Roman" w:eastAsia="Calibri" w:hAnsi="Times New Roman" w:cs="Times New Roman"/>
          <w:spacing w:val="4"/>
          <w:sz w:val="24"/>
          <w:szCs w:val="24"/>
          <w:lang w:val="vi-VN"/>
        </w:rPr>
        <w:t>heo đặc thù</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 xml:space="preserve">vị trí lắp đặt và mục đích sử dụng của </w:t>
      </w:r>
      <w:r w:rsidRPr="00AE6AD8">
        <w:rPr>
          <w:rFonts w:ascii="Times New Roman" w:eastAsia="Calibri" w:hAnsi="Times New Roman" w:cs="Times New Roman"/>
          <w:spacing w:val="4"/>
          <w:sz w:val="24"/>
          <w:szCs w:val="24"/>
        </w:rPr>
        <w:t>chuỗi cách điện 110kV</w:t>
      </w:r>
      <w:r w:rsidRPr="00AE6AD8">
        <w:rPr>
          <w:rFonts w:ascii="Times New Roman" w:eastAsia="Calibri" w:hAnsi="Times New Roman" w:cs="Times New Roman"/>
          <w:spacing w:val="4"/>
          <w:sz w:val="24"/>
          <w:szCs w:val="24"/>
          <w:lang w:val="vi-VN"/>
        </w:rPr>
        <w:t xml:space="preserve">, </w:t>
      </w:r>
      <w:r w:rsidRPr="00AE6AD8">
        <w:rPr>
          <w:rFonts w:ascii="Times New Roman" w:eastAsia="Calibri" w:hAnsi="Times New Roman" w:cs="Times New Roman"/>
          <w:spacing w:val="4"/>
          <w:sz w:val="24"/>
          <w:szCs w:val="24"/>
        </w:rPr>
        <w:t xml:space="preserve">để lựa chọn sản phẩm có chất lượng tốt, </w:t>
      </w:r>
      <w:r w:rsidRPr="00AE6AD8">
        <w:rPr>
          <w:rFonts w:ascii="Times New Roman" w:eastAsia="Calibri" w:hAnsi="Times New Roman" w:cs="Times New Roman"/>
          <w:spacing w:val="4"/>
          <w:sz w:val="24"/>
          <w:szCs w:val="24"/>
          <w:lang w:val="vi-VN"/>
        </w:rPr>
        <w:t xml:space="preserve">các đơn vị có thể </w:t>
      </w:r>
      <w:r w:rsidRPr="00AE6AD8">
        <w:rPr>
          <w:rFonts w:ascii="Times New Roman" w:eastAsia="Calibri" w:hAnsi="Times New Roman" w:cs="Times New Roman"/>
          <w:spacing w:val="4"/>
          <w:sz w:val="24"/>
          <w:szCs w:val="24"/>
        </w:rPr>
        <w:t>yêu cầu nhà thầu cung cấp Biên bản thử nghiệm điển hình của chuỗi cách điện 110kV (gồm các hạng mục chính lựa chọn) phải do Đơn vị thử nghiệm độc lập đạt chứng chỉ ISO/IEC 17025 và thuộc hiệp hội STL (Shorting Testing Liasion) phát hành.</w:t>
      </w:r>
    </w:p>
    <w:p w:rsidR="002C5460" w:rsidRPr="00AE6AD8" w:rsidRDefault="002C5460" w:rsidP="002C5460">
      <w:pPr>
        <w:tabs>
          <w:tab w:val="left" w:pos="220"/>
          <w:tab w:val="left" w:pos="284"/>
          <w:tab w:val="left" w:pos="720"/>
          <w:tab w:val="left" w:pos="851"/>
        </w:tabs>
        <w:autoSpaceDE w:val="0"/>
        <w:autoSpaceDN w:val="0"/>
        <w:spacing w:after="0" w:line="36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 CÁCH ĐIỆN GỐM</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 xml:space="preserve">1. </w:t>
      </w:r>
      <w:r w:rsidRPr="00AE6AD8">
        <w:rPr>
          <w:rFonts w:ascii="Times New Roman" w:eastAsia="Calibri" w:hAnsi="Times New Roman" w:cs="Times New Roman"/>
          <w:b/>
          <w:bCs/>
          <w:sz w:val="24"/>
          <w:szCs w:val="24"/>
          <w:lang w:val="vi-VN"/>
        </w:rPr>
        <w:t>C</w:t>
      </w:r>
      <w:r w:rsidRPr="00AE6AD8">
        <w:rPr>
          <w:rFonts w:ascii="Times New Roman" w:eastAsia="Calibri" w:hAnsi="Times New Roman" w:cs="Times New Roman"/>
          <w:b/>
          <w:bCs/>
          <w:sz w:val="24"/>
          <w:szCs w:val="24"/>
        </w:rPr>
        <w:t>ách điện đứng bằng gốm 22 k</w:t>
      </w:r>
      <w:r w:rsidRPr="00AE6AD8">
        <w:rPr>
          <w:rFonts w:ascii="Times New Roman" w:eastAsia="Calibri" w:hAnsi="Times New Roman" w:cs="Times New Roman"/>
          <w:b/>
          <w:bCs/>
          <w:sz w:val="24"/>
          <w:szCs w:val="24"/>
          <w:lang w:val="vi-VN"/>
        </w:rPr>
        <w:t>V</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1.1. </w:t>
      </w:r>
      <w:r w:rsidRPr="00AE6AD8">
        <w:rPr>
          <w:rFonts w:ascii="Times New Roman" w:eastAsia="Calibri" w:hAnsi="Times New Roman" w:cs="Times New Roman"/>
          <w:sz w:val="24"/>
          <w:szCs w:val="24"/>
          <w:lang w:val="vi-VN"/>
        </w:rPr>
        <w:t>Mô tả chung: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a.</w:t>
      </w:r>
      <w:r w:rsidRPr="00AE6AD8">
        <w:rPr>
          <w:rFonts w:ascii="Times New Roman" w:eastAsia="Calibri" w:hAnsi="Times New Roman" w:cs="Times New Roman"/>
          <w:spacing w:val="-4"/>
          <w:sz w:val="24"/>
          <w:szCs w:val="24"/>
          <w:lang w:val="vi-VN"/>
        </w:rPr>
        <w:t xml:space="preserve"> Cách điện đỡ là loại Line Post</w:t>
      </w:r>
      <w:r w:rsidRPr="00AE6AD8">
        <w:rPr>
          <w:rFonts w:ascii="Times New Roman" w:eastAsia="Calibri" w:hAnsi="Times New Roman" w:cs="Times New Roman"/>
          <w:spacing w:val="-4"/>
          <w:sz w:val="24"/>
          <w:szCs w:val="24"/>
        </w:rPr>
        <w:t>/Pin Post</w:t>
      </w:r>
      <w:r w:rsidRPr="00AE6AD8">
        <w:rPr>
          <w:rFonts w:ascii="Times New Roman" w:eastAsia="Calibri" w:hAnsi="Times New Roman" w:cs="Times New Roman"/>
          <w:spacing w:val="-4"/>
          <w:sz w:val="24"/>
          <w:szCs w:val="24"/>
          <w:lang w:val="vi-VN"/>
        </w:rPr>
        <w:t xml:space="preserve"> không có ty ngầm trong lòng cách điện.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b.</w:t>
      </w:r>
      <w:r w:rsidRPr="00AE6AD8">
        <w:rPr>
          <w:rFonts w:ascii="Times New Roman" w:eastAsia="Calibri" w:hAnsi="Times New Roman" w:cs="Times New Roman"/>
          <w:sz w:val="24"/>
          <w:szCs w:val="24"/>
          <w:lang w:val="vi-VN"/>
        </w:rPr>
        <w:t xml:space="preserve"> Chất l</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bề mặt sứ cách điện</w:t>
      </w:r>
      <w:r w:rsidRPr="00AE6AD8">
        <w:rPr>
          <w:rFonts w:ascii="Times New Roman" w:eastAsia="Calibri" w:hAnsi="Times New Roman" w:cs="Times New Roman"/>
          <w:sz w:val="24"/>
          <w:szCs w:val="24"/>
        </w:rPr>
        <w:t xml:space="preserve"> (Theo TCVN 7998-1, IEC 60383-1):</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Bề mặt cách điện trừ những chỗ để gắn chân kim loại phải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phủ một lớp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men đều, mặt men phải láng bóng, không có vết gợn rõ rệt, vết men không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nứt,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nhăn.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Sứ cách điện không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có vết rạn nứt, sứt, rỗ và có hiện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nung sống.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khuyết tật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phép có trên bề mặt sứ cách điện phải phù hợp với các</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qu</w:t>
      </w:r>
      <w:r w:rsidRPr="00AE6AD8">
        <w:rPr>
          <w:rFonts w:ascii="Times New Roman" w:eastAsia="Calibri" w:hAnsi="Times New Roman" w:cs="Times New Roman"/>
          <w:sz w:val="24"/>
          <w:szCs w:val="24"/>
        </w:rPr>
        <w:t xml:space="preserve">y </w:t>
      </w:r>
      <w:r w:rsidRPr="00AE6AD8">
        <w:rPr>
          <w:rFonts w:ascii="Times New Roman" w:eastAsia="Calibri" w:hAnsi="Times New Roman" w:cs="Times New Roman"/>
          <w:sz w:val="24"/>
          <w:szCs w:val="24"/>
          <w:lang w:val="vi-VN"/>
        </w:rPr>
        <w:t>định sau:</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Khuyết tật trên lớp men là các điểm không có men, vết nứt, kể cả trong lớp men, vết lõm. </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Tổng diện tích của khiếm khuyết trên mỗi cách điện không được vượt quá: 100+(DxF)/2000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xml:space="preserve">. Diện tích của mỗi khiếm khuyết không được vượt quá: 50+(DxF)/20000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Trong đó: D là đường kính lớn nhất của cách điện (mm), F là chiều dài dòng rò (mm).</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Không được có khiếm khuyết trên lớp tráng men của lõi loại cách điện dạng thanh dài lõi đặc.</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dạng cách điện khác thì diện tích khiếm khuyết trên lõi không có lớp tráng men không được vượt quá 25</w:t>
      </w:r>
      <w:r w:rsidRPr="00AE6AD8">
        <w:rPr>
          <w:rFonts w:ascii="Times New Roman" w:eastAsia="Calibri" w:hAnsi="Times New Roman" w:cs="Times New Roman"/>
          <w:sz w:val="24"/>
          <w:szCs w:val="24"/>
          <w:lang w:val="vi-VN"/>
        </w:rPr>
        <w:t xml:space="preserve"> 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những khiếm khuyết do vật lọt vào lớp men thì tổng diện tích không vượt quá 25</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lang w:val="vi-VN"/>
        </w:rPr>
        <w:lastRenderedPageBreak/>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vertAlign w:val="superscript"/>
        </w:rPr>
        <w:t xml:space="preserve"> </w:t>
      </w:r>
      <w:r w:rsidRPr="00AE6AD8">
        <w:rPr>
          <w:rFonts w:ascii="Times New Roman" w:eastAsia="Calibri" w:hAnsi="Times New Roman" w:cs="Times New Roman"/>
          <w:sz w:val="24"/>
          <w:szCs w:val="24"/>
        </w:rPr>
        <w:t>và nhô ra bề mặt không quá 2mm. Tổng diện tích của các khiếm khuyết loại này được tính vào tổng diện tích khiếm khuyết trên lớp men của cách điện.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c. </w:t>
      </w:r>
      <w:r w:rsidRPr="00AE6AD8">
        <w:rPr>
          <w:rFonts w:ascii="Times New Roman" w:eastAsia="Calibri" w:hAnsi="Times New Roman" w:cs="Times New Roman"/>
          <w:sz w:val="24"/>
          <w:szCs w:val="24"/>
          <w:lang w:val="vi-VN"/>
        </w:rPr>
        <w:t xml:space="preserve">Cách điện phải có </w:t>
      </w:r>
      <w:r w:rsidRPr="00AE6AD8">
        <w:rPr>
          <w:rFonts w:ascii="Times New Roman" w:eastAsia="Calibri" w:hAnsi="Times New Roman" w:cs="Times New Roman"/>
          <w:sz w:val="24"/>
          <w:szCs w:val="24"/>
        </w:rPr>
        <w:t xml:space="preserve">các </w:t>
      </w:r>
      <w:r w:rsidRPr="00AE6AD8">
        <w:rPr>
          <w:rFonts w:ascii="Times New Roman" w:eastAsia="Calibri" w:hAnsi="Times New Roman" w:cs="Times New Roman"/>
          <w:sz w:val="24"/>
          <w:szCs w:val="24"/>
          <w:lang w:val="vi-VN"/>
        </w:rPr>
        <w:t>ký hiệu: Nhà sản xuất, năm sản xuất,</w:t>
      </w:r>
      <w:r w:rsidRPr="00AE6AD8">
        <w:rPr>
          <w:rFonts w:ascii="Times New Roman" w:eastAsia="Calibri" w:hAnsi="Times New Roman" w:cs="Times New Roman"/>
          <w:sz w:val="24"/>
          <w:szCs w:val="24"/>
        </w:rPr>
        <w:t xml:space="preserve"> lực phá hủy,</w:t>
      </w:r>
      <w:r w:rsidRPr="00AE6AD8">
        <w:rPr>
          <w:rFonts w:ascii="Times New Roman" w:eastAsia="Calibri" w:hAnsi="Times New Roman" w:cs="Times New Roman"/>
          <w:sz w:val="24"/>
          <w:szCs w:val="24"/>
          <w:lang w:val="vi-VN"/>
        </w:rPr>
        <w:t xml:space="preserve"> mã hiệu cách điện trên bề</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mặt và không bị mờ trong quá trình sử dụng.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d.</w:t>
      </w:r>
      <w:r w:rsidRPr="00AE6AD8">
        <w:rPr>
          <w:rFonts w:ascii="Times New Roman" w:eastAsia="Calibri" w:hAnsi="Times New Roman" w:cs="Times New Roman"/>
          <w:sz w:val="24"/>
          <w:szCs w:val="24"/>
          <w:lang w:val="vi-VN"/>
        </w:rPr>
        <w:t xml:space="preserve"> Mỗi quả sứ cách điện phải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cung cấp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đầy đủ phụ kiện đi kèm nh</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 xml:space="preserve"> ty sứ,</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02 đai ốc, 01 vòng đệm vênh, 01 vòng đệm phẳng</w:t>
      </w:r>
      <w:r w:rsidRPr="00AE6AD8">
        <w:rPr>
          <w:rFonts w:ascii="Times New Roman" w:eastAsia="Calibri" w:hAnsi="Times New Roman" w:cs="Times New Roman"/>
          <w:sz w:val="24"/>
          <w:szCs w:val="24"/>
        </w:rPr>
        <w:t xml:space="preserve"> v.v.</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e.</w:t>
      </w:r>
      <w:r w:rsidRPr="00AE6AD8">
        <w:rPr>
          <w:rFonts w:ascii="Times New Roman" w:eastAsia="Calibri" w:hAnsi="Times New Roman" w:cs="Times New Roman"/>
          <w:sz w:val="24"/>
          <w:szCs w:val="24"/>
          <w:lang w:val="vi-VN"/>
        </w:rPr>
        <w:t xml:space="preserve"> Ty sứ là loại có thể tháo rời và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thiết kế phù hợp để lắp đặt trên cánh xà thép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hình, lắp trên cột bê tông ly tâm hoặc cột sắt. Chiều dài phần chân ty sứ (phần cắm vào</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giá đỡ, xà thép</w:t>
      </w:r>
      <w:r w:rsidRPr="00AE6AD8">
        <w:rPr>
          <w:rFonts w:ascii="Times New Roman" w:eastAsia="Calibri" w:hAnsi="Times New Roman" w:cs="Times New Roman"/>
          <w:sz w:val="24"/>
          <w:szCs w:val="24"/>
        </w:rPr>
        <w:t xml:space="preserve"> v.v.</w:t>
      </w:r>
      <w:r w:rsidRPr="00AE6AD8">
        <w:rPr>
          <w:rFonts w:ascii="Times New Roman" w:eastAsia="Calibri" w:hAnsi="Times New Roman" w:cs="Times New Roman"/>
          <w:sz w:val="24"/>
          <w:szCs w:val="24"/>
          <w:lang w:val="vi-VN"/>
        </w:rPr>
        <w:t xml:space="preserve">) phải đảm bảo </w:t>
      </w:r>
      <w:r w:rsidRPr="00AE6AD8">
        <w:rPr>
          <w:rFonts w:ascii="Times New Roman" w:eastAsia="Calibri" w:hAnsi="Times New Roman" w:cs="Times New Roman"/>
          <w:sz w:val="24"/>
          <w:szCs w:val="24"/>
        </w:rPr>
        <w:t>tính toán thiết kế</w:t>
      </w:r>
      <w:r w:rsidRPr="00AE6AD8">
        <w:rPr>
          <w:rFonts w:ascii="Times New Roman" w:eastAsia="Calibri" w:hAnsi="Times New Roman" w:cs="Times New Roman"/>
          <w:sz w:val="24"/>
          <w:szCs w:val="24"/>
          <w:lang w:val="vi-VN"/>
        </w:rPr>
        <w:t>. Các phụ kiện cho cách điện đứng phải đảm</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bảo khả năng chịu lực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hoặc lớn hơn lực phá hủy của cách điện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quy</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định ở bảng thông số kỹ thuật.</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f.</w:t>
      </w:r>
      <w:r w:rsidRPr="00AE6AD8">
        <w:rPr>
          <w:rFonts w:ascii="Times New Roman" w:eastAsia="Calibri" w:hAnsi="Times New Roman" w:cs="Times New Roman"/>
          <w:sz w:val="24"/>
          <w:szCs w:val="24"/>
          <w:lang w:val="vi-VN"/>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.2. Tiêu chuẩn chế tạo: Cách điện đỡ được chế tạo theo tiêu </w:t>
      </w:r>
      <w:r w:rsidRPr="00AE6AD8">
        <w:rPr>
          <w:rFonts w:ascii="Times New Roman" w:eastAsia="Calibri" w:hAnsi="Times New Roman" w:cs="Times New Roman"/>
          <w:sz w:val="24"/>
          <w:szCs w:val="24"/>
        </w:rPr>
        <w:t xml:space="preserve">chuẩn </w:t>
      </w: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hoặc các tiêu chuẩn tương đương.</w:t>
      </w:r>
    </w:p>
    <w:p w:rsidR="002C5460" w:rsidRPr="00AE6AD8"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.3. Yêu cầu về thí nghiệm:</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Yêu cầu về thí nghiệm xuất xưởng (Routine test):</w:t>
      </w:r>
      <w:r w:rsidRPr="00AE6AD8">
        <w:rPr>
          <w:rFonts w:ascii="Times New Roman" w:eastAsia="Calibri" w:hAnsi="Times New Roman" w:cs="Times New Roman"/>
          <w:b/>
          <w:bCs/>
          <w:sz w:val="24"/>
          <w:szCs w:val="24"/>
        </w:rPr>
        <w:t xml:space="preserve"> </w:t>
      </w:r>
      <w:r w:rsidRPr="00AE6AD8">
        <w:rPr>
          <w:rFonts w:ascii="Times New Roman" w:eastAsia="Calibri" w:hAnsi="Times New Roman" w:cs="Times New Roman"/>
          <w:sz w:val="24"/>
          <w:szCs w:val="24"/>
          <w:lang w:val="vi-VN"/>
        </w:rPr>
        <w:t>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sản phẩm sản xuất ra tại nhà sản xuất để chứng minh khả năng đáp ứng các yêu</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cầu kỹ thuật,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2"/>
          <w:sz w:val="24"/>
          <w:szCs w:val="24"/>
          <w:lang w:val="vi-VN"/>
        </w:rPr>
      </w:pPr>
      <w:r w:rsidRPr="00AE6AD8">
        <w:rPr>
          <w:rFonts w:ascii="Times New Roman" w:eastAsia="Calibri" w:hAnsi="Times New Roman" w:cs="Times New Roman"/>
          <w:spacing w:val="-2"/>
          <w:sz w:val="24"/>
          <w:szCs w:val="24"/>
          <w:lang w:val="vi-VN"/>
        </w:rPr>
        <w:t>b.</w:t>
      </w:r>
      <w:r w:rsidRPr="00AE6AD8">
        <w:rPr>
          <w:rFonts w:ascii="Times New Roman" w:eastAsia="Calibri" w:hAnsi="Times New Roman" w:cs="Times New Roman"/>
          <w:spacing w:val="-2"/>
          <w:sz w:val="24"/>
          <w:szCs w:val="24"/>
        </w:rPr>
        <w:t xml:space="preserve"> </w:t>
      </w:r>
      <w:r w:rsidRPr="00AE6AD8">
        <w:rPr>
          <w:rFonts w:ascii="Times New Roman" w:eastAsia="Calibri" w:hAnsi="Times New Roman" w:cs="Times New Roman"/>
          <w:spacing w:val="-2"/>
          <w:sz w:val="24"/>
          <w:szCs w:val="24"/>
          <w:lang w:val="vi-VN"/>
        </w:rPr>
        <w:t>Yêu cầu về thí nghiệm điển hình (Type test):</w:t>
      </w:r>
      <w:r w:rsidRPr="00AE6AD8">
        <w:rPr>
          <w:rFonts w:ascii="Times New Roman" w:eastAsia="Calibri" w:hAnsi="Times New Roman" w:cs="Times New Roman"/>
          <w:b/>
          <w:bCs/>
          <w:spacing w:val="-2"/>
          <w:sz w:val="24"/>
          <w:szCs w:val="24"/>
        </w:rPr>
        <w:t xml:space="preserve"> </w:t>
      </w:r>
      <w:r w:rsidRPr="00AE6AD8">
        <w:rPr>
          <w:rFonts w:ascii="Times New Roman" w:eastAsia="Calibri" w:hAnsi="Times New Roman" w:cs="Times New Roman"/>
          <w:spacing w:val="-2"/>
          <w:sz w:val="24"/>
          <w:szCs w:val="24"/>
          <w:lang w:val="vi-VN"/>
        </w:rPr>
        <w:t xml:space="preserve">Biên bản thí nghiệm </w:t>
      </w:r>
      <w:r w:rsidRPr="00AE6AD8">
        <w:rPr>
          <w:rFonts w:ascii="Times New Roman" w:eastAsia="Calibri" w:hAnsi="Times New Roman" w:cs="Times New Roman"/>
          <w:spacing w:val="-2"/>
          <w:sz w:val="24"/>
          <w:szCs w:val="24"/>
        </w:rPr>
        <w:t>điển hình</w:t>
      </w:r>
      <w:r w:rsidRPr="00AE6AD8">
        <w:rPr>
          <w:rFonts w:ascii="Times New Roman" w:eastAsia="Calibri" w:hAnsi="Times New Roman" w:cs="Times New Roman"/>
          <w:spacing w:val="-2"/>
          <w:sz w:val="24"/>
          <w:szCs w:val="24"/>
          <w:lang w:val="vi-VN"/>
        </w:rPr>
        <w:t xml:space="preserve"> được thực hiện </w:t>
      </w:r>
      <w:r w:rsidRPr="00AE6AD8">
        <w:rPr>
          <w:rFonts w:ascii="Times New Roman" w:eastAsia="Calibri" w:hAnsi="Times New Roman" w:cs="Times New Roman"/>
          <w:spacing w:val="-2"/>
          <w:sz w:val="24"/>
          <w:szCs w:val="24"/>
        </w:rPr>
        <w:t xml:space="preserve">bởi đơn vị thử nghiệm độc lập đạt chứng chỉ ISO/IEC 17025 </w:t>
      </w:r>
      <w:r w:rsidRPr="00AE6AD8">
        <w:rPr>
          <w:rFonts w:ascii="Times New Roman" w:eastAsia="Calibri" w:hAnsi="Times New Roman" w:cs="Times New Roman"/>
          <w:spacing w:val="-2"/>
          <w:sz w:val="24"/>
          <w:szCs w:val="24"/>
          <w:lang w:val="vi-VN"/>
        </w:rPr>
        <w:t>để chứng minh khả năng đáp ứng các yêu</w:t>
      </w:r>
      <w:r w:rsidRPr="00AE6AD8">
        <w:rPr>
          <w:rFonts w:ascii="Times New Roman" w:eastAsia="Calibri" w:hAnsi="Times New Roman" w:cs="Times New Roman"/>
          <w:spacing w:val="-2"/>
          <w:sz w:val="24"/>
          <w:szCs w:val="24"/>
        </w:rPr>
        <w:t xml:space="preserve"> </w:t>
      </w:r>
      <w:r w:rsidRPr="00AE6AD8">
        <w:rPr>
          <w:rFonts w:ascii="Times New Roman" w:eastAsia="Calibri" w:hAnsi="Times New Roman" w:cs="Times New Roman"/>
          <w:spacing w:val="-2"/>
          <w:sz w:val="24"/>
          <w:szCs w:val="24"/>
          <w:lang w:val="vi-VN"/>
        </w:rPr>
        <w:t>cầu kỹ thuật, bao gồm các hạng mục</w:t>
      </w:r>
      <w:r w:rsidRPr="00AE6AD8">
        <w:rPr>
          <w:rFonts w:ascii="Times New Roman" w:eastAsia="Calibri" w:hAnsi="Times New Roman" w:cs="Times New Roman"/>
          <w:spacing w:val="-2"/>
          <w:sz w:val="24"/>
          <w:szCs w:val="24"/>
        </w:rPr>
        <w:t xml:space="preserve"> chính sau</w:t>
      </w:r>
      <w:r w:rsidRPr="00AE6AD8">
        <w:rPr>
          <w:rFonts w:ascii="Times New Roman" w:eastAsia="Calibri" w:hAnsi="Times New Roman" w:cs="Times New Roman"/>
          <w:spacing w:val="-2"/>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pacing w:val="-2"/>
          <w:sz w:val="24"/>
          <w:szCs w:val="24"/>
        </w:rPr>
      </w:pPr>
      <w:r w:rsidRPr="00AE6AD8">
        <w:rPr>
          <w:rFonts w:ascii="Times New Roman" w:eastAsia="Calibri" w:hAnsi="Times New Roman" w:cs="Times New Roman"/>
          <w:spacing w:val="-2"/>
          <w:sz w:val="24"/>
          <w:szCs w:val="24"/>
        </w:rPr>
        <w:t xml:space="preserve">Thí nghiệm tính năng nhiệt - cơ (Thermal-mechanical performance test) theo </w:t>
      </w:r>
      <w:r w:rsidRPr="00AE6AD8">
        <w:rPr>
          <w:rFonts w:ascii="Times New Roman" w:eastAsia="Calibri" w:hAnsi="Times New Roman" w:cs="Times New Roman"/>
          <w:spacing w:val="-2"/>
          <w:sz w:val="24"/>
          <w:szCs w:val="24"/>
          <w:lang w:val="vi-VN"/>
        </w:rPr>
        <w:t>TCVN 7998</w:t>
      </w:r>
      <w:r w:rsidRPr="00AE6AD8">
        <w:rPr>
          <w:rFonts w:ascii="Times New Roman" w:eastAsia="Calibri" w:hAnsi="Times New Roman" w:cs="Times New Roman"/>
          <w:spacing w:val="-2"/>
          <w:sz w:val="24"/>
          <w:szCs w:val="24"/>
        </w:rPr>
        <w:t xml:space="preserve">-1. </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rPr>
        <w:lastRenderedPageBreak/>
        <w:t>c</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Yêu cầu về thí nghiệm </w:t>
      </w:r>
      <w:r w:rsidRPr="00AE6AD8">
        <w:rPr>
          <w:rFonts w:ascii="Times New Roman" w:eastAsia="Calibri" w:hAnsi="Times New Roman" w:cs="Times New Roman"/>
          <w:sz w:val="24"/>
          <w:szCs w:val="24"/>
        </w:rPr>
        <w:t>mẫu</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w:t>
      </w:r>
      <w:r w:rsidRPr="00AE6AD8">
        <w:rPr>
          <w:rFonts w:ascii="Times New Roman" w:eastAsia="Calibri" w:hAnsi="Times New Roman" w:cs="Times New Roman"/>
          <w:b/>
          <w:bCs/>
          <w:sz w:val="24"/>
          <w:szCs w:val="24"/>
        </w:rPr>
        <w:t xml:space="preserve"> </w:t>
      </w:r>
      <w:r w:rsidRPr="00AE6AD8">
        <w:rPr>
          <w:rFonts w:ascii="Times New Roman" w:eastAsia="Calibri" w:hAnsi="Times New Roman" w:cs="Times New Roman"/>
          <w:sz w:val="24"/>
          <w:szCs w:val="24"/>
        </w:rPr>
        <w:t xml:space="preserve">Các mẫu thử sẽ được bên mua lựa chọn ngẫu nhiên với số lượng mẫu thử quy định tại khoản 3, điều 4 của Quy định này và được thí nghiệm tại một Đơn vị thử nghiệm độc lập </w:t>
      </w:r>
      <w:r w:rsidRPr="00AE6AD8">
        <w:rPr>
          <w:rFonts w:ascii="Times New Roman" w:eastAsia="Calibri" w:hAnsi="Times New Roman" w:cs="Times New Roman"/>
          <w:sz w:val="24"/>
          <w:szCs w:val="24"/>
          <w:lang w:val="vi-VN"/>
        </w:rPr>
        <w:t>đạt chứng chỉ ISO/IEC 17025</w:t>
      </w:r>
      <w:r w:rsidRPr="00AE6AD8">
        <w:rPr>
          <w:rFonts w:ascii="Times New Roman" w:eastAsia="Calibri" w:hAnsi="Times New Roman" w:cs="Times New Roman"/>
          <w:sz w:val="24"/>
          <w:szCs w:val="24"/>
        </w:rPr>
        <w:t xml:space="preserve">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Kiểm tra kích thước của cách điện </w:t>
      </w:r>
      <w:r w:rsidRPr="00AE6AD8">
        <w:rPr>
          <w:rFonts w:ascii="Times New Roman" w:eastAsia="Calibri" w:hAnsi="Times New Roman" w:cs="Times New Roman"/>
          <w:sz w:val="24"/>
          <w:szCs w:val="24"/>
        </w:rPr>
        <w:t>(Verification of the dimensions) (E2).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chịu đựng cơ học khi uốn</w:t>
      </w:r>
      <w:r w:rsidRPr="00AE6AD8">
        <w:rPr>
          <w:rFonts w:ascii="Times New Roman" w:eastAsia="Calibri" w:hAnsi="Times New Roman" w:cs="Times New Roman"/>
          <w:sz w:val="24"/>
          <w:szCs w:val="24"/>
        </w:rPr>
        <w:t xml:space="preserve"> (Mechanical failing load test) (E1).</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Thử nghiệm sốc nhiệt (Thermal shock test) (E2) cho cách điện Toughened glass.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 cho cách điện Ceramic material.</w:t>
      </w:r>
    </w:p>
    <w:p w:rsidR="002C5460" w:rsidRPr="00AE6AD8" w:rsidRDefault="002C5460" w:rsidP="002C5460">
      <w:pPr>
        <w:tabs>
          <w:tab w:val="left" w:pos="220"/>
          <w:tab w:val="left" w:pos="284"/>
          <w:tab w:val="left" w:pos="851"/>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527"/>
        <w:gridCol w:w="1087"/>
        <w:gridCol w:w="2453"/>
        <w:gridCol w:w="1538"/>
      </w:tblGrid>
      <w:tr w:rsidR="002C5460" w:rsidRPr="00AE6AD8" w:rsidTr="00B6465F">
        <w:trPr>
          <w:tblHeader/>
          <w:jc w:val="center"/>
        </w:trPr>
        <w:tc>
          <w:tcPr>
            <w:tcW w:w="746" w:type="dxa"/>
            <w:tcBorders>
              <w:top w:val="double" w:sz="4" w:space="0" w:color="auto"/>
              <w:left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527"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087"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2453"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c>
          <w:tcPr>
            <w:tcW w:w="1538" w:type="dxa"/>
            <w:tcBorders>
              <w:top w:val="double" w:sz="4" w:space="0" w:color="auto"/>
              <w:bottom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Đề nghị và cam kết</w:t>
            </w:r>
          </w:p>
        </w:tc>
      </w:tr>
      <w:tr w:rsidR="002C5460" w:rsidRPr="00AE6AD8" w:rsidTr="00B6465F">
        <w:trPr>
          <w:jc w:val="center"/>
        </w:trPr>
        <w:tc>
          <w:tcPr>
            <w:tcW w:w="746" w:type="dxa"/>
            <w:tcBorders>
              <w:top w:val="single" w:sz="4" w:space="0" w:color="auto"/>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527" w:type="dxa"/>
            <w:tcBorders>
              <w:top w:val="sing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w:t>
            </w:r>
          </w:p>
        </w:tc>
        <w:tc>
          <w:tcPr>
            <w:tcW w:w="1087"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538" w:type="dxa"/>
            <w:tcBorders>
              <w:top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Nước sản xuất</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w:t>
            </w:r>
            <w:r w:rsidRPr="00AE6AD8">
              <w:rPr>
                <w:rFonts w:ascii="Times New Roman" w:eastAsia="Calibri" w:hAnsi="Times New Roman" w:cs="Times New Roman"/>
                <w:sz w:val="24"/>
                <w:szCs w:val="24"/>
              </w:rPr>
              <w:t>hoặc tương đương</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Loại</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Sứ tráng men, cấu trúc theo kiểu Line Post</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6</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làm việc cực đại</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24</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7</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Chiều dài đường rò trên bề mặt tối thiểu</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m</w:t>
            </w:r>
            <w:r w:rsidRPr="00AE6AD8">
              <w:rPr>
                <w:rFonts w:ascii="Times New Roman" w:eastAsia="Calibri" w:hAnsi="Times New Roman" w:cs="Times New Roman"/>
                <w:sz w:val="24"/>
                <w:szCs w:val="24"/>
              </w:rPr>
              <w:t>/kV</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25 </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8</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Lực phá hủy cơ học của cách điện khi chịu uốn</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1</w:t>
            </w:r>
            <w:r w:rsidRPr="00AE6AD8">
              <w:rPr>
                <w:rFonts w:ascii="Times New Roman" w:eastAsia="Calibri" w:hAnsi="Times New Roman" w:cs="Times New Roman"/>
                <w:sz w:val="24"/>
                <w:szCs w:val="24"/>
              </w:rPr>
              <w:t>2,5</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9</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50Hz/1 phút ở trạng thái khô</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85</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10</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chịu đựng tần số  50Hz/10 giây ở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trạng thái ướt</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65</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11</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 (1,2/50µs)</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150</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Chiều dài ty đoạn gắn vào xà</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140</w:t>
            </w:r>
            <w:r w:rsidRPr="00AE6AD8">
              <w:rPr>
                <w:rFonts w:ascii="Times New Roman" w:eastAsia="Calibri" w:hAnsi="Times New Roman" w:cs="Times New Roman"/>
                <w:sz w:val="24"/>
                <w:szCs w:val="24"/>
              </w:rPr>
              <w:t xml:space="preserve">-150 </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13</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Chiều dài phần ren</w:t>
            </w:r>
            <w:r w:rsidRPr="00AE6AD8">
              <w:rPr>
                <w:rFonts w:ascii="Times New Roman" w:eastAsia="Calibri" w:hAnsi="Times New Roman" w:cs="Times New Roman"/>
                <w:sz w:val="24"/>
                <w:szCs w:val="24"/>
              </w:rPr>
              <w:t xml:space="preserve"> ty sứ</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 xml:space="preserve">100 </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14</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Đường kính ty sứ</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15</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của cổ cách điện đỡ</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16</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rãnh đặt dây trên đỉnh sứ</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7</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Các phụ kiện đi kèm ty</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 đai ốc, 1 đệm phẳng và 1 đệm vênh bằng thép không rỉ hoặc thép mạ kẽm nhúng nóng.</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8</w:t>
            </w:r>
          </w:p>
        </w:tc>
        <w:tc>
          <w:tcPr>
            <w:tcW w:w="3527"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Điều kiện lắp đặt, môi trường làm việc</w:t>
            </w:r>
          </w:p>
        </w:tc>
        <w:tc>
          <w:tcPr>
            <w:tcW w:w="1087"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Ngoài trời, nhiệt đới hóa.</w:t>
            </w:r>
          </w:p>
        </w:tc>
        <w:tc>
          <w:tcPr>
            <w:tcW w:w="1538"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9</w:t>
            </w:r>
          </w:p>
        </w:tc>
        <w:tc>
          <w:tcPr>
            <w:tcW w:w="3527" w:type="dxa"/>
            <w:tcBorders>
              <w:bottom w:val="doub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Bản vẽ và tài liệu kỹ thuật</w:t>
            </w:r>
          </w:p>
        </w:tc>
        <w:tc>
          <w:tcPr>
            <w:tcW w:w="1087"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Có</w:t>
            </w:r>
          </w:p>
        </w:tc>
        <w:tc>
          <w:tcPr>
            <w:tcW w:w="1538" w:type="dxa"/>
            <w:tcBorders>
              <w:bottom w:val="doub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bl>
    <w:p w:rsidR="002C5460" w:rsidRPr="00AE6AD8" w:rsidRDefault="002C5460" w:rsidP="002C5460">
      <w:pPr>
        <w:numPr>
          <w:ilvl w:val="0"/>
          <w:numId w:val="27"/>
        </w:numPr>
        <w:tabs>
          <w:tab w:val="left" w:pos="220"/>
          <w:tab w:val="left" w:pos="284"/>
          <w:tab w:val="left" w:pos="851"/>
        </w:tabs>
        <w:spacing w:after="0" w:line="360" w:lineRule="exact"/>
        <w:ind w:left="0" w:firstLine="0"/>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Cách điện đứng bằng gốm 35 k</w:t>
      </w:r>
      <w:r w:rsidRPr="00AE6AD8">
        <w:rPr>
          <w:rFonts w:ascii="Times New Roman" w:eastAsia="Calibri" w:hAnsi="Times New Roman" w:cs="Times New Roman"/>
          <w:b/>
          <w:bCs/>
          <w:sz w:val="24"/>
          <w:szCs w:val="24"/>
          <w:lang w:val="vi-VN"/>
        </w:rPr>
        <w:t>V</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1. Mô tả chung: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a.</w:t>
      </w:r>
      <w:r w:rsidRPr="00AE6AD8">
        <w:rPr>
          <w:rFonts w:ascii="Times New Roman" w:eastAsia="Calibri" w:hAnsi="Times New Roman" w:cs="Times New Roman"/>
          <w:spacing w:val="-4"/>
          <w:sz w:val="24"/>
          <w:szCs w:val="24"/>
          <w:lang w:val="vi-VN"/>
        </w:rPr>
        <w:t xml:space="preserve"> Cách điện đỡ là loại Line Post</w:t>
      </w:r>
      <w:r w:rsidRPr="00AE6AD8">
        <w:rPr>
          <w:rFonts w:ascii="Times New Roman" w:eastAsia="Calibri" w:hAnsi="Times New Roman" w:cs="Times New Roman"/>
          <w:spacing w:val="-4"/>
          <w:sz w:val="24"/>
          <w:szCs w:val="24"/>
        </w:rPr>
        <w:t>/Pin Post</w:t>
      </w:r>
      <w:r w:rsidRPr="00AE6AD8">
        <w:rPr>
          <w:rFonts w:ascii="Times New Roman" w:eastAsia="Calibri" w:hAnsi="Times New Roman" w:cs="Times New Roman"/>
          <w:spacing w:val="-4"/>
          <w:sz w:val="24"/>
          <w:szCs w:val="24"/>
          <w:lang w:val="vi-VN"/>
        </w:rPr>
        <w:t xml:space="preserve"> không có ty ngầm trong lòng cách điện. </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b.</w:t>
      </w:r>
      <w:r w:rsidRPr="00AE6AD8">
        <w:rPr>
          <w:rFonts w:ascii="Times New Roman" w:eastAsia="Calibri" w:hAnsi="Times New Roman" w:cs="Times New Roman"/>
          <w:sz w:val="24"/>
          <w:szCs w:val="24"/>
          <w:lang w:val="vi-VN"/>
        </w:rPr>
        <w:t xml:space="preserve"> Chất l</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bề mặt sứ cách điện</w:t>
      </w:r>
      <w:r w:rsidRPr="00AE6AD8">
        <w:rPr>
          <w:rFonts w:ascii="Times New Roman" w:eastAsia="Calibri" w:hAnsi="Times New Roman" w:cs="Times New Roman"/>
          <w:sz w:val="24"/>
          <w:szCs w:val="24"/>
        </w:rPr>
        <w:t xml:space="preserve"> (Theo TCVN 7998-1, IEC 60383-1):</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w:t>
      </w:r>
      <w:r w:rsidRPr="00AE6AD8">
        <w:rPr>
          <w:rFonts w:ascii="Times New Roman" w:eastAsia="Calibri" w:hAnsi="Times New Roman" w:cs="Times New Roman"/>
          <w:spacing w:val="4"/>
          <w:sz w:val="24"/>
          <w:szCs w:val="24"/>
          <w:lang w:val="vi-VN"/>
        </w:rPr>
        <w:t xml:space="preserve"> Bề mặt cách điện trừ những chỗ để gắn chân kim loại phải đ</w:t>
      </w:r>
      <w:r w:rsidRPr="00AE6AD8">
        <w:rPr>
          <w:rFonts w:ascii="Times New Roman" w:eastAsia="Calibri" w:hAnsi="Times New Roman" w:cs="Times New Roman"/>
          <w:spacing w:val="4"/>
          <w:sz w:val="24"/>
          <w:szCs w:val="24"/>
        </w:rPr>
        <w:t>ư</w:t>
      </w:r>
      <w:r w:rsidRPr="00AE6AD8">
        <w:rPr>
          <w:rFonts w:ascii="Times New Roman" w:eastAsia="Calibri" w:hAnsi="Times New Roman" w:cs="Times New Roman"/>
          <w:spacing w:val="4"/>
          <w:sz w:val="24"/>
          <w:szCs w:val="24"/>
          <w:lang w:val="vi-VN"/>
        </w:rPr>
        <w:t>ợc phủ một lớp</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men đều, mặt men phải láng bóng, không có vết gợn rõ rệt, vết men không đ</w:t>
      </w:r>
      <w:r w:rsidRPr="00AE6AD8">
        <w:rPr>
          <w:rFonts w:ascii="Times New Roman" w:eastAsia="Calibri" w:hAnsi="Times New Roman" w:cs="Times New Roman"/>
          <w:spacing w:val="4"/>
          <w:sz w:val="24"/>
          <w:szCs w:val="24"/>
        </w:rPr>
        <w:t>ư</w:t>
      </w:r>
      <w:r w:rsidRPr="00AE6AD8">
        <w:rPr>
          <w:rFonts w:ascii="Times New Roman" w:eastAsia="Calibri" w:hAnsi="Times New Roman" w:cs="Times New Roman"/>
          <w:spacing w:val="4"/>
          <w:sz w:val="24"/>
          <w:szCs w:val="24"/>
          <w:lang w:val="vi-VN"/>
        </w:rPr>
        <w:t>ợc nứt,</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nhăn.</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Sứ cách điện không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có vết rạn nứt, sứt, rỗ và có hiện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ợng nung sống.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khuyết tật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phép có trên bề mặt sứ cách điện phải phù hợp với các</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qu</w:t>
      </w:r>
      <w:r w:rsidRPr="00AE6AD8">
        <w:rPr>
          <w:rFonts w:ascii="Times New Roman" w:eastAsia="Calibri" w:hAnsi="Times New Roman" w:cs="Times New Roman"/>
          <w:sz w:val="24"/>
          <w:szCs w:val="24"/>
        </w:rPr>
        <w:t xml:space="preserve">y </w:t>
      </w:r>
      <w:r w:rsidRPr="00AE6AD8">
        <w:rPr>
          <w:rFonts w:ascii="Times New Roman" w:eastAsia="Calibri" w:hAnsi="Times New Roman" w:cs="Times New Roman"/>
          <w:sz w:val="24"/>
          <w:szCs w:val="24"/>
          <w:lang w:val="vi-VN"/>
        </w:rPr>
        <w:t>định sau:</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Khuyết tật trên lớp men là các điểm không có men, vết nứt, kể cả trong lớp men, vết lõm. </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Tổng diện tích của khiếm khuyết trên mỗi cách điện không được vượt quá: 100+(DxF)/2000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xml:space="preserve">. Diện tích của mỗi khiếm khuyết không được vượt quá: 50+(DxF)/20000 </w:t>
      </w:r>
      <w:r w:rsidRPr="00AE6AD8">
        <w:rPr>
          <w:rFonts w:ascii="Times New Roman" w:eastAsia="Calibri" w:hAnsi="Times New Roman" w:cs="Times New Roman"/>
          <w:sz w:val="24"/>
          <w:szCs w:val="24"/>
          <w:lang w:val="vi-VN"/>
        </w:rPr>
        <w:t>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Trong đó: D là đường kính lớn nhất của cách điện (mm), F là chiều dài dòng rò (mm).</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Không được có khiếm khuyết trên lớp tráng men của lõi loại cách điện dạng thanh dài lõi đặc.</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dạng cách điện khác thì diện tích khiếm khuyết trên lõi không có lớp tráng men không được vượt quá 25</w:t>
      </w:r>
      <w:r w:rsidRPr="00AE6AD8">
        <w:rPr>
          <w:rFonts w:ascii="Times New Roman" w:eastAsia="Calibri" w:hAnsi="Times New Roman" w:cs="Times New Roman"/>
          <w:sz w:val="24"/>
          <w:szCs w:val="24"/>
          <w:lang w:val="vi-VN"/>
        </w:rPr>
        <w:t xml:space="preserve"> 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rPr>
        <w:t>, những khiếm khuyết do vật lọt vào lớp men thì tổng diện tích không vượt quá 25</w:t>
      </w:r>
      <w:r w:rsidRPr="00AE6AD8">
        <w:rPr>
          <w:rFonts w:ascii="Times New Roman" w:eastAsia="Calibri" w:hAnsi="Times New Roman" w:cs="Times New Roman"/>
          <w:sz w:val="24"/>
          <w:szCs w:val="24"/>
          <w:lang w:val="vi-VN"/>
        </w:rPr>
        <w:t xml:space="preserve"> mm</w:t>
      </w:r>
      <w:r w:rsidRPr="00AE6AD8">
        <w:rPr>
          <w:rFonts w:ascii="Times New Roman" w:eastAsia="Calibri" w:hAnsi="Times New Roman" w:cs="Times New Roman"/>
          <w:sz w:val="24"/>
          <w:szCs w:val="24"/>
          <w:vertAlign w:val="superscript"/>
          <w:lang w:val="vi-VN"/>
        </w:rPr>
        <w:t>2</w:t>
      </w:r>
      <w:r w:rsidRPr="00AE6AD8">
        <w:rPr>
          <w:rFonts w:ascii="Times New Roman" w:eastAsia="Calibri" w:hAnsi="Times New Roman" w:cs="Times New Roman"/>
          <w:sz w:val="24"/>
          <w:szCs w:val="24"/>
          <w:vertAlign w:val="superscript"/>
        </w:rPr>
        <w:t xml:space="preserve"> </w:t>
      </w:r>
      <w:r w:rsidRPr="00AE6AD8">
        <w:rPr>
          <w:rFonts w:ascii="Times New Roman" w:eastAsia="Calibri" w:hAnsi="Times New Roman" w:cs="Times New Roman"/>
          <w:sz w:val="24"/>
          <w:szCs w:val="24"/>
        </w:rPr>
        <w:t>và nhô ra bề mặt không quá 2mm. Tổng diện tích của các khiếm khuyết loại này được tính vào tổng diện tích khiếm khuyết trên lớp men của cách điện.</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lastRenderedPageBreak/>
        <w:t xml:space="preserve">c. </w:t>
      </w:r>
      <w:r w:rsidRPr="00AE6AD8">
        <w:rPr>
          <w:rFonts w:ascii="Times New Roman" w:eastAsia="Calibri" w:hAnsi="Times New Roman" w:cs="Times New Roman"/>
          <w:sz w:val="24"/>
          <w:szCs w:val="24"/>
          <w:lang w:val="vi-VN"/>
        </w:rPr>
        <w:t xml:space="preserve">Cách điện phải có </w:t>
      </w:r>
      <w:r w:rsidRPr="00AE6AD8">
        <w:rPr>
          <w:rFonts w:ascii="Times New Roman" w:eastAsia="Calibri" w:hAnsi="Times New Roman" w:cs="Times New Roman"/>
          <w:sz w:val="24"/>
          <w:szCs w:val="24"/>
        </w:rPr>
        <w:t xml:space="preserve">các </w:t>
      </w:r>
      <w:r w:rsidRPr="00AE6AD8">
        <w:rPr>
          <w:rFonts w:ascii="Times New Roman" w:eastAsia="Calibri" w:hAnsi="Times New Roman" w:cs="Times New Roman"/>
          <w:sz w:val="24"/>
          <w:szCs w:val="24"/>
          <w:lang w:val="vi-VN"/>
        </w:rPr>
        <w:t>ký hiệu: Nhà sản xuất, năm sản xuất,</w:t>
      </w:r>
      <w:r w:rsidRPr="00AE6AD8">
        <w:rPr>
          <w:rFonts w:ascii="Times New Roman" w:eastAsia="Calibri" w:hAnsi="Times New Roman" w:cs="Times New Roman"/>
          <w:sz w:val="24"/>
          <w:szCs w:val="24"/>
        </w:rPr>
        <w:t xml:space="preserve"> lực phá hủy,</w:t>
      </w:r>
      <w:r w:rsidRPr="00AE6AD8">
        <w:rPr>
          <w:rFonts w:ascii="Times New Roman" w:eastAsia="Calibri" w:hAnsi="Times New Roman" w:cs="Times New Roman"/>
          <w:sz w:val="24"/>
          <w:szCs w:val="24"/>
          <w:lang w:val="vi-VN"/>
        </w:rPr>
        <w:t xml:space="preserve"> mã hiệu cách điện trên bề</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mặt và không bị mờ trong quá trình sử dụng.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d.</w:t>
      </w:r>
      <w:r w:rsidRPr="00AE6AD8">
        <w:rPr>
          <w:rFonts w:ascii="Times New Roman" w:eastAsia="Calibri" w:hAnsi="Times New Roman" w:cs="Times New Roman"/>
          <w:sz w:val="24"/>
          <w:szCs w:val="24"/>
          <w:lang w:val="vi-VN"/>
        </w:rPr>
        <w:t xml:space="preserve"> Mỗi quả sứ cách điện phải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cung cấp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đầy đủ phụ kiện đi kèm nh</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 xml:space="preserve"> ty sứ,</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02 đai ốc, 01 vòng đệm vênh, 01 vòng đệm phẳng v.v.</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e.</w:t>
      </w:r>
      <w:r w:rsidRPr="00AE6AD8">
        <w:rPr>
          <w:rFonts w:ascii="Times New Roman" w:eastAsia="Calibri" w:hAnsi="Times New Roman" w:cs="Times New Roman"/>
          <w:sz w:val="24"/>
          <w:szCs w:val="24"/>
          <w:lang w:val="vi-VN"/>
        </w:rPr>
        <w:t xml:space="preserve"> Ty sứ là loại có thể tháo rời và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thiết kế phù hợp để lắp đặt trên cánh xà thép</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hình, lắp trên cột bê tông ly tâm hoặc cột sắt. Chiều dài phần chân ty sứ (phần cắm vào</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giá đỡ, xà thép…) phải đảm bảo </w:t>
      </w:r>
      <w:r w:rsidRPr="00AE6AD8">
        <w:rPr>
          <w:rFonts w:ascii="Times New Roman" w:eastAsia="Calibri" w:hAnsi="Times New Roman" w:cs="Times New Roman"/>
          <w:sz w:val="24"/>
          <w:szCs w:val="24"/>
        </w:rPr>
        <w:t>tính toán thiết kế</w:t>
      </w:r>
      <w:r w:rsidRPr="00AE6AD8">
        <w:rPr>
          <w:rFonts w:ascii="Times New Roman" w:eastAsia="Calibri" w:hAnsi="Times New Roman" w:cs="Times New Roman"/>
          <w:sz w:val="24"/>
          <w:szCs w:val="24"/>
          <w:lang w:val="vi-VN"/>
        </w:rPr>
        <w:t>. Các phụ kiện cho cách điện đứng phải đảm</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bảo khả năng chịu lực t</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ơng hoặc lớn hơn lực phá hủy của cách điện đ</w:t>
      </w:r>
      <w:r w:rsidRPr="00AE6AD8">
        <w:rPr>
          <w:rFonts w:ascii="Times New Roman" w:eastAsia="Calibri" w:hAnsi="Times New Roman" w:cs="Times New Roman"/>
          <w:sz w:val="24"/>
          <w:szCs w:val="24"/>
        </w:rPr>
        <w:t>ư</w:t>
      </w:r>
      <w:r w:rsidRPr="00AE6AD8">
        <w:rPr>
          <w:rFonts w:ascii="Times New Roman" w:eastAsia="Calibri" w:hAnsi="Times New Roman" w:cs="Times New Roman"/>
          <w:sz w:val="24"/>
          <w:szCs w:val="24"/>
          <w:lang w:val="vi-VN"/>
        </w:rPr>
        <w:t>ợc quy</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định ở bảng thông số kỹ thuật.</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f.</w:t>
      </w:r>
      <w:r w:rsidRPr="00AE6AD8">
        <w:rPr>
          <w:rFonts w:ascii="Times New Roman" w:eastAsia="Calibri" w:hAnsi="Times New Roman" w:cs="Times New Roman"/>
          <w:sz w:val="24"/>
          <w:szCs w:val="24"/>
          <w:lang w:val="vi-VN"/>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.2. Tiêu chuẩn chế tạo:</w:t>
      </w:r>
      <w:r w:rsidRPr="00AE6AD8">
        <w:rPr>
          <w:rFonts w:ascii="Times New Roman" w:eastAsia="Calibri" w:hAnsi="Times New Roman" w:cs="Times New Roman"/>
          <w:sz w:val="24"/>
          <w:szCs w:val="24"/>
          <w:lang w:val="vi-VN"/>
        </w:rPr>
        <w:t xml:space="preserve"> Cách điện đỡ được chế tạo theo tiêu </w:t>
      </w:r>
      <w:r w:rsidRPr="00AE6AD8">
        <w:rPr>
          <w:rFonts w:ascii="Times New Roman" w:eastAsia="Calibri" w:hAnsi="Times New Roman" w:cs="Times New Roman"/>
          <w:sz w:val="24"/>
          <w:szCs w:val="24"/>
        </w:rPr>
        <w:t xml:space="preserve">chuẩn </w:t>
      </w: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hoặc các tiêu chuẩn tương đương.</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.3. Yêu cầu về thí nghiệm:</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Yêu cầu về thí nghiệm xuất xưởng (Routine test):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sản phẩm sản xuất ra tại nhà sản xuất để chứng minh khả năng đáp ứng các yêu</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cầu kỹ thuật,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lang w:val="vi-VN"/>
        </w:rPr>
        <w:t>b.</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Yêu cầu về thí nghiệm điển hình (Type test):</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 xml:space="preserve">Biên bản thí nghiệm </w:t>
      </w:r>
      <w:r w:rsidRPr="00AE6AD8">
        <w:rPr>
          <w:rFonts w:ascii="Times New Roman" w:eastAsia="Calibri" w:hAnsi="Times New Roman" w:cs="Times New Roman"/>
          <w:spacing w:val="-4"/>
          <w:sz w:val="24"/>
          <w:szCs w:val="24"/>
        </w:rPr>
        <w:t>điển hình</w:t>
      </w:r>
      <w:r w:rsidRPr="00AE6AD8">
        <w:rPr>
          <w:rFonts w:ascii="Times New Roman" w:eastAsia="Calibri" w:hAnsi="Times New Roman" w:cs="Times New Roman"/>
          <w:spacing w:val="-4"/>
          <w:sz w:val="24"/>
          <w:szCs w:val="24"/>
          <w:lang w:val="vi-VN"/>
        </w:rPr>
        <w:t xml:space="preserve"> được thực hiện </w:t>
      </w:r>
      <w:r w:rsidRPr="00AE6AD8">
        <w:rPr>
          <w:rFonts w:ascii="Times New Roman" w:eastAsia="Calibri" w:hAnsi="Times New Roman" w:cs="Times New Roman"/>
          <w:spacing w:val="-4"/>
          <w:sz w:val="24"/>
          <w:szCs w:val="24"/>
        </w:rPr>
        <w:t xml:space="preserve">bởi đơn vị thử nghiệm độc lập đạt chứng chỉ ISO/IEC 17025 </w:t>
      </w:r>
      <w:r w:rsidRPr="00AE6AD8">
        <w:rPr>
          <w:rFonts w:ascii="Times New Roman" w:eastAsia="Calibri" w:hAnsi="Times New Roman" w:cs="Times New Roman"/>
          <w:spacing w:val="-4"/>
          <w:sz w:val="24"/>
          <w:szCs w:val="24"/>
          <w:lang w:val="vi-VN"/>
        </w:rPr>
        <w:t>để chứng minh khả năng đáp ứng các yêu</w:t>
      </w:r>
      <w:r w:rsidRPr="00AE6AD8">
        <w:rPr>
          <w:rFonts w:ascii="Times New Roman" w:eastAsia="Calibri" w:hAnsi="Times New Roman" w:cs="Times New Roman"/>
          <w:spacing w:val="-4"/>
          <w:sz w:val="24"/>
          <w:szCs w:val="24"/>
        </w:rPr>
        <w:t xml:space="preserve"> </w:t>
      </w:r>
      <w:r w:rsidRPr="00AE6AD8">
        <w:rPr>
          <w:rFonts w:ascii="Times New Roman" w:eastAsia="Calibri" w:hAnsi="Times New Roman" w:cs="Times New Roman"/>
          <w:spacing w:val="-4"/>
          <w:sz w:val="24"/>
          <w:szCs w:val="24"/>
          <w:lang w:val="vi-VN"/>
        </w:rPr>
        <w:t>cầu kỹ thuật, bao gồm các hạng mục</w:t>
      </w:r>
      <w:r w:rsidRPr="00AE6AD8">
        <w:rPr>
          <w:rFonts w:ascii="Times New Roman" w:eastAsia="Calibri" w:hAnsi="Times New Roman" w:cs="Times New Roman"/>
          <w:spacing w:val="-4"/>
          <w:sz w:val="24"/>
          <w:szCs w:val="24"/>
        </w:rPr>
        <w:t xml:space="preserve"> chính sau</w:t>
      </w:r>
      <w:r w:rsidRPr="00AE6AD8">
        <w:rPr>
          <w:rFonts w:ascii="Times New Roman" w:eastAsia="Calibri" w:hAnsi="Times New Roman" w:cs="Times New Roman"/>
          <w:spacing w:val="-4"/>
          <w:sz w:val="24"/>
          <w:szCs w:val="24"/>
          <w:lang w:val="vi-VN"/>
        </w:rPr>
        <w: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pacing w:val="-2"/>
          <w:sz w:val="24"/>
          <w:szCs w:val="24"/>
        </w:rPr>
      </w:pPr>
      <w:r w:rsidRPr="00AE6AD8">
        <w:rPr>
          <w:rFonts w:ascii="Times New Roman" w:eastAsia="Calibri" w:hAnsi="Times New Roman" w:cs="Times New Roman"/>
          <w:spacing w:val="-2"/>
          <w:sz w:val="24"/>
          <w:szCs w:val="24"/>
        </w:rPr>
        <w:t xml:space="preserve">Thí nghiệm tính năng nhiệt - cơ (Thermal-mechanical performance test) theo </w:t>
      </w:r>
      <w:r w:rsidRPr="00AE6AD8">
        <w:rPr>
          <w:rFonts w:ascii="Times New Roman" w:eastAsia="Calibri" w:hAnsi="Times New Roman" w:cs="Times New Roman"/>
          <w:spacing w:val="-2"/>
          <w:sz w:val="24"/>
          <w:szCs w:val="24"/>
          <w:lang w:val="vi-VN"/>
        </w:rPr>
        <w:t>TCVN 7998</w:t>
      </w:r>
      <w:r w:rsidRPr="00AE6AD8">
        <w:rPr>
          <w:rFonts w:ascii="Times New Roman" w:eastAsia="Calibri" w:hAnsi="Times New Roman" w:cs="Times New Roman"/>
          <w:spacing w:val="-2"/>
          <w:sz w:val="24"/>
          <w:szCs w:val="24"/>
        </w:rPr>
        <w:t>-1.</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rPr>
        <w:t>c</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Yêu cầu về thí nghiệm </w:t>
      </w:r>
      <w:r w:rsidRPr="00AE6AD8">
        <w:rPr>
          <w:rFonts w:ascii="Times New Roman" w:eastAsia="Calibri" w:hAnsi="Times New Roman" w:cs="Times New Roman"/>
          <w:sz w:val="24"/>
          <w:szCs w:val="24"/>
        </w:rPr>
        <w:t>mẫu</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w:t>
      </w:r>
      <w:r w:rsidRPr="00AE6AD8">
        <w:rPr>
          <w:rFonts w:ascii="Times New Roman" w:eastAsia="Calibri" w:hAnsi="Times New Roman" w:cs="Times New Roman"/>
          <w:sz w:val="24"/>
          <w:szCs w:val="24"/>
        </w:rPr>
        <w:t xml:space="preserve"> Các mẫu thử sẽ được bên mua lựa chọn ngẫu nhiên với số lượng mẫu thử quy định tại khoản 3, điều 4 của Quy định này và được thí nghiệm tại một Đơn vị thử nghiệm độc lập </w:t>
      </w:r>
      <w:r w:rsidRPr="00AE6AD8">
        <w:rPr>
          <w:rFonts w:ascii="Times New Roman" w:eastAsia="Calibri" w:hAnsi="Times New Roman" w:cs="Times New Roman"/>
          <w:sz w:val="24"/>
          <w:szCs w:val="24"/>
          <w:lang w:val="vi-VN"/>
        </w:rPr>
        <w:t>đạt chứng chỉ ISO/IEC 17025</w:t>
      </w:r>
      <w:r w:rsidRPr="00AE6AD8">
        <w:rPr>
          <w:rFonts w:ascii="Times New Roman" w:eastAsia="Calibri" w:hAnsi="Times New Roman" w:cs="Times New Roman"/>
          <w:sz w:val="24"/>
          <w:szCs w:val="24"/>
        </w:rPr>
        <w:t xml:space="preserve"> dưới sự chấp thuận của bên mua để chứng minh hàng hóa đáp ứng các yêu cầu của hợp đồng. Các thử nghiệm mẫu được thực hiện theo tiêu chuẩn </w:t>
      </w:r>
      <w:r w:rsidRPr="00AE6AD8">
        <w:rPr>
          <w:rFonts w:ascii="Times New Roman" w:eastAsia="Calibri" w:hAnsi="Times New Roman" w:cs="Times New Roman"/>
          <w:i/>
          <w:iCs/>
          <w:sz w:val="24"/>
          <w:szCs w:val="24"/>
        </w:rPr>
        <w:t xml:space="preserve">IEC 60383-1 </w:t>
      </w:r>
      <w:r w:rsidRPr="00AE6AD8">
        <w:rPr>
          <w:rFonts w:ascii="Times New Roman" w:eastAsia="Calibri" w:hAnsi="Times New Roman" w:cs="Times New Roman"/>
          <w:sz w:val="24"/>
          <w:szCs w:val="24"/>
        </w:rPr>
        <w:t>hoặc tiêu chuẩn tương đương, gồm các hạng mục chính sau:</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Kiểm tra kích thước của cách điện </w:t>
      </w:r>
      <w:r w:rsidRPr="00AE6AD8">
        <w:rPr>
          <w:rFonts w:ascii="Times New Roman" w:eastAsia="Calibri" w:hAnsi="Times New Roman" w:cs="Times New Roman"/>
          <w:sz w:val="24"/>
          <w:szCs w:val="24"/>
        </w:rPr>
        <w:t xml:space="preserve">(Verification of the dimensions) (E2). </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chịu đựng cơ học khi uốn</w:t>
      </w:r>
      <w:r w:rsidRPr="00AE6AD8">
        <w:rPr>
          <w:rFonts w:ascii="Times New Roman" w:eastAsia="Calibri" w:hAnsi="Times New Roman" w:cs="Times New Roman"/>
          <w:sz w:val="24"/>
          <w:szCs w:val="24"/>
        </w:rPr>
        <w:t xml:space="preserve"> (Mechanical failing load test) (E1).</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lastRenderedPageBreak/>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Thử nghiệm sốc nhiệt (Thermal shock test) (E2) cho Toughened glass.</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 cho Ceramic material.</w:t>
      </w:r>
    </w:p>
    <w:p w:rsidR="002C5460" w:rsidRPr="00AE6AD8"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tabs>
          <w:tab w:val="left" w:pos="220"/>
          <w:tab w:val="left" w:pos="284"/>
          <w:tab w:val="left" w:pos="851"/>
        </w:tabs>
        <w:spacing w:after="0" w:line="360" w:lineRule="exact"/>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2</w:t>
      </w:r>
      <w:r w:rsidRPr="00AE6AD8">
        <w:rPr>
          <w:rFonts w:ascii="Times New Roman" w:eastAsia="Calibri" w:hAnsi="Times New Roman" w:cs="Times New Roman"/>
          <w:b/>
          <w:bCs/>
          <w:sz w:val="24"/>
          <w:szCs w:val="24"/>
          <w:lang w:val="vi-VN"/>
        </w:rPr>
        <w:t>.4. Bảng thông số kỹ thuật</w:t>
      </w:r>
    </w:p>
    <w:tbl>
      <w:tblPr>
        <w:tblW w:w="9183"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208"/>
        <w:gridCol w:w="1144"/>
        <w:gridCol w:w="2410"/>
        <w:gridCol w:w="1675"/>
      </w:tblGrid>
      <w:tr w:rsidR="002C5460" w:rsidRPr="00AE6AD8" w:rsidTr="00B6465F">
        <w:trPr>
          <w:tblHeader/>
          <w:jc w:val="center"/>
        </w:trPr>
        <w:tc>
          <w:tcPr>
            <w:tcW w:w="746" w:type="dxa"/>
            <w:tcBorders>
              <w:top w:val="double" w:sz="4" w:space="0" w:color="auto"/>
              <w:left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208"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144"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2410" w:type="dxa"/>
            <w:tcBorders>
              <w:top w:val="double" w:sz="4" w:space="0" w:color="auto"/>
              <w:bottom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c>
          <w:tcPr>
            <w:tcW w:w="1675" w:type="dxa"/>
            <w:tcBorders>
              <w:top w:val="double" w:sz="4" w:space="0" w:color="auto"/>
              <w:bottom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Đề nghị và cam kết</w:t>
            </w:r>
          </w:p>
        </w:tc>
      </w:tr>
      <w:tr w:rsidR="002C5460" w:rsidRPr="00AE6AD8" w:rsidTr="00B6465F">
        <w:trPr>
          <w:jc w:val="center"/>
        </w:trPr>
        <w:tc>
          <w:tcPr>
            <w:tcW w:w="746" w:type="dxa"/>
            <w:tcBorders>
              <w:top w:val="single" w:sz="4" w:space="0" w:color="auto"/>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208" w:type="dxa"/>
            <w:tcBorders>
              <w:top w:val="sing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w:t>
            </w:r>
          </w:p>
        </w:tc>
        <w:tc>
          <w:tcPr>
            <w:tcW w:w="1144"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tcBorders>
              <w:top w:val="sing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675" w:type="dxa"/>
            <w:tcBorders>
              <w:top w:val="sing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Nước sản xuất</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TCVN 7998</w:t>
            </w:r>
            <w:r w:rsidRPr="00AE6AD8">
              <w:rPr>
                <w:rFonts w:ascii="Times New Roman" w:eastAsia="Calibri" w:hAnsi="Times New Roman" w:cs="Times New Roman"/>
                <w:sz w:val="24"/>
                <w:szCs w:val="24"/>
              </w:rPr>
              <w:t>-1</w:t>
            </w:r>
            <w:r w:rsidRPr="00AE6AD8">
              <w:rPr>
                <w:rFonts w:ascii="Times New Roman" w:eastAsia="Calibri" w:hAnsi="Times New Roman" w:cs="Times New Roman"/>
                <w:sz w:val="24"/>
                <w:szCs w:val="24"/>
                <w:lang w:val="vi-VN"/>
              </w:rPr>
              <w:t xml:space="preserve">, IEC 60383-1 </w:t>
            </w:r>
            <w:r w:rsidRPr="00AE6AD8">
              <w:rPr>
                <w:rFonts w:ascii="Times New Roman" w:eastAsia="Calibri" w:hAnsi="Times New Roman" w:cs="Times New Roman"/>
                <w:sz w:val="24"/>
                <w:szCs w:val="24"/>
              </w:rPr>
              <w:t>hoặc tương đương</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Loại</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Sứ tráng men, cấu trúc theo kiểu Line Post</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6</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làm việc cực đại</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38,5</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7</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Chiều dài đường rò trên bề mặt tối thiểu</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m</w:t>
            </w:r>
            <w:r w:rsidRPr="00AE6AD8">
              <w:rPr>
                <w:rFonts w:ascii="Times New Roman" w:eastAsia="Calibri" w:hAnsi="Times New Roman" w:cs="Times New Roman"/>
                <w:sz w:val="24"/>
                <w:szCs w:val="24"/>
              </w:rPr>
              <w:t>/kV</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25 </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8</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Lực phá hủy cơ học của cách điện khi chịu uốn</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1</w:t>
            </w:r>
            <w:r w:rsidRPr="00AE6AD8">
              <w:rPr>
                <w:rFonts w:ascii="Times New Roman" w:eastAsia="Calibri" w:hAnsi="Times New Roman" w:cs="Times New Roman"/>
                <w:sz w:val="24"/>
                <w:szCs w:val="24"/>
              </w:rPr>
              <w:t>2,5</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9</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chịu đựng tần số  50Hz/1 phút ở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trạng thái khô</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110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10</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50Hz/1 phút</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 xml:space="preserve">ở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trạng</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thái ướt</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85</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11</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 (1,2/50µs)</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 xml:space="preserve"> 200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2</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đánh thủng</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200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3</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Chiều dài ty đoạn gắn </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vào xà</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140</w:t>
            </w:r>
            <w:r w:rsidRPr="00AE6AD8">
              <w:rPr>
                <w:rFonts w:ascii="Times New Roman" w:eastAsia="Calibri" w:hAnsi="Times New Roman" w:cs="Times New Roman"/>
                <w:sz w:val="24"/>
                <w:szCs w:val="24"/>
              </w:rPr>
              <w:t>-150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4</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Chiều dài phần ren</w:t>
            </w:r>
            <w:r w:rsidRPr="00AE6AD8">
              <w:rPr>
                <w:rFonts w:ascii="Times New Roman" w:eastAsia="Calibri" w:hAnsi="Times New Roman" w:cs="Times New Roman"/>
                <w:sz w:val="24"/>
                <w:szCs w:val="24"/>
              </w:rPr>
              <w:t xml:space="preserve"> ty sứ</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100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15</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Đường kính ty sứ</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16</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của cổ cách điện đỡ</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17</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Bán kính cong rãnh đặt dây trên đỉnh sứ</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rõ</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lastRenderedPageBreak/>
              <w:t>1</w:t>
            </w:r>
            <w:r w:rsidRPr="00AE6AD8">
              <w:rPr>
                <w:rFonts w:ascii="Times New Roman" w:eastAsia="Calibri" w:hAnsi="Times New Roman" w:cs="Times New Roman"/>
                <w:sz w:val="24"/>
                <w:szCs w:val="24"/>
              </w:rPr>
              <w:t>8</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Các phụ kiện đi kèm ty</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 đai ốc, 1 đệm phẳng và 1 đệm vênh bằng thép không rỉ hoặc thép mạ kẽm nhúng nóng.</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1</w:t>
            </w:r>
            <w:r w:rsidRPr="00AE6AD8">
              <w:rPr>
                <w:rFonts w:ascii="Times New Roman" w:eastAsia="Calibri" w:hAnsi="Times New Roman" w:cs="Times New Roman"/>
                <w:sz w:val="24"/>
                <w:szCs w:val="24"/>
              </w:rPr>
              <w:t>9</w:t>
            </w:r>
          </w:p>
        </w:tc>
        <w:tc>
          <w:tcPr>
            <w:tcW w:w="3208" w:type="dxa"/>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Điều kiện lắp đặt, môi trường làm việc</w:t>
            </w:r>
          </w:p>
        </w:tc>
        <w:tc>
          <w:tcPr>
            <w:tcW w:w="1144"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Ngoài trời, nhiệt đới hóa.</w:t>
            </w:r>
          </w:p>
        </w:tc>
        <w:tc>
          <w:tcPr>
            <w:tcW w:w="1675" w:type="dxa"/>
            <w:tcBorders>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2C5460" w:rsidRPr="00AE6AD8" w:rsidTr="00B6465F">
        <w:trPr>
          <w:jc w:val="center"/>
        </w:trPr>
        <w:tc>
          <w:tcPr>
            <w:tcW w:w="746" w:type="dxa"/>
            <w:tcBorders>
              <w:left w:val="double" w:sz="4" w:space="0" w:color="auto"/>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3208" w:type="dxa"/>
            <w:tcBorders>
              <w:bottom w:val="double" w:sz="4" w:space="0" w:color="auto"/>
            </w:tcBorders>
            <w:vAlign w:val="center"/>
          </w:tcPr>
          <w:p w:rsidR="002C5460" w:rsidRPr="00AE6AD8" w:rsidRDefault="002C5460" w:rsidP="00B6465F">
            <w:pPr>
              <w:tabs>
                <w:tab w:val="left" w:pos="284"/>
              </w:tabs>
              <w:spacing w:after="0" w:line="360" w:lineRule="exact"/>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Bản vẽ và tài liệu kỹ thuật</w:t>
            </w:r>
          </w:p>
        </w:tc>
        <w:tc>
          <w:tcPr>
            <w:tcW w:w="1144"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10" w:type="dxa"/>
            <w:tcBorders>
              <w:bottom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Có</w:t>
            </w:r>
          </w:p>
        </w:tc>
        <w:tc>
          <w:tcPr>
            <w:tcW w:w="1675" w:type="dxa"/>
            <w:tcBorders>
              <w:bottom w:val="double" w:sz="4" w:space="0" w:color="auto"/>
              <w:right w:val="double" w:sz="4" w:space="0" w:color="auto"/>
            </w:tcBorders>
            <w:vAlign w:val="center"/>
          </w:tcPr>
          <w:p w:rsidR="002C5460" w:rsidRPr="00AE6AD8"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bl>
    <w:p w:rsidR="002C5460" w:rsidRPr="00AE6AD8" w:rsidRDefault="002C5460" w:rsidP="002C5460">
      <w:pPr>
        <w:numPr>
          <w:ilvl w:val="0"/>
          <w:numId w:val="95"/>
        </w:numPr>
        <w:tabs>
          <w:tab w:val="left" w:pos="220"/>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C</w:t>
      </w:r>
      <w:r w:rsidRPr="00AE6AD8">
        <w:rPr>
          <w:rFonts w:ascii="Times New Roman" w:eastAsia="Calibri" w:hAnsi="Times New Roman" w:cs="Times New Roman"/>
          <w:b/>
          <w:bCs/>
          <w:sz w:val="24"/>
          <w:szCs w:val="24"/>
        </w:rPr>
        <w:t>huỗi cách điện treo thủy tinh 22 kV</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.1. Mô tả chung:</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a.</w:t>
      </w:r>
      <w:r w:rsidRPr="00AE6AD8">
        <w:rPr>
          <w:rFonts w:ascii="Times New Roman" w:eastAsia="Calibri" w:hAnsi="Times New Roman" w:cs="Times New Roman"/>
          <w:sz w:val="24"/>
          <w:szCs w:val="24"/>
          <w:lang w:val="vi-VN"/>
        </w:rPr>
        <w:t xml:space="preserve"> Vật liệu chế tạo: Thủy tinh cường lực (hoặc thủy tinh cường lực an toàn)</w:t>
      </w:r>
      <w:r w:rsidRPr="00AE6AD8">
        <w:rPr>
          <w:rFonts w:ascii="Times New Roman" w:eastAsia="Calibri" w:hAnsi="Times New Roman" w:cs="Times New Roman"/>
          <w:sz w:val="24"/>
          <w:szCs w:val="24"/>
        </w:rPr>
        <w:t>.</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b. </w:t>
      </w:r>
      <w:r w:rsidRPr="00AE6AD8">
        <w:rPr>
          <w:rFonts w:ascii="Times New Roman" w:eastAsia="Calibri" w:hAnsi="Times New Roman" w:cs="Times New Roman"/>
          <w:sz w:val="24"/>
          <w:szCs w:val="24"/>
          <w:lang w:val="vi-VN"/>
        </w:rPr>
        <w:t xml:space="preserve">Chất lượng bề mặt cách điện treo: Bề mặt cách điện treo không được có các khuyết tật </w:t>
      </w:r>
      <w:r w:rsidRPr="00AE6AD8">
        <w:rPr>
          <w:rFonts w:ascii="Times New Roman" w:eastAsia="Calibri" w:hAnsi="Times New Roman" w:cs="Times New Roman"/>
          <w:sz w:val="24"/>
          <w:szCs w:val="24"/>
        </w:rPr>
        <w:t xml:space="preserve">như </w:t>
      </w:r>
      <w:r w:rsidRPr="00AE6AD8">
        <w:rPr>
          <w:rFonts w:ascii="Times New Roman" w:eastAsia="Calibri" w:hAnsi="Times New Roman" w:cs="Times New Roman"/>
          <w:sz w:val="24"/>
          <w:szCs w:val="24"/>
          <w:lang w:val="vi-VN"/>
        </w:rPr>
        <w:t>các nếp nhăn rõ rệt, các tạp chất lạ, bọt hở, vết rạn, nứt, rỗ và vỡ.</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 Phụ kiện chuỗi cách điện:</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Các phụ kiện, chi tiết bằng thép đi kèm theo cách điện treo phải được mạ kẽm nhúng nóng, chiều dày lớp mạ không được nhỏ hơn 8</w:t>
      </w:r>
      <w:r w:rsidRPr="00AE6AD8">
        <w:rPr>
          <w:rFonts w:ascii="Times New Roman" w:eastAsia="Calibri" w:hAnsi="Times New Roman" w:cs="Times New Roman"/>
          <w:sz w:val="24"/>
          <w:szCs w:val="24"/>
        </w:rPr>
        <w:t>5</w:t>
      </w:r>
      <w:r w:rsidRPr="00AE6AD8">
        <w:rPr>
          <w:rFonts w:ascii="Times New Roman" w:eastAsia="Calibri" w:hAnsi="Times New Roman" w:cs="Times New Roman"/>
          <w:sz w:val="24"/>
          <w:szCs w:val="24"/>
          <w:lang w:val="vi-VN"/>
        </w:rPr>
        <w:t>μm. Các chi tiết và phụ kiện đi kèm phải chế tạo đảm bảo phù hợp với lực phá hủy cơ học của cách điện.</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chuỗi cách điện bao gồm một số bát cách điện và đầy đủ phụ kiện để lắp đặt hoàn chỉnh như móc treo chữ U, bu lông chữ U, vòng treo, mắt nối, khóa néo, khóa đỡ v.v.</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phụ kiện phải đảm bảo móc nối hợp bộ với nhau, có thể tháo lắp</w:t>
      </w: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w:t>
      </w:r>
      <w:r w:rsidRPr="00AE6AD8">
        <w:rPr>
          <w:rFonts w:ascii="Times New Roman" w:eastAsia="Calibri" w:hAnsi="Times New Roman" w:cs="Times New Roman"/>
          <w:spacing w:val="-4"/>
          <w:sz w:val="24"/>
          <w:szCs w:val="24"/>
          <w:lang w:val="vi-VN"/>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lastRenderedPageBreak/>
        <w:t>-</w:t>
      </w:r>
      <w:r w:rsidRPr="00AE6AD8">
        <w:rPr>
          <w:rFonts w:ascii="Times New Roman" w:eastAsia="Calibri" w:hAnsi="Times New Roman" w:cs="Times New Roman"/>
          <w:sz w:val="24"/>
          <w:szCs w:val="24"/>
          <w:lang w:val="vi-VN"/>
        </w:rPr>
        <w:t xml:space="preserve"> Các chốt bi, chốt ngang (như chốt ngang của khóa đỡ dây, khóa néo dây, mắt nối kép v.v.) phải làm bằng thép </w:t>
      </w:r>
      <w:r w:rsidRPr="00AE6AD8">
        <w:rPr>
          <w:rFonts w:ascii="Times New Roman" w:eastAsia="Calibri" w:hAnsi="Times New Roman" w:cs="Times New Roman"/>
          <w:sz w:val="24"/>
          <w:szCs w:val="24"/>
        </w:rPr>
        <w:t xml:space="preserve">không gỉ, </w:t>
      </w:r>
      <w:r w:rsidRPr="00AE6AD8">
        <w:rPr>
          <w:rFonts w:ascii="Times New Roman" w:eastAsia="Calibri" w:hAnsi="Times New Roman" w:cs="Times New Roman"/>
          <w:sz w:val="24"/>
          <w:szCs w:val="24"/>
          <w:lang w:val="vi-VN"/>
        </w:rPr>
        <w:t>chịu mài mòn cao (</w:t>
      </w: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ác thép CT45, S45C trở lên hoặc tương đương).</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Chuỗi cách điện phải có các vòng kẽm chống ăn mòn khi đi qua các khu vực nhiễm bẫn, nhiễm mặn.</w:t>
      </w:r>
    </w:p>
    <w:p w:rsidR="002C5460" w:rsidRPr="00AE6AD8" w:rsidRDefault="002C5460" w:rsidP="002C5460">
      <w:pPr>
        <w:tabs>
          <w:tab w:val="left" w:pos="220"/>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d. Các loại bát cách điện:</w:t>
      </w:r>
    </w:p>
    <w:tbl>
      <w:tblPr>
        <w:tblW w:w="0" w:type="auto"/>
        <w:tblLook w:val="04A0" w:firstRow="1" w:lastRow="0" w:firstColumn="1" w:lastColumn="0" w:noHBand="0" w:noVBand="1"/>
      </w:tblPr>
      <w:tblGrid>
        <w:gridCol w:w="9405"/>
      </w:tblGrid>
      <w:tr w:rsidR="002C5460" w:rsidRPr="00AE6AD8" w:rsidTr="00B6465F">
        <w:tc>
          <w:tcPr>
            <w:tcW w:w="9405"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5077CF6E" wp14:editId="1F5D8EB9">
                  <wp:extent cx="3068955" cy="2083435"/>
                  <wp:effectExtent l="0" t="0" r="0"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r="62927" b="50703"/>
                          <a:stretch>
                            <a:fillRect/>
                          </a:stretch>
                        </pic:blipFill>
                        <pic:spPr bwMode="auto">
                          <a:xfrm>
                            <a:off x="0" y="0"/>
                            <a:ext cx="3068955" cy="2083435"/>
                          </a:xfrm>
                          <a:prstGeom prst="rect">
                            <a:avLst/>
                          </a:prstGeom>
                          <a:noFill/>
                          <a:ln>
                            <a:noFill/>
                          </a:ln>
                        </pic:spPr>
                      </pic:pic>
                    </a:graphicData>
                  </a:graphic>
                </wp:inline>
              </w:drawing>
            </w:r>
          </w:p>
        </w:tc>
      </w:tr>
      <w:tr w:rsidR="002C5460" w:rsidRPr="00AE6AD8" w:rsidTr="00B6465F">
        <w:tc>
          <w:tcPr>
            <w:tcW w:w="9405"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1: Bát sứ cách điện với khớp nối kiểu móc treo đầu tròn (Ball and Socket).</w:t>
            </w:r>
          </w:p>
        </w:tc>
      </w:tr>
    </w:tbl>
    <w:p w:rsidR="002C5460" w:rsidRPr="00AE6AD8" w:rsidRDefault="002C5460" w:rsidP="002C5460">
      <w:pPr>
        <w:tabs>
          <w:tab w:val="left" w:pos="851"/>
        </w:tabs>
        <w:spacing w:before="120" w:after="120" w:line="240" w:lineRule="auto"/>
        <w:ind w:firstLine="567"/>
        <w:jc w:val="both"/>
        <w:rPr>
          <w:rFonts w:ascii="Times New Roman" w:eastAsia="Calibri" w:hAnsi="Times New Roman" w:cs="Times New Roman"/>
          <w:strike/>
          <w:sz w:val="24"/>
          <w:szCs w:val="24"/>
          <w:lang w:val="vi-VN"/>
        </w:rPr>
      </w:pPr>
      <w:r w:rsidRPr="00AE6AD8">
        <w:rPr>
          <w:rFonts w:ascii="Times New Roman" w:eastAsia="Calibri" w:hAnsi="Times New Roman" w:cs="Times New Roman"/>
          <w:sz w:val="24"/>
          <w:szCs w:val="24"/>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1"/>
        <w:gridCol w:w="1601"/>
        <w:gridCol w:w="2071"/>
        <w:gridCol w:w="1399"/>
        <w:gridCol w:w="1645"/>
        <w:gridCol w:w="1552"/>
      </w:tblGrid>
      <w:tr w:rsidR="002C5460" w:rsidRPr="00AE6AD8" w:rsidTr="00B6465F">
        <w:trPr>
          <w:trHeight w:val="990"/>
        </w:trPr>
        <w:tc>
          <w:tcPr>
            <w:tcW w:w="1641" w:type="dxa"/>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Khớp nối tiêu chuẩn theo IEC 120 </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BS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BL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315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U 300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300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1641"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w:t>
            </w:r>
          </w:p>
        </w:tc>
      </w:tr>
      <w:tr w:rsidR="002C5460" w:rsidRPr="00AE6AD8" w:rsidTr="00B6465F">
        <w:trPr>
          <w:trHeight w:val="330"/>
        </w:trPr>
        <w:tc>
          <w:tcPr>
            <w:tcW w:w="1641" w:type="dxa"/>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530 B</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600</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32</w:t>
            </w:r>
          </w:p>
        </w:tc>
      </w:tr>
    </w:tbl>
    <w:p w:rsidR="002C5460" w:rsidRPr="00AE6AD8" w:rsidRDefault="002C5460" w:rsidP="002C5460">
      <w:pPr>
        <w:spacing w:before="60" w:after="0" w:line="240" w:lineRule="auto"/>
        <w:jc w:val="both"/>
        <w:rPr>
          <w:rFonts w:ascii="Times New Roman" w:eastAsia="Calibri" w:hAnsi="Times New Roman" w:cs="Times New Roman"/>
          <w:b/>
          <w:bCs/>
          <w:sz w:val="24"/>
          <w:szCs w:val="24"/>
        </w:rPr>
      </w:pPr>
    </w:p>
    <w:tbl>
      <w:tblPr>
        <w:tblW w:w="0" w:type="auto"/>
        <w:tblLook w:val="04A0" w:firstRow="1" w:lastRow="0" w:firstColumn="1" w:lastColumn="0" w:noHBand="0" w:noVBand="1"/>
      </w:tblPr>
      <w:tblGrid>
        <w:gridCol w:w="9576"/>
      </w:tblGrid>
      <w:tr w:rsidR="002C5460" w:rsidRPr="00AE6AD8" w:rsidTr="00B6465F">
        <w:tc>
          <w:tcPr>
            <w:tcW w:w="9576"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633907ED" wp14:editId="1DF1FC32">
                  <wp:extent cx="3546475" cy="2456815"/>
                  <wp:effectExtent l="0" t="0" r="0" b="635"/>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r="76816" b="68533"/>
                          <a:stretch>
                            <a:fillRect/>
                          </a:stretch>
                        </pic:blipFill>
                        <pic:spPr bwMode="auto">
                          <a:xfrm>
                            <a:off x="0" y="0"/>
                            <a:ext cx="3546475" cy="2456815"/>
                          </a:xfrm>
                          <a:prstGeom prst="rect">
                            <a:avLst/>
                          </a:prstGeom>
                          <a:noFill/>
                          <a:ln>
                            <a:noFill/>
                          </a:ln>
                        </pic:spPr>
                      </pic:pic>
                    </a:graphicData>
                  </a:graphic>
                </wp:inline>
              </w:drawing>
            </w:r>
          </w:p>
        </w:tc>
      </w:tr>
      <w:tr w:rsidR="002C5460" w:rsidRPr="00AE6AD8" w:rsidTr="00B6465F">
        <w:tc>
          <w:tcPr>
            <w:tcW w:w="9576"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2: Bát sứ cách điện với khớp nối kiểu chốt bi (Clevis and Tongue).</w:t>
            </w:r>
          </w:p>
        </w:tc>
      </w:tr>
    </w:tbl>
    <w:p w:rsidR="002C5460" w:rsidRPr="00AE6AD8" w:rsidRDefault="002C5460" w:rsidP="002C5460">
      <w:pPr>
        <w:tabs>
          <w:tab w:val="left" w:pos="851"/>
        </w:tabs>
        <w:spacing w:before="240" w:after="120" w:line="240" w:lineRule="auto"/>
        <w:ind w:firstLine="567"/>
        <w:jc w:val="both"/>
        <w:rPr>
          <w:rFonts w:ascii="Times New Roman" w:eastAsia="Calibri" w:hAnsi="Times New Roman" w:cs="Times New Roman"/>
          <w:b/>
          <w:bCs/>
          <w:sz w:val="24"/>
          <w:szCs w:val="24"/>
        </w:rPr>
      </w:pPr>
      <w:r w:rsidRPr="00AE6AD8">
        <w:rPr>
          <w:rFonts w:ascii="Times New Roman" w:eastAsia="Calibri" w:hAnsi="Times New Roman" w:cs="Times New Roman"/>
          <w:sz w:val="24"/>
          <w:szCs w:val="24"/>
        </w:rPr>
        <w:t>Bảng 1.2: Giá trị xác định của các đặc tính cơ khí và kích thước cho các phần tử chuỗi cách điện có khớp nối kiểu chốt bi (Clevis and Tongue).</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9"/>
        <w:gridCol w:w="1656"/>
        <w:gridCol w:w="2144"/>
        <w:gridCol w:w="1425"/>
        <w:gridCol w:w="1697"/>
        <w:gridCol w:w="1598"/>
      </w:tblGrid>
      <w:tr w:rsidR="002C5460" w:rsidRPr="00AE6AD8" w:rsidTr="00B6465F">
        <w:trPr>
          <w:trHeight w:val="990"/>
        </w:trPr>
        <w:tc>
          <w:tcPr>
            <w:tcW w:w="1389" w:type="dxa"/>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Khớp nối tiêu chuẩn theo IEC 471</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r w:rsidR="002C5460" w:rsidRPr="00AE6AD8" w:rsidTr="00B6465F">
        <w:trPr>
          <w:trHeight w:val="330"/>
        </w:trPr>
        <w:tc>
          <w:tcPr>
            <w:tcW w:w="1389" w:type="dxa"/>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CP</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before="60" w:after="6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bl>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loại bát cách điện trong Bảng 1.1 và Bảng 1.2 được ký hiệu như sau:</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lastRenderedPageBreak/>
        <w:t>+ U: Cách điện treo, thủy tinh.</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B hay C: Cách điện </w:t>
      </w:r>
      <w:r w:rsidRPr="00AE6AD8">
        <w:rPr>
          <w:rFonts w:ascii="Times New Roman" w:eastAsia="Calibri" w:hAnsi="Times New Roman" w:cs="Times New Roman"/>
          <w:sz w:val="24"/>
          <w:szCs w:val="24"/>
        </w:rPr>
        <w:t>có khớp nối kiểu móc treo đầu tròn hoặc chốt bi.</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S hay L: Loại bát cách điện ngắn hay dài</w:t>
      </w:r>
      <w:r w:rsidRPr="00AE6AD8">
        <w:rPr>
          <w:rFonts w:ascii="Times New Roman" w:eastAsia="Calibri" w:hAnsi="Times New Roman" w:cs="Times New Roman"/>
          <w:sz w:val="24"/>
          <w:szCs w:val="24"/>
        </w:rPr>
        <w:t>.</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P: Cách điện dùng trong môi trường nhiễm bẩn.</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Phần số: Chỉ </w:t>
      </w:r>
      <w:r w:rsidRPr="00AE6AD8">
        <w:rPr>
          <w:rFonts w:ascii="Times New Roman" w:eastAsia="Calibri" w:hAnsi="Times New Roman" w:cs="Times New Roman"/>
          <w:sz w:val="24"/>
          <w:szCs w:val="24"/>
        </w:rPr>
        <w:t xml:space="preserve">tải trọng phá hủy cơ khí hay cơ điện </w:t>
      </w:r>
      <w:r w:rsidRPr="00AE6AD8">
        <w:rPr>
          <w:rFonts w:ascii="Times New Roman" w:eastAsia="Calibri" w:hAnsi="Times New Roman" w:cs="Times New Roman"/>
          <w:sz w:val="24"/>
          <w:szCs w:val="24"/>
          <w:lang w:val="vi-VN"/>
        </w:rPr>
        <w:t>(kN).</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bCs/>
          <w:sz w:val="24"/>
          <w:szCs w:val="24"/>
        </w:rPr>
      </w:pPr>
      <w:r w:rsidRPr="00AE6AD8">
        <w:rPr>
          <w:rFonts w:ascii="Times New Roman" w:eastAsia="Calibri" w:hAnsi="Times New Roman" w:cs="Times New Roman"/>
          <w:bCs/>
          <w:sz w:val="24"/>
          <w:szCs w:val="24"/>
        </w:rPr>
        <w:t>Ghi chú: Tùy theo vị trí lắp đặt, tính toán thiết kế, chủ đầu tư lựa chọn kiểu bát cách điện phù hợp.</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trike/>
          <w:sz w:val="24"/>
          <w:szCs w:val="24"/>
          <w:lang w:val="vi-VN"/>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.2. Tiêu chuẩn chế tạo:</w:t>
      </w:r>
      <w:r w:rsidRPr="00AE6AD8">
        <w:rPr>
          <w:rFonts w:ascii="Times New Roman" w:eastAsia="Calibri" w:hAnsi="Times New Roman" w:cs="Times New Roman"/>
          <w:sz w:val="24"/>
          <w:szCs w:val="24"/>
          <w:lang w:val="vi-VN"/>
        </w:rPr>
        <w:t xml:space="preserve"> Cách điện treo được chế tạo theo tiêu chuẩn TCVN 7998-2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 IEC 60471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w:t>
      </w:r>
      <w:r w:rsidRPr="00AE6AD8">
        <w:rPr>
          <w:rFonts w:ascii="Times New Roman" w:eastAsia="Calibri" w:hAnsi="Times New Roman" w:cs="Times New Roman"/>
          <w:sz w:val="24"/>
          <w:szCs w:val="24"/>
        </w:rPr>
        <w:t xml:space="preserve">120, </w:t>
      </w:r>
      <w:r w:rsidRPr="00AE6AD8">
        <w:rPr>
          <w:rFonts w:ascii="Times New Roman" w:eastAsia="Calibri" w:hAnsi="Times New Roman" w:cs="Times New Roman"/>
          <w:sz w:val="24"/>
          <w:szCs w:val="24"/>
          <w:lang w:val="vi-VN"/>
        </w:rPr>
        <w:t>IEC 60383-</w:t>
      </w:r>
      <w:r w:rsidRPr="00AE6AD8">
        <w:rPr>
          <w:rFonts w:ascii="Times New Roman" w:eastAsia="Calibri" w:hAnsi="Times New Roman" w:cs="Times New Roman"/>
          <w:sz w:val="24"/>
          <w:szCs w:val="24"/>
        </w:rPr>
        <w:t xml:space="preserve">2, IEC 60383-1 </w:t>
      </w:r>
      <w:r w:rsidRPr="00AE6AD8">
        <w:rPr>
          <w:rFonts w:ascii="Times New Roman" w:eastAsia="Calibri" w:hAnsi="Times New Roman" w:cs="Times New Roman"/>
          <w:sz w:val="24"/>
          <w:szCs w:val="24"/>
          <w:lang w:val="vi-VN"/>
        </w:rPr>
        <w:t>hoặc các tiêu chuẩn tương đương.</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.3. Yêu cầu về thí nghiệm:</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 Yêu cầu về thí nghiệm xuất xưởng (Routine test):</w:t>
      </w:r>
      <w:r w:rsidRPr="00AE6AD8">
        <w:rPr>
          <w:rFonts w:ascii="Times New Roman" w:eastAsia="Calibri" w:hAnsi="Times New Roman" w:cs="Times New Roman"/>
          <w:b/>
          <w:bCs/>
          <w:sz w:val="24"/>
          <w:szCs w:val="24"/>
          <w:lang w:val="vi-VN"/>
        </w:rPr>
        <w:t xml:space="preserve"> </w:t>
      </w:r>
      <w:r w:rsidRPr="00AE6AD8">
        <w:rPr>
          <w:rFonts w:ascii="Times New Roman" w:eastAsia="Calibri" w:hAnsi="Times New Roman" w:cs="Times New Roman"/>
          <w:sz w:val="24"/>
          <w:szCs w:val="24"/>
          <w:lang w:val="vi-VN"/>
        </w:rPr>
        <w:t>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 sản phẩm sản xuất ra tại nhà sản xuất để chứng minh khả năng đáp ứng các yêu cầu kỹ thuật</w:t>
      </w:r>
      <w:r w:rsidRPr="00AE6AD8">
        <w:rPr>
          <w:rFonts w:ascii="Times New Roman" w:eastAsia="Calibri" w:hAnsi="Times New Roman" w:cs="Times New Roman"/>
          <w:sz w:val="24"/>
          <w:szCs w:val="24"/>
        </w:rPr>
        <w:t xml:space="preserve"> theo tiêu chuẩn TCVN 7998-1, IEC 60383-1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b. Yêu cầu về thí nghiệm điển hình (Type test): Biên bản thí nghiệm </w:t>
      </w:r>
      <w:r w:rsidRPr="00AE6AD8">
        <w:rPr>
          <w:rFonts w:ascii="Times New Roman" w:eastAsia="Calibri" w:hAnsi="Times New Roman" w:cs="Times New Roman"/>
          <w:sz w:val="24"/>
          <w:szCs w:val="24"/>
        </w:rPr>
        <w:t>điển hình</w:t>
      </w:r>
      <w:r w:rsidRPr="00AE6AD8">
        <w:rPr>
          <w:rFonts w:ascii="Times New Roman" w:eastAsia="Calibri" w:hAnsi="Times New Roman" w:cs="Times New Roman"/>
          <w:sz w:val="24"/>
          <w:szCs w:val="24"/>
          <w:lang w:val="vi-VN"/>
        </w:rPr>
        <w:t xml:space="preserve"> được thực hiện </w:t>
      </w:r>
      <w:r w:rsidRPr="00AE6AD8">
        <w:rPr>
          <w:rFonts w:ascii="Times New Roman" w:eastAsia="Calibri" w:hAnsi="Times New Roman" w:cs="Times New Roman"/>
          <w:sz w:val="24"/>
          <w:szCs w:val="24"/>
        </w:rPr>
        <w:t xml:space="preserve">bởi đơn vị thử nghiệm độc lập đạt chứng chỉ ISO/IEC 17025 </w:t>
      </w:r>
      <w:r w:rsidRPr="00AE6AD8">
        <w:rPr>
          <w:rFonts w:ascii="Times New Roman" w:eastAsia="Calibri" w:hAnsi="Times New Roman" w:cs="Times New Roman"/>
          <w:sz w:val="24"/>
          <w:szCs w:val="24"/>
          <w:lang w:val="vi-VN"/>
        </w:rPr>
        <w:t>để chứng minh khả năng đáp ứng các yêu cầu kỹ thuật</w:t>
      </w:r>
      <w:r w:rsidRPr="00AE6AD8">
        <w:rPr>
          <w:rFonts w:ascii="Times New Roman" w:eastAsia="Calibri" w:hAnsi="Times New Roman" w:cs="Times New Roman"/>
          <w:sz w:val="24"/>
          <w:szCs w:val="24"/>
        </w:rPr>
        <w:t xml:space="preserve"> theo </w:t>
      </w:r>
      <w:r w:rsidRPr="00AE6AD8">
        <w:rPr>
          <w:rFonts w:ascii="Times New Roman" w:eastAsia="Calibri" w:hAnsi="Times New Roman" w:cs="Times New Roman"/>
          <w:sz w:val="24"/>
          <w:szCs w:val="24"/>
          <w:lang w:val="vi-VN"/>
        </w:rPr>
        <w:t>tiêu chuẩn TCVN 7998-2</w:t>
      </w:r>
      <w:r w:rsidRPr="00AE6AD8">
        <w:rPr>
          <w:rFonts w:ascii="Times New Roman" w:eastAsia="Calibri" w:hAnsi="Times New Roman" w:cs="Times New Roman"/>
          <w:sz w:val="24"/>
          <w:szCs w:val="24"/>
        </w:rPr>
        <w:t xml:space="preserve">, TCVN 7998-1, IEC </w:t>
      </w:r>
      <w:r w:rsidRPr="00AE6AD8">
        <w:rPr>
          <w:rFonts w:ascii="Times New Roman" w:eastAsia="Calibri" w:hAnsi="Times New Roman" w:cs="Times New Roman"/>
          <w:sz w:val="24"/>
          <w:szCs w:val="24"/>
          <w:lang w:val="vi-VN"/>
        </w:rPr>
        <w:t>60383-2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60383-1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w:t>
      </w:r>
      <w:r w:rsidRPr="00AE6AD8">
        <w:rPr>
          <w:rFonts w:ascii="Times New Roman" w:eastAsia="Calibri" w:hAnsi="Times New Roman" w:cs="Times New Roman"/>
          <w:sz w:val="24"/>
          <w:szCs w:val="24"/>
        </w:rPr>
        <w:t xml:space="preserve">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tính năng nhiệt - cơ (Thermal-mechanical performance test).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 cho cách điện Ceramic material.</w:t>
      </w:r>
    </w:p>
    <w:p w:rsidR="002C5460" w:rsidRPr="00AE6AD8" w:rsidRDefault="002C5460" w:rsidP="002C5460">
      <w:pPr>
        <w:tabs>
          <w:tab w:val="left" w:pos="284"/>
          <w:tab w:val="left" w:pos="851"/>
        </w:tabs>
        <w:spacing w:before="120" w:after="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w:t>
      </w:r>
      <w:r w:rsidRPr="00AE6AD8">
        <w:rPr>
          <w:rFonts w:ascii="Times New Roman" w:eastAsia="Calibri" w:hAnsi="Times New Roman" w:cs="Times New Roman"/>
          <w:sz w:val="24"/>
          <w:szCs w:val="24"/>
          <w:lang w:val="vi-VN"/>
        </w:rPr>
        <w:t xml:space="preserve">. Yêu cầu về thí nghiệm </w:t>
      </w:r>
      <w:r w:rsidRPr="00AE6AD8">
        <w:rPr>
          <w:rFonts w:ascii="Times New Roman" w:eastAsia="Calibri" w:hAnsi="Times New Roman" w:cs="Times New Roman"/>
          <w:sz w:val="24"/>
          <w:szCs w:val="24"/>
        </w:rPr>
        <w:t xml:space="preserve">mẫu </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 </w:t>
      </w:r>
      <w:r w:rsidRPr="00AE6AD8">
        <w:rPr>
          <w:rFonts w:ascii="Times New Roman" w:eastAsia="Calibri" w:hAnsi="Times New Roman" w:cs="Times New Roman"/>
          <w:sz w:val="24"/>
          <w:szCs w:val="24"/>
        </w:rPr>
        <w:t xml:space="preserve">Các mẫu thử sẽ được bên mua lựa chọn ngẫu nhiên với số lượng mẫu thử quy định tại khoản 3, điều 4 của Quy định này và được thí nghiệm tại một Đơn vị </w:t>
      </w:r>
      <w:r w:rsidRPr="00AE6AD8">
        <w:rPr>
          <w:rFonts w:ascii="Times New Roman" w:eastAsia="Calibri" w:hAnsi="Times New Roman" w:cs="Times New Roman"/>
          <w:sz w:val="24"/>
          <w:szCs w:val="24"/>
        </w:rPr>
        <w:lastRenderedPageBreak/>
        <w:t>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Kiểm tra kích thước (Verification of the dimensions) (</w:t>
      </w:r>
      <w:r w:rsidRPr="00AE6AD8">
        <w:rPr>
          <w:rFonts w:ascii="Times New Roman" w:eastAsia="Calibri" w:hAnsi="Times New Roman" w:cs="Times New Roman"/>
          <w:sz w:val="24"/>
          <w:szCs w:val="24"/>
        </w:rPr>
        <w:t>E1+</w:t>
      </w:r>
      <w:r w:rsidRPr="00AE6AD8">
        <w:rPr>
          <w:rFonts w:ascii="Times New Roman" w:eastAsia="Calibri" w:hAnsi="Times New Roman" w:cs="Times New Roman"/>
          <w:sz w:val="24"/>
          <w:szCs w:val="24"/>
          <w:lang w:val="vi-VN"/>
        </w:rPr>
        <w:t>E2)</w:t>
      </w:r>
      <w:r w:rsidRPr="00AE6AD8">
        <w:rPr>
          <w:rFonts w:ascii="Times New Roman" w:eastAsia="Calibri" w:hAnsi="Times New Roman" w:cs="Times New Roman"/>
          <w:sz w:val="24"/>
          <w:szCs w:val="24"/>
        </w:rPr>
        <w:t>.</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dịch chuyển (</w:t>
      </w:r>
      <w:r w:rsidRPr="00AE6AD8">
        <w:rPr>
          <w:rFonts w:ascii="Times New Roman" w:eastAsia="Calibri" w:hAnsi="Times New Roman" w:cs="Times New Roman"/>
          <w:sz w:val="24"/>
          <w:szCs w:val="24"/>
          <w:lang w:val="vi-VN"/>
        </w:rPr>
        <w:t>Verification of the di</w:t>
      </w:r>
      <w:r w:rsidRPr="00AE6AD8">
        <w:rPr>
          <w:rFonts w:ascii="Times New Roman" w:eastAsia="Calibri" w:hAnsi="Times New Roman" w:cs="Times New Roman"/>
          <w:sz w:val="24"/>
          <w:szCs w:val="24"/>
        </w:rPr>
        <w:t>splacements) (E1+E2).</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hệ thống khóa (</w:t>
      </w:r>
      <w:r w:rsidRPr="00AE6AD8">
        <w:rPr>
          <w:rFonts w:ascii="Times New Roman" w:eastAsia="Calibri" w:hAnsi="Times New Roman" w:cs="Times New Roman"/>
          <w:sz w:val="24"/>
          <w:szCs w:val="24"/>
          <w:lang w:val="vi-VN"/>
        </w:rPr>
        <w:t xml:space="preserve">Verification of </w:t>
      </w:r>
      <w:r w:rsidRPr="00AE6AD8">
        <w:rPr>
          <w:rFonts w:ascii="Times New Roman" w:eastAsia="Calibri" w:hAnsi="Times New Roman" w:cs="Times New Roman"/>
          <w:sz w:val="24"/>
          <w:szCs w:val="24"/>
        </w:rPr>
        <w:t>the locking system) (E2).</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tải phá hủy cơ học (Mechanical failing load test) (E1).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sốc nhiệt (Thermal shock test) (E2)</w:t>
      </w:r>
      <w:r w:rsidRPr="00AE6AD8">
        <w:rPr>
          <w:rFonts w:ascii="Times New Roman" w:eastAsia="Calibri" w:hAnsi="Times New Roman" w:cs="Times New Roman"/>
          <w:sz w:val="24"/>
          <w:szCs w:val="24"/>
        </w:rPr>
        <w:t xml:space="preserve"> cho Toughened glass.</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đánh thủng cách điện (Puncture withstand test) (E1).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w:t>
      </w:r>
    </w:p>
    <w:p w:rsidR="002C5460" w:rsidRPr="00AE6AD8" w:rsidRDefault="002C5460" w:rsidP="002C5460">
      <w:pPr>
        <w:numPr>
          <w:ilvl w:val="0"/>
          <w:numId w:val="96"/>
        </w:numPr>
        <w:tabs>
          <w:tab w:val="left" w:pos="284"/>
          <w:tab w:val="left" w:pos="426"/>
        </w:tabs>
        <w:spacing w:before="120" w:after="0" w:line="36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tabs>
          <w:tab w:val="left" w:pos="284"/>
          <w:tab w:val="left" w:pos="851"/>
        </w:tabs>
        <w:spacing w:before="120" w:after="120" w:line="240" w:lineRule="auto"/>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3</w:t>
      </w:r>
      <w:r w:rsidRPr="00AE6AD8">
        <w:rPr>
          <w:rFonts w:ascii="Times New Roman" w:eastAsia="Calibri" w:hAnsi="Times New Roman" w:cs="Times New Roman"/>
          <w:b/>
          <w:bCs/>
          <w:sz w:val="24"/>
          <w:szCs w:val="24"/>
          <w:lang w:val="vi-VN"/>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03"/>
        <w:gridCol w:w="3110"/>
        <w:gridCol w:w="1417"/>
        <w:gridCol w:w="4121"/>
      </w:tblGrid>
      <w:tr w:rsidR="002C5460" w:rsidRPr="00AE6AD8" w:rsidTr="00B6465F">
        <w:trPr>
          <w:trHeight w:val="315"/>
          <w:tblHeader/>
          <w:jc w:val="center"/>
        </w:trPr>
        <w:tc>
          <w:tcPr>
            <w:tcW w:w="703" w:type="dxa"/>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110"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417"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4121"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r>
      <w:tr w:rsidR="002C5460" w:rsidRPr="00AE6AD8" w:rsidTr="00B6465F">
        <w:trPr>
          <w:trHeight w:val="315"/>
          <w:jc w:val="center"/>
        </w:trPr>
        <w:tc>
          <w:tcPr>
            <w:tcW w:w="703" w:type="dxa"/>
            <w:tcBorders>
              <w:top w:val="single"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110" w:type="dxa"/>
            <w:tcBorders>
              <w:top w:val="single"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xuất/Nước sản xuất</w:t>
            </w:r>
          </w:p>
        </w:tc>
        <w:tc>
          <w:tcPr>
            <w:tcW w:w="1417" w:type="dxa"/>
            <w:tcBorders>
              <w:top w:val="single"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single"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đỡ</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656"/>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417" w:type="dxa"/>
            <w:tcBorders>
              <w:top w:val="dotted" w:sz="4" w:space="0" w:color="auto"/>
              <w:left w:val="single" w:sz="4" w:space="0" w:color="auto"/>
              <w:bottom w:val="dotted" w:sz="4" w:space="0" w:color="auto"/>
              <w:right w:val="single" w:sz="4" w:space="0" w:color="auto"/>
            </w:tcBorders>
            <w:vAlign w:val="center"/>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TCVN 7998-2, IEC 60305, IEC 60471, IEC 60120, IEC 60383-2, IEC 60383-1 hoặc các tiêu chuẩn tương đương</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Đặc tính của 01 bát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4.1</w:t>
            </w: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Kiểu khớp nối</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Lựa chọn theo thiết kế, là kiểu (i) Khớp nối kiểu móc treo đầu tròn (Ball and Socket, IEC 60120) </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4.2</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Vật liệu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Thủy tinh cường lực (hoặc thủy tinh cường lực an toàn)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p>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Kích thước:</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thiết kế, phù hợp với bảng đặc tính kỹ thuật của cách điện (bảng 1.1, bảng 1.2)</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Chiều cao bát cách điện</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146</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Đường kính</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255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 Chiều dài dòng rò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≥295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lastRenderedPageBreak/>
              <w:t>4.3</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bền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khô)</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70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ướt)</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40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100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đánh thủng nhỏ nhất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4121"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4.4</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Độ bền cơ </w:t>
            </w:r>
          </w:p>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(tải trọng phá hủy)</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treo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85440F"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7</w:t>
            </w:r>
            <w:r w:rsidR="002C5460" w:rsidRPr="00AE6AD8">
              <w:rPr>
                <w:rFonts w:ascii="Times New Roman" w:eastAsia="Calibri" w:hAnsi="Times New Roman" w:cs="Times New Roman"/>
                <w:sz w:val="24"/>
                <w:szCs w:val="24"/>
                <w:lang w:val="vi-VN"/>
              </w:rPr>
              <w:t>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5</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Các thành phần chính của 01 chuỗi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bCs/>
                <w:sz w:val="24"/>
                <w:szCs w:val="24"/>
                <w:lang w:val="vi-VN"/>
              </w:rPr>
            </w:pPr>
          </w:p>
        </w:tc>
        <w:tc>
          <w:tcPr>
            <w:tcW w:w="4121"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bCs/>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5.2</w:t>
            </w: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bản vẽ thiết kế dự 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Móc treo chữ U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vMerge w:val="restart"/>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40" w:after="4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Vật liệu chế tạo là thép mạ kẽm nhúng nóng. Tải trọng phá hủy theo giá trị tính toán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điều chỉnh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Vòng treo đầu tròn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đơn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kép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lắp ráp</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trung gian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Khóa néo dây dẫn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Phụ kiện mạ kẽm</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4121"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Đáp ứng</w:t>
            </w:r>
          </w:p>
        </w:tc>
      </w:tr>
      <w:tr w:rsidR="00027E59" w:rsidRPr="00AE6AD8" w:rsidTr="00B6465F">
        <w:trPr>
          <w:trHeight w:val="315"/>
          <w:jc w:val="center"/>
        </w:trPr>
        <w:tc>
          <w:tcPr>
            <w:tcW w:w="703" w:type="dxa"/>
            <w:tcBorders>
              <w:top w:val="dotted" w:sz="4" w:space="0" w:color="auto"/>
              <w:left w:val="double" w:sz="4" w:space="0" w:color="auto"/>
              <w:bottom w:val="double" w:sz="4" w:space="0" w:color="auto"/>
              <w:right w:val="single" w:sz="4" w:space="0" w:color="auto"/>
            </w:tcBorders>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p>
        </w:tc>
        <w:tc>
          <w:tcPr>
            <w:tcW w:w="3110"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40" w:after="4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Số bát cách điện</w:t>
            </w:r>
          </w:p>
        </w:tc>
        <w:tc>
          <w:tcPr>
            <w:tcW w:w="1417"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bát</w:t>
            </w:r>
          </w:p>
        </w:tc>
        <w:tc>
          <w:tcPr>
            <w:tcW w:w="4121" w:type="dxa"/>
            <w:tcBorders>
              <w:top w:val="dotted" w:sz="4" w:space="0" w:color="auto"/>
              <w:left w:val="single" w:sz="4" w:space="0" w:color="auto"/>
              <w:bottom w:val="double" w:sz="4" w:space="0" w:color="auto"/>
              <w:right w:val="double" w:sz="4" w:space="0" w:color="auto"/>
            </w:tcBorders>
            <w:hideMark/>
          </w:tcPr>
          <w:p w:rsidR="002C5460" w:rsidRPr="00AE6AD8" w:rsidRDefault="002C5460" w:rsidP="00B6465F">
            <w:pPr>
              <w:spacing w:before="40" w:after="40" w:line="256" w:lineRule="auto"/>
              <w:jc w:val="center"/>
              <w:rPr>
                <w:rFonts w:ascii="Times New Roman" w:eastAsia="Calibri" w:hAnsi="Times New Roman" w:cs="Times New Roman"/>
                <w:sz w:val="24"/>
                <w:szCs w:val="24"/>
                <w:u w:val="single"/>
              </w:rPr>
            </w:pPr>
            <w:r w:rsidRPr="00AE6AD8">
              <w:rPr>
                <w:rFonts w:ascii="Times New Roman" w:eastAsia="Calibri" w:hAnsi="Times New Roman" w:cs="Times New Roman"/>
                <w:sz w:val="24"/>
                <w:szCs w:val="24"/>
                <w:lang w:val="vi-VN"/>
              </w:rPr>
              <w:t>3 bát</w:t>
            </w:r>
            <w:r w:rsidR="00CB749B" w:rsidRPr="00AE6AD8">
              <w:rPr>
                <w:rFonts w:ascii="Times New Roman" w:eastAsia="Calibri" w:hAnsi="Times New Roman" w:cs="Times New Roman"/>
                <w:sz w:val="24"/>
                <w:szCs w:val="24"/>
              </w:rPr>
              <w:t xml:space="preserve"> (chuỗi đơn), 6 bát (chuỗi kép)</w:t>
            </w:r>
          </w:p>
        </w:tc>
      </w:tr>
    </w:tbl>
    <w:p w:rsidR="002C5460" w:rsidRPr="00AE6AD8" w:rsidRDefault="002C5460" w:rsidP="002C5460">
      <w:pPr>
        <w:numPr>
          <w:ilvl w:val="0"/>
          <w:numId w:val="95"/>
        </w:numPr>
        <w:tabs>
          <w:tab w:val="left" w:pos="220"/>
          <w:tab w:val="left" w:pos="851"/>
        </w:tabs>
        <w:spacing w:before="120"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Chuỗi cách điện treo thủy tinh 35 kV</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.1. Mô tả chung:</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a.</w:t>
      </w:r>
      <w:r w:rsidRPr="00AE6AD8">
        <w:rPr>
          <w:rFonts w:ascii="Times New Roman" w:eastAsia="Calibri" w:hAnsi="Times New Roman" w:cs="Times New Roman"/>
          <w:sz w:val="24"/>
          <w:szCs w:val="24"/>
          <w:lang w:val="vi-VN"/>
        </w:rPr>
        <w:t xml:space="preserve"> Vật liệu chế tạo: Thủy tinh cường lực (hoặc thủy tinh cường lực an toàn)</w:t>
      </w:r>
      <w:r w:rsidRPr="00AE6AD8">
        <w:rPr>
          <w:rFonts w:ascii="Times New Roman" w:eastAsia="Calibri" w:hAnsi="Times New Roman" w:cs="Times New Roman"/>
          <w:sz w:val="24"/>
          <w:szCs w:val="24"/>
        </w:rPr>
        <w:t>.</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 xml:space="preserve">b. </w:t>
      </w:r>
      <w:r w:rsidRPr="00AE6AD8">
        <w:rPr>
          <w:rFonts w:ascii="Times New Roman" w:eastAsia="Calibri" w:hAnsi="Times New Roman" w:cs="Times New Roman"/>
          <w:sz w:val="24"/>
          <w:szCs w:val="24"/>
          <w:lang w:val="vi-VN"/>
        </w:rPr>
        <w:t xml:space="preserve">Chất lượng bề mặt cách điện treo: Bề mặt cách điện treo không được có các khuyết tật </w:t>
      </w:r>
      <w:r w:rsidRPr="00AE6AD8">
        <w:rPr>
          <w:rFonts w:ascii="Times New Roman" w:eastAsia="Calibri" w:hAnsi="Times New Roman" w:cs="Times New Roman"/>
          <w:sz w:val="24"/>
          <w:szCs w:val="24"/>
        </w:rPr>
        <w:t xml:space="preserve">như </w:t>
      </w:r>
      <w:r w:rsidRPr="00AE6AD8">
        <w:rPr>
          <w:rFonts w:ascii="Times New Roman" w:eastAsia="Calibri" w:hAnsi="Times New Roman" w:cs="Times New Roman"/>
          <w:sz w:val="24"/>
          <w:szCs w:val="24"/>
          <w:lang w:val="vi-VN"/>
        </w:rPr>
        <w:t>các nếp nhăn rõ rệt, các tạp chất lạ, bọt hở, vết rạn, nứt, rỗ và vỡ.</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 Phụ kiện chuỗi cách điện:</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lastRenderedPageBreak/>
        <w:t xml:space="preserve">- </w:t>
      </w:r>
      <w:r w:rsidRPr="00AE6AD8">
        <w:rPr>
          <w:rFonts w:ascii="Times New Roman" w:eastAsia="Calibri" w:hAnsi="Times New Roman" w:cs="Times New Roman"/>
          <w:sz w:val="24"/>
          <w:szCs w:val="24"/>
          <w:lang w:val="vi-VN"/>
        </w:rPr>
        <w:t>Các phụ kiện, chi tiết bằng thép đi kèm theo cách điện treo phải được mạ kẽm nhúng nóng, chiều dày lớp mạ không được nhỏ hơn 8</w:t>
      </w:r>
      <w:r w:rsidRPr="00AE6AD8">
        <w:rPr>
          <w:rFonts w:ascii="Times New Roman" w:eastAsia="Calibri" w:hAnsi="Times New Roman" w:cs="Times New Roman"/>
          <w:sz w:val="24"/>
          <w:szCs w:val="24"/>
        </w:rPr>
        <w:t>5</w:t>
      </w:r>
      <w:r w:rsidRPr="00AE6AD8">
        <w:rPr>
          <w:rFonts w:ascii="Times New Roman" w:eastAsia="Calibri" w:hAnsi="Times New Roman" w:cs="Times New Roman"/>
          <w:sz w:val="24"/>
          <w:szCs w:val="24"/>
          <w:lang w:val="vi-VN"/>
        </w:rPr>
        <w:t>μm. Các chi tiết và phụ kiện đi kèm phải chế tạo đảm bảo phù hợp với lực phá hủy cơ học của cách điện.</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chuỗi cách điện bao gồm một số bát cách điện và đầy đủ phụ kiện để lắp đặt hoàn chỉnh như móc treo chữ U, bu lông chữ U, vòng treo, mắt nối, khóa néo, khóa đỡ v.v.</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phụ kiện phải đảm bảo móc nối hợp bộ với nhau, có thể tháo - lắp</w:t>
      </w: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thay thế dễ dàng; có đầy đủ các chi tiết như đai ốc, vòng đệm, chốt hãm</w:t>
      </w:r>
      <w:r w:rsidRPr="00AE6AD8">
        <w:rPr>
          <w:rFonts w:ascii="Times New Roman" w:eastAsia="Calibri" w:hAnsi="Times New Roman" w:cs="Times New Roman"/>
          <w:sz w:val="24"/>
          <w:szCs w:val="24"/>
        </w:rPr>
        <w:t xml:space="preserve"> v.v.</w:t>
      </w:r>
      <w:r w:rsidRPr="00AE6AD8">
        <w:rPr>
          <w:rFonts w:ascii="Times New Roman" w:eastAsia="Calibri" w:hAnsi="Times New Roman" w:cs="Times New Roman"/>
          <w:sz w:val="24"/>
          <w:szCs w:val="24"/>
          <w:lang w:val="vi-VN"/>
        </w:rPr>
        <w:t xml:space="preserve">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pacing w:val="-4"/>
          <w:sz w:val="24"/>
          <w:szCs w:val="24"/>
          <w:lang w:val="vi-VN"/>
        </w:rPr>
      </w:pPr>
      <w:r w:rsidRPr="00AE6AD8">
        <w:rPr>
          <w:rFonts w:ascii="Times New Roman" w:eastAsia="Calibri" w:hAnsi="Times New Roman" w:cs="Times New Roman"/>
          <w:spacing w:val="-4"/>
          <w:sz w:val="24"/>
          <w:szCs w:val="24"/>
        </w:rPr>
        <w:t>-</w:t>
      </w:r>
      <w:r w:rsidRPr="00AE6AD8">
        <w:rPr>
          <w:rFonts w:ascii="Times New Roman" w:eastAsia="Calibri" w:hAnsi="Times New Roman" w:cs="Times New Roman"/>
          <w:spacing w:val="-4"/>
          <w:sz w:val="24"/>
          <w:szCs w:val="24"/>
          <w:lang w:val="vi-VN"/>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Các chốt bi, chốt ngang (như chốt ngang của khóa đỡ dây, khóa néo dây, mắt nối kép v.v.) phải làm bằng thép </w:t>
      </w:r>
      <w:r w:rsidRPr="00AE6AD8">
        <w:rPr>
          <w:rFonts w:ascii="Times New Roman" w:eastAsia="Calibri" w:hAnsi="Times New Roman" w:cs="Times New Roman"/>
          <w:sz w:val="24"/>
          <w:szCs w:val="24"/>
        </w:rPr>
        <w:t xml:space="preserve">không gỉ, </w:t>
      </w:r>
      <w:r w:rsidRPr="00AE6AD8">
        <w:rPr>
          <w:rFonts w:ascii="Times New Roman" w:eastAsia="Calibri" w:hAnsi="Times New Roman" w:cs="Times New Roman"/>
          <w:sz w:val="24"/>
          <w:szCs w:val="24"/>
          <w:lang w:val="vi-VN"/>
        </w:rPr>
        <w:t>chịu mài mòn cao (</w:t>
      </w:r>
      <w:r w:rsidRPr="00AE6AD8">
        <w:rPr>
          <w:rFonts w:ascii="Times New Roman" w:eastAsia="Calibri" w:hAnsi="Times New Roman" w:cs="Times New Roman"/>
          <w:sz w:val="24"/>
          <w:szCs w:val="24"/>
        </w:rPr>
        <w:t>m</w:t>
      </w:r>
      <w:r w:rsidRPr="00AE6AD8">
        <w:rPr>
          <w:rFonts w:ascii="Times New Roman" w:eastAsia="Calibri" w:hAnsi="Times New Roman" w:cs="Times New Roman"/>
          <w:sz w:val="24"/>
          <w:szCs w:val="24"/>
          <w:lang w:val="vi-VN"/>
        </w:rPr>
        <w:t>ác thép CT45, S45C trở lên hoặc tương đương).</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Chuỗi cách điện phải có các vòng kẽm chống ăn mòn khi đi qua các khu vực nhiễm bẫn, nhiễm mặn.</w:t>
      </w:r>
    </w:p>
    <w:p w:rsidR="002C5460" w:rsidRPr="00AE6AD8" w:rsidRDefault="002C5460" w:rsidP="002C5460">
      <w:pPr>
        <w:tabs>
          <w:tab w:val="left" w:pos="220"/>
          <w:tab w:val="left" w:pos="851"/>
        </w:tabs>
        <w:spacing w:before="120"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d. Các loại bát cách điện:</w:t>
      </w:r>
    </w:p>
    <w:tbl>
      <w:tblPr>
        <w:tblW w:w="0" w:type="auto"/>
        <w:tblLook w:val="04A0" w:firstRow="1" w:lastRow="0" w:firstColumn="1" w:lastColumn="0" w:noHBand="0" w:noVBand="1"/>
      </w:tblPr>
      <w:tblGrid>
        <w:gridCol w:w="9405"/>
      </w:tblGrid>
      <w:tr w:rsidR="002C5460" w:rsidRPr="00AE6AD8" w:rsidTr="00B6465F">
        <w:tc>
          <w:tcPr>
            <w:tcW w:w="9405"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6764CF9F" wp14:editId="217DEF37">
                  <wp:extent cx="3045460" cy="2067560"/>
                  <wp:effectExtent l="0" t="0" r="2540" b="889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r="62927" b="50703"/>
                          <a:stretch>
                            <a:fillRect/>
                          </a:stretch>
                        </pic:blipFill>
                        <pic:spPr bwMode="auto">
                          <a:xfrm>
                            <a:off x="0" y="0"/>
                            <a:ext cx="3045460" cy="2067560"/>
                          </a:xfrm>
                          <a:prstGeom prst="rect">
                            <a:avLst/>
                          </a:prstGeom>
                          <a:noFill/>
                          <a:ln>
                            <a:noFill/>
                          </a:ln>
                        </pic:spPr>
                      </pic:pic>
                    </a:graphicData>
                  </a:graphic>
                </wp:inline>
              </w:drawing>
            </w:r>
          </w:p>
        </w:tc>
      </w:tr>
      <w:tr w:rsidR="002C5460" w:rsidRPr="00AE6AD8" w:rsidTr="00B6465F">
        <w:tc>
          <w:tcPr>
            <w:tcW w:w="9405"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1: Bát sứ cách điện với khớp nối kiểu móc treo đầu tròn (Ball and Socket).</w:t>
            </w:r>
          </w:p>
        </w:tc>
      </w:tr>
    </w:tbl>
    <w:p w:rsidR="002C5460" w:rsidRPr="00AE6AD8" w:rsidRDefault="002C5460" w:rsidP="002C5460">
      <w:pPr>
        <w:tabs>
          <w:tab w:val="left" w:pos="851"/>
        </w:tabs>
        <w:spacing w:before="60" w:after="0" w:line="240" w:lineRule="auto"/>
        <w:ind w:firstLine="567"/>
        <w:jc w:val="both"/>
        <w:rPr>
          <w:rFonts w:ascii="Times New Roman" w:eastAsia="Calibri" w:hAnsi="Times New Roman" w:cs="Times New Roman"/>
          <w:strike/>
          <w:sz w:val="24"/>
          <w:szCs w:val="24"/>
          <w:lang w:val="vi-VN"/>
        </w:rPr>
      </w:pPr>
      <w:r w:rsidRPr="00AE6AD8">
        <w:rPr>
          <w:rFonts w:ascii="Times New Roman" w:eastAsia="Calibri" w:hAnsi="Times New Roman" w:cs="Times New Roman"/>
          <w:sz w:val="24"/>
          <w:szCs w:val="24"/>
        </w:rPr>
        <w:t>Bảng 1.1: Giá trị xác định của các đặc tính cơ khí và kích thước cho các phần tử chuỗi cách điện có khớp nối kiểu móc treo đầu tròn (Ball and Socket).</w:t>
      </w:r>
    </w:p>
    <w:tbl>
      <w:tblPr>
        <w:tblW w:w="0" w:type="auto"/>
        <w:tblInd w:w="1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10"/>
        <w:gridCol w:w="1647"/>
        <w:gridCol w:w="2133"/>
        <w:gridCol w:w="1421"/>
        <w:gridCol w:w="1689"/>
        <w:gridCol w:w="1591"/>
      </w:tblGrid>
      <w:tr w:rsidR="002C5460" w:rsidRPr="00AE6AD8" w:rsidTr="00B6465F">
        <w:trPr>
          <w:trHeight w:val="990"/>
        </w:trPr>
        <w:tc>
          <w:tcPr>
            <w:tcW w:w="0" w:type="auto"/>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Khớp nối tiêu chuẩn theo IEC 120 </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11</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BS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 xml:space="preserve">U 100 BL </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315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BSP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BLP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300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300 BP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590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w:t>
            </w:r>
          </w:p>
        </w:tc>
      </w:tr>
      <w:tr w:rsidR="002C5460" w:rsidRPr="00AE6AD8" w:rsidTr="00B6465F">
        <w:trPr>
          <w:trHeight w:val="330"/>
        </w:trPr>
        <w:tc>
          <w:tcPr>
            <w:tcW w:w="0" w:type="auto"/>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400 B</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205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w:t>
            </w:r>
          </w:p>
        </w:tc>
      </w:tr>
      <w:tr w:rsidR="002C5460" w:rsidRPr="00AE6AD8" w:rsidTr="00B6465F">
        <w:trPr>
          <w:trHeight w:val="330"/>
        </w:trPr>
        <w:tc>
          <w:tcPr>
            <w:tcW w:w="0" w:type="auto"/>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530 B</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380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240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600</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32</w:t>
            </w:r>
          </w:p>
        </w:tc>
      </w:tr>
    </w:tbl>
    <w:p w:rsidR="002C5460" w:rsidRPr="00AE6AD8" w:rsidRDefault="002C5460" w:rsidP="002C5460">
      <w:pPr>
        <w:spacing w:after="0" w:line="240" w:lineRule="auto"/>
        <w:jc w:val="both"/>
        <w:rPr>
          <w:rFonts w:ascii="Times New Roman" w:eastAsia="SimSun" w:hAnsi="Times New Roman" w:cs="Times New Roman"/>
          <w:vanish/>
          <w:sz w:val="24"/>
          <w:szCs w:val="24"/>
        </w:rPr>
      </w:pPr>
    </w:p>
    <w:tbl>
      <w:tblPr>
        <w:tblW w:w="0" w:type="auto"/>
        <w:tblLook w:val="04A0" w:firstRow="1" w:lastRow="0" w:firstColumn="1" w:lastColumn="0" w:noHBand="0" w:noVBand="1"/>
      </w:tblPr>
      <w:tblGrid>
        <w:gridCol w:w="9405"/>
      </w:tblGrid>
      <w:tr w:rsidR="002C5460" w:rsidRPr="00AE6AD8" w:rsidTr="00B6465F">
        <w:tc>
          <w:tcPr>
            <w:tcW w:w="9405" w:type="dxa"/>
            <w:hideMark/>
          </w:tcPr>
          <w:p w:rsidR="002C5460" w:rsidRPr="00AE6AD8" w:rsidRDefault="002C5460" w:rsidP="00B6465F">
            <w:pPr>
              <w:tabs>
                <w:tab w:val="left" w:pos="1745"/>
              </w:tabs>
              <w:spacing w:before="60" w:after="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noProof/>
                <w:sz w:val="24"/>
                <w:szCs w:val="24"/>
              </w:rPr>
              <w:drawing>
                <wp:inline distT="0" distB="0" distL="0" distR="0" wp14:anchorId="774ECC65" wp14:editId="25044078">
                  <wp:extent cx="3291840" cy="2273935"/>
                  <wp:effectExtent l="0" t="0" r="381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r="76816" b="68533"/>
                          <a:stretch>
                            <a:fillRect/>
                          </a:stretch>
                        </pic:blipFill>
                        <pic:spPr bwMode="auto">
                          <a:xfrm>
                            <a:off x="0" y="0"/>
                            <a:ext cx="3291840" cy="2273935"/>
                          </a:xfrm>
                          <a:prstGeom prst="rect">
                            <a:avLst/>
                          </a:prstGeom>
                          <a:noFill/>
                          <a:ln>
                            <a:noFill/>
                          </a:ln>
                        </pic:spPr>
                      </pic:pic>
                    </a:graphicData>
                  </a:graphic>
                </wp:inline>
              </w:drawing>
            </w:r>
          </w:p>
        </w:tc>
      </w:tr>
      <w:tr w:rsidR="002C5460" w:rsidRPr="00AE6AD8" w:rsidTr="00B6465F">
        <w:tc>
          <w:tcPr>
            <w:tcW w:w="9405" w:type="dxa"/>
            <w:hideMark/>
          </w:tcPr>
          <w:p w:rsidR="002C5460" w:rsidRPr="00AE6AD8" w:rsidRDefault="002C5460" w:rsidP="00B6465F">
            <w:pPr>
              <w:spacing w:after="0" w:line="256" w:lineRule="auto"/>
              <w:jc w:val="center"/>
              <w:rPr>
                <w:rFonts w:ascii="Times New Roman" w:eastAsia="Calibri" w:hAnsi="Times New Roman" w:cs="Times New Roman"/>
                <w:bCs/>
                <w:i/>
                <w:sz w:val="24"/>
                <w:szCs w:val="24"/>
                <w:lang w:val="vi-VN"/>
              </w:rPr>
            </w:pPr>
            <w:r w:rsidRPr="00AE6AD8">
              <w:rPr>
                <w:rFonts w:ascii="Times New Roman" w:eastAsia="Calibri" w:hAnsi="Times New Roman" w:cs="Times New Roman"/>
                <w:bCs/>
                <w:i/>
                <w:sz w:val="24"/>
                <w:szCs w:val="24"/>
                <w:lang w:val="vi-VN"/>
              </w:rPr>
              <w:t>Hình 2: Bát sứ cách điện với khớp nối kiểu chốt bi (Clevis and Tongue).</w:t>
            </w:r>
          </w:p>
        </w:tc>
      </w:tr>
    </w:tbl>
    <w:p w:rsidR="002C5460" w:rsidRPr="00AE6AD8" w:rsidRDefault="002C5460" w:rsidP="002C5460">
      <w:pPr>
        <w:tabs>
          <w:tab w:val="left" w:pos="851"/>
        </w:tabs>
        <w:spacing w:before="120" w:after="120" w:line="240" w:lineRule="auto"/>
        <w:ind w:firstLine="567"/>
        <w:jc w:val="both"/>
        <w:rPr>
          <w:rFonts w:ascii="Times New Roman" w:eastAsia="Calibri" w:hAnsi="Times New Roman" w:cs="Times New Roman"/>
          <w:b/>
          <w:bCs/>
          <w:sz w:val="24"/>
          <w:szCs w:val="24"/>
        </w:rPr>
      </w:pPr>
      <w:r w:rsidRPr="00AE6AD8">
        <w:rPr>
          <w:rFonts w:ascii="Times New Roman" w:eastAsia="Calibri" w:hAnsi="Times New Roman" w:cs="Times New Roman"/>
          <w:sz w:val="24"/>
          <w:szCs w:val="24"/>
        </w:rPr>
        <w:t>Bảng 1.2: Giá trị xác định của các đặc tính cơ khí và kích thước cho các phần tử chuỗi cách điện có khớp nối kiểu chốt bi (Clevis and Tongue).</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9"/>
        <w:gridCol w:w="1656"/>
        <w:gridCol w:w="2144"/>
        <w:gridCol w:w="1425"/>
        <w:gridCol w:w="1697"/>
        <w:gridCol w:w="1598"/>
      </w:tblGrid>
      <w:tr w:rsidR="002C5460" w:rsidRPr="00AE6AD8" w:rsidTr="00B6465F">
        <w:trPr>
          <w:trHeight w:val="990"/>
        </w:trPr>
        <w:tc>
          <w:tcPr>
            <w:tcW w:w="1389" w:type="dxa"/>
            <w:vMerge w:val="restart"/>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Khớp nối tiêu chuẩn theo IEC 471</w:t>
            </w:r>
          </w:p>
        </w:tc>
      </w:tr>
      <w:tr w:rsidR="002C5460" w:rsidRPr="00AE6AD8" w:rsidTr="00B6465F">
        <w:trPr>
          <w:trHeight w:val="330"/>
        </w:trPr>
        <w:tc>
          <w:tcPr>
            <w:tcW w:w="0" w:type="auto"/>
            <w:vMerge/>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after="0" w:line="240" w:lineRule="auto"/>
              <w:rPr>
                <w:rFonts w:ascii="Times New Roman" w:eastAsia="Times New Roman" w:hAnsi="Times New Roman" w:cs="Times New Roman"/>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kN</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mm</w:t>
            </w:r>
          </w:p>
        </w:tc>
        <w:tc>
          <w:tcPr>
            <w:tcW w:w="0" w:type="auto"/>
            <w:tcBorders>
              <w:top w:val="sing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d1</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70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100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255</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295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120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120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146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440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280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340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160 CP</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160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19 C</w:t>
            </w:r>
          </w:p>
        </w:tc>
      </w:tr>
      <w:tr w:rsidR="002C5460" w:rsidRPr="00AE6AD8" w:rsidTr="00B6465F">
        <w:trPr>
          <w:trHeight w:val="330"/>
        </w:trPr>
        <w:tc>
          <w:tcPr>
            <w:tcW w:w="1389" w:type="dxa"/>
            <w:tcBorders>
              <w:top w:val="single" w:sz="4" w:space="0" w:color="auto"/>
              <w:left w:val="doub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370</w:t>
            </w:r>
          </w:p>
        </w:tc>
        <w:tc>
          <w:tcPr>
            <w:tcW w:w="0" w:type="auto"/>
            <w:tcBorders>
              <w:top w:val="single" w:sz="4" w:space="0" w:color="auto"/>
              <w:left w:val="single" w:sz="4" w:space="0" w:color="auto"/>
              <w:bottom w:val="sing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r w:rsidR="002C5460" w:rsidRPr="00AE6AD8" w:rsidTr="00B6465F">
        <w:trPr>
          <w:trHeight w:val="330"/>
        </w:trPr>
        <w:tc>
          <w:tcPr>
            <w:tcW w:w="1389" w:type="dxa"/>
            <w:tcBorders>
              <w:top w:val="single" w:sz="4" w:space="0" w:color="auto"/>
              <w:left w:val="doub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U 210 CP</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210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330</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178</w:t>
            </w:r>
          </w:p>
        </w:tc>
        <w:tc>
          <w:tcPr>
            <w:tcW w:w="0" w:type="auto"/>
            <w:tcBorders>
              <w:top w:val="single" w:sz="4" w:space="0" w:color="auto"/>
              <w:left w:val="single" w:sz="4" w:space="0" w:color="auto"/>
              <w:bottom w:val="double" w:sz="4" w:space="0" w:color="auto"/>
              <w:right w:val="sing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525</w:t>
            </w:r>
          </w:p>
        </w:tc>
        <w:tc>
          <w:tcPr>
            <w:tcW w:w="0" w:type="auto"/>
            <w:tcBorders>
              <w:top w:val="single" w:sz="4" w:space="0" w:color="auto"/>
              <w:left w:val="single" w:sz="4" w:space="0" w:color="auto"/>
              <w:bottom w:val="double" w:sz="4" w:space="0" w:color="auto"/>
              <w:right w:val="double" w:sz="4" w:space="0" w:color="auto"/>
            </w:tcBorders>
            <w:noWrap/>
            <w:vAlign w:val="bottom"/>
            <w:hideMark/>
          </w:tcPr>
          <w:p w:rsidR="002C5460" w:rsidRPr="00AE6AD8" w:rsidRDefault="002C5460" w:rsidP="00B6465F">
            <w:pPr>
              <w:spacing w:after="0" w:line="256"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22 C</w:t>
            </w:r>
          </w:p>
        </w:tc>
      </w:tr>
    </w:tbl>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Các loại bát cách điện trong Bảng 1.1 và Bảng 1.2 được ký hiệu như sau:</w:t>
      </w:r>
    </w:p>
    <w:p w:rsidR="002C5460" w:rsidRPr="00AE6AD8" w:rsidRDefault="002C5460" w:rsidP="002C5460">
      <w:pPr>
        <w:spacing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U: Cách điện treo, thủy tinh.</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 B hay C: Cách điện </w:t>
      </w:r>
      <w:r w:rsidRPr="00AE6AD8">
        <w:rPr>
          <w:rFonts w:ascii="Times New Roman" w:eastAsia="Calibri" w:hAnsi="Times New Roman" w:cs="Times New Roman"/>
          <w:sz w:val="24"/>
          <w:szCs w:val="24"/>
        </w:rPr>
        <w:t>có khớp nối kiểu móc treo đầu tròn hoặc chốt bi.</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S hay L: Loại bát cách điện ngắn hay dài</w:t>
      </w:r>
      <w:r w:rsidRPr="00AE6AD8">
        <w:rPr>
          <w:rFonts w:ascii="Times New Roman" w:eastAsia="Calibri" w:hAnsi="Times New Roman" w:cs="Times New Roman"/>
          <w:sz w:val="24"/>
          <w:szCs w:val="24"/>
        </w:rPr>
        <w:t>.</w:t>
      </w:r>
    </w:p>
    <w:p w:rsidR="002C5460" w:rsidRPr="00AE6AD8" w:rsidRDefault="002C5460" w:rsidP="002C5460">
      <w:pPr>
        <w:spacing w:after="0" w:line="340" w:lineRule="exact"/>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P: Cách điện dùng trong môi trường nhiễm bẩn.</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Phần số: Chỉ </w:t>
      </w:r>
      <w:r w:rsidRPr="00AE6AD8">
        <w:rPr>
          <w:rFonts w:ascii="Times New Roman" w:eastAsia="Calibri" w:hAnsi="Times New Roman" w:cs="Times New Roman"/>
          <w:sz w:val="24"/>
          <w:szCs w:val="24"/>
        </w:rPr>
        <w:t xml:space="preserve">tải trọng phá hủy cơ khí hay cơ điện </w:t>
      </w:r>
      <w:r w:rsidRPr="00AE6AD8">
        <w:rPr>
          <w:rFonts w:ascii="Times New Roman" w:eastAsia="Calibri" w:hAnsi="Times New Roman" w:cs="Times New Roman"/>
          <w:sz w:val="24"/>
          <w:szCs w:val="24"/>
          <w:lang w:val="vi-VN"/>
        </w:rPr>
        <w:t>(kN).</w:t>
      </w:r>
    </w:p>
    <w:p w:rsidR="002C5460" w:rsidRPr="00AE6AD8" w:rsidRDefault="002C5460" w:rsidP="002C5460">
      <w:pPr>
        <w:spacing w:after="0" w:line="340" w:lineRule="exact"/>
        <w:jc w:val="both"/>
        <w:rPr>
          <w:rFonts w:ascii="Times New Roman" w:eastAsia="Calibri" w:hAnsi="Times New Roman" w:cs="Times New Roman"/>
          <w:bCs/>
          <w:sz w:val="24"/>
          <w:szCs w:val="24"/>
        </w:rPr>
      </w:pPr>
      <w:r w:rsidRPr="00AE6AD8">
        <w:rPr>
          <w:rFonts w:ascii="Times New Roman" w:eastAsia="Calibri" w:hAnsi="Times New Roman" w:cs="Times New Roman"/>
          <w:bCs/>
          <w:sz w:val="24"/>
          <w:szCs w:val="24"/>
        </w:rPr>
        <w:t>Ghi chú: Tùy theo vị trí lắp đặt, tính toán thiết kế, chủ đầu tư lựa chọn kiểu bát cách điện phù hợp.</w:t>
      </w:r>
    </w:p>
    <w:p w:rsidR="002C5460" w:rsidRPr="00AE6AD8" w:rsidRDefault="002C5460" w:rsidP="002C5460">
      <w:pPr>
        <w:spacing w:after="0" w:line="340" w:lineRule="exact"/>
        <w:jc w:val="both"/>
        <w:rPr>
          <w:rFonts w:ascii="Times New Roman" w:eastAsia="Calibri" w:hAnsi="Times New Roman" w:cs="Times New Roman"/>
          <w:strike/>
          <w:sz w:val="24"/>
          <w:szCs w:val="24"/>
          <w:lang w:val="vi-VN"/>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.2. Tiêu chuẩn chế tạo:</w:t>
      </w:r>
      <w:r w:rsidRPr="00AE6AD8">
        <w:rPr>
          <w:rFonts w:ascii="Times New Roman" w:eastAsia="Calibri" w:hAnsi="Times New Roman" w:cs="Times New Roman"/>
          <w:sz w:val="24"/>
          <w:szCs w:val="24"/>
          <w:lang w:val="vi-VN"/>
        </w:rPr>
        <w:t xml:space="preserve"> Cách điện treo được chế tạo theo tiêu chuẩn TCVN 7998-2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 IEC 60471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w:t>
      </w:r>
      <w:r w:rsidRPr="00AE6AD8">
        <w:rPr>
          <w:rFonts w:ascii="Times New Roman" w:eastAsia="Calibri" w:hAnsi="Times New Roman" w:cs="Times New Roman"/>
          <w:sz w:val="24"/>
          <w:szCs w:val="24"/>
        </w:rPr>
        <w:t xml:space="preserve">120, </w:t>
      </w:r>
      <w:r w:rsidRPr="00AE6AD8">
        <w:rPr>
          <w:rFonts w:ascii="Times New Roman" w:eastAsia="Calibri" w:hAnsi="Times New Roman" w:cs="Times New Roman"/>
          <w:sz w:val="24"/>
          <w:szCs w:val="24"/>
          <w:lang w:val="vi-VN"/>
        </w:rPr>
        <w:t>IEC 60383-</w:t>
      </w:r>
      <w:r w:rsidRPr="00AE6AD8">
        <w:rPr>
          <w:rFonts w:ascii="Times New Roman" w:eastAsia="Calibri" w:hAnsi="Times New Roman" w:cs="Times New Roman"/>
          <w:sz w:val="24"/>
          <w:szCs w:val="24"/>
        </w:rPr>
        <w:t xml:space="preserve">2, IEC 60383-1 </w:t>
      </w:r>
      <w:r w:rsidRPr="00AE6AD8">
        <w:rPr>
          <w:rFonts w:ascii="Times New Roman" w:eastAsia="Calibri" w:hAnsi="Times New Roman" w:cs="Times New Roman"/>
          <w:sz w:val="24"/>
          <w:szCs w:val="24"/>
          <w:lang w:val="vi-VN"/>
        </w:rPr>
        <w:t>hoặc các tiêu chuẩn tương đương.</w:t>
      </w:r>
    </w:p>
    <w:p w:rsidR="002C5460" w:rsidRPr="00AE6AD8" w:rsidRDefault="002C5460" w:rsidP="002C5460">
      <w:pPr>
        <w:spacing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.3. Yêu cầu về thí nghiệm:</w:t>
      </w:r>
    </w:p>
    <w:p w:rsidR="002C5460" w:rsidRPr="00AE6AD8" w:rsidRDefault="002C5460" w:rsidP="002C5460">
      <w:pPr>
        <w:spacing w:after="0" w:line="340" w:lineRule="exact"/>
        <w:jc w:val="both"/>
        <w:rPr>
          <w:rFonts w:ascii="Times New Roman" w:eastAsia="Calibri" w:hAnsi="Times New Roman" w:cs="Times New Roman"/>
          <w:b/>
          <w:bCs/>
          <w:sz w:val="24"/>
          <w:szCs w:val="24"/>
          <w:lang w:val="vi-VN"/>
        </w:rPr>
      </w:pPr>
      <w:r w:rsidRPr="00AE6AD8">
        <w:rPr>
          <w:rFonts w:ascii="Times New Roman" w:eastAsia="Calibri" w:hAnsi="Times New Roman" w:cs="Times New Roman"/>
          <w:sz w:val="24"/>
          <w:szCs w:val="24"/>
          <w:lang w:val="vi-VN"/>
        </w:rPr>
        <w:t>a. Yêu cầu về thí nghiệm xuất xưởng (Routine test): Biên bản thí nghiệm xuất xưởng được thực hiện bởi nhà sản xuất</w:t>
      </w:r>
      <w:r w:rsidRPr="00AE6AD8">
        <w:rPr>
          <w:rFonts w:ascii="Times New Roman" w:eastAsia="Calibri" w:hAnsi="Times New Roman" w:cs="Times New Roman"/>
          <w:sz w:val="24"/>
          <w:szCs w:val="24"/>
        </w:rPr>
        <w:t xml:space="preserve"> hoặc đơn vị thử nghiệm độc lập</w:t>
      </w:r>
      <w:r w:rsidRPr="00AE6AD8">
        <w:rPr>
          <w:rFonts w:ascii="Times New Roman" w:eastAsia="Calibri" w:hAnsi="Times New Roman" w:cs="Times New Roman"/>
          <w:sz w:val="24"/>
          <w:szCs w:val="24"/>
          <w:lang w:val="vi-VN"/>
        </w:rPr>
        <w:t xml:space="preserve"> trên mỗi sản phẩm sản xuất ra tại nhà sản xuất để chứng minh khả năng đáp ứng các yêu cầu kỹ thuật</w:t>
      </w:r>
      <w:r w:rsidRPr="00AE6AD8">
        <w:rPr>
          <w:rFonts w:ascii="Times New Roman" w:eastAsia="Calibri" w:hAnsi="Times New Roman" w:cs="Times New Roman"/>
          <w:sz w:val="24"/>
          <w:szCs w:val="24"/>
        </w:rPr>
        <w:t xml:space="preserve"> theo tiêu chuẩn TCVN 7998-1, IEC 60383-1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w:t>
      </w:r>
      <w:r w:rsidRPr="00AE6AD8">
        <w:rPr>
          <w:rFonts w:ascii="Times New Roman" w:eastAsia="Calibri" w:hAnsi="Times New Roman" w:cs="Times New Roman"/>
          <w:sz w:val="24"/>
          <w:szCs w:val="24"/>
          <w:lang w:val="vi-VN"/>
        </w:rPr>
        <w:t>:</w:t>
      </w:r>
    </w:p>
    <w:p w:rsidR="002C5460" w:rsidRPr="00AE6AD8" w:rsidRDefault="002C5460" w:rsidP="002C5460">
      <w:pPr>
        <w:numPr>
          <w:ilvl w:val="0"/>
          <w:numId w:val="96"/>
        </w:numPr>
        <w:tabs>
          <w:tab w:val="left" w:pos="220"/>
          <w:tab w:val="left" w:pos="851"/>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ngoại quan (Routine visual inspection).</w:t>
      </w:r>
    </w:p>
    <w:p w:rsidR="002C5460" w:rsidRPr="00AE6AD8" w:rsidRDefault="002C5460" w:rsidP="002C5460">
      <w:pPr>
        <w:numPr>
          <w:ilvl w:val="0"/>
          <w:numId w:val="96"/>
        </w:numPr>
        <w:tabs>
          <w:tab w:val="left" w:pos="220"/>
          <w:tab w:val="left" w:pos="851"/>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độ bền cơ (Routine mechanical test).</w:t>
      </w:r>
    </w:p>
    <w:p w:rsidR="002C5460" w:rsidRPr="00AE6AD8" w:rsidRDefault="002C5460" w:rsidP="002C5460">
      <w:pPr>
        <w:numPr>
          <w:ilvl w:val="0"/>
          <w:numId w:val="96"/>
        </w:numPr>
        <w:tabs>
          <w:tab w:val="left" w:pos="220"/>
          <w:tab w:val="left" w:pos="851"/>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điện (Routine electrical test) (only on class B insulators of ceramic material or annealed glass).</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b. Yêu cầu về thí nghiệm điển hình (Type test): Biên bản thí nghiệm </w:t>
      </w:r>
      <w:r w:rsidRPr="00AE6AD8">
        <w:rPr>
          <w:rFonts w:ascii="Times New Roman" w:eastAsia="Calibri" w:hAnsi="Times New Roman" w:cs="Times New Roman"/>
          <w:sz w:val="24"/>
          <w:szCs w:val="24"/>
        </w:rPr>
        <w:t>điển hình</w:t>
      </w:r>
      <w:r w:rsidRPr="00AE6AD8">
        <w:rPr>
          <w:rFonts w:ascii="Times New Roman" w:eastAsia="Calibri" w:hAnsi="Times New Roman" w:cs="Times New Roman"/>
          <w:sz w:val="24"/>
          <w:szCs w:val="24"/>
          <w:lang w:val="vi-VN"/>
        </w:rPr>
        <w:t xml:space="preserve"> được thực hiện </w:t>
      </w:r>
      <w:r w:rsidRPr="00AE6AD8">
        <w:rPr>
          <w:rFonts w:ascii="Times New Roman" w:eastAsia="Calibri" w:hAnsi="Times New Roman" w:cs="Times New Roman"/>
          <w:sz w:val="24"/>
          <w:szCs w:val="24"/>
        </w:rPr>
        <w:t xml:space="preserve">bởi đơn vị thử nghiệm độc lập đạt chứng chỉ ISO/IEC 17025 </w:t>
      </w:r>
      <w:r w:rsidRPr="00AE6AD8">
        <w:rPr>
          <w:rFonts w:ascii="Times New Roman" w:eastAsia="Calibri" w:hAnsi="Times New Roman" w:cs="Times New Roman"/>
          <w:sz w:val="24"/>
          <w:szCs w:val="24"/>
          <w:lang w:val="vi-VN"/>
        </w:rPr>
        <w:t>để chứng minh khả năng đáp ứng các yêu cầu kỹ thuật</w:t>
      </w:r>
      <w:r w:rsidRPr="00AE6AD8">
        <w:rPr>
          <w:rFonts w:ascii="Times New Roman" w:eastAsia="Calibri" w:hAnsi="Times New Roman" w:cs="Times New Roman"/>
          <w:sz w:val="24"/>
          <w:szCs w:val="24"/>
        </w:rPr>
        <w:t xml:space="preserve"> theo </w:t>
      </w:r>
      <w:r w:rsidRPr="00AE6AD8">
        <w:rPr>
          <w:rFonts w:ascii="Times New Roman" w:eastAsia="Calibri" w:hAnsi="Times New Roman" w:cs="Times New Roman"/>
          <w:sz w:val="24"/>
          <w:szCs w:val="24"/>
          <w:lang w:val="vi-VN"/>
        </w:rPr>
        <w:t>tiêu chuẩn TCVN 7998-2</w:t>
      </w:r>
      <w:r w:rsidRPr="00AE6AD8">
        <w:rPr>
          <w:rFonts w:ascii="Times New Roman" w:eastAsia="Calibri" w:hAnsi="Times New Roman" w:cs="Times New Roman"/>
          <w:sz w:val="24"/>
          <w:szCs w:val="24"/>
        </w:rPr>
        <w:t xml:space="preserve">, TCVN 7998-1, IEC </w:t>
      </w:r>
      <w:r w:rsidRPr="00AE6AD8">
        <w:rPr>
          <w:rFonts w:ascii="Times New Roman" w:eastAsia="Calibri" w:hAnsi="Times New Roman" w:cs="Times New Roman"/>
          <w:sz w:val="24"/>
          <w:szCs w:val="24"/>
          <w:lang w:val="vi-VN"/>
        </w:rPr>
        <w:t>60383-2</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60383-1</w:t>
      </w:r>
      <w:r w:rsidRPr="00AE6AD8">
        <w:rPr>
          <w:rFonts w:ascii="Times New Roman" w:eastAsia="Calibri" w:hAnsi="Times New Roman" w:cs="Times New Roman"/>
          <w:sz w:val="24"/>
          <w:szCs w:val="24"/>
        </w:rPr>
        <w:t xml:space="preserve">, </w:t>
      </w:r>
      <w:r w:rsidRPr="00AE6AD8">
        <w:rPr>
          <w:rFonts w:ascii="Times New Roman" w:eastAsia="Calibri" w:hAnsi="Times New Roman" w:cs="Times New Roman"/>
          <w:sz w:val="24"/>
          <w:szCs w:val="24"/>
          <w:lang w:val="vi-VN"/>
        </w:rPr>
        <w:t>IEC 60305</w:t>
      </w:r>
      <w:r w:rsidRPr="00AE6AD8">
        <w:rPr>
          <w:rFonts w:ascii="Times New Roman" w:eastAsia="Calibri" w:hAnsi="Times New Roman" w:cs="Times New Roman"/>
          <w:sz w:val="24"/>
          <w:szCs w:val="24"/>
        </w:rPr>
        <w:t xml:space="preserve"> hoặc các tiêu chuẩn tương đương</w:t>
      </w:r>
      <w:r w:rsidRPr="00AE6AD8">
        <w:rPr>
          <w:rFonts w:ascii="Times New Roman" w:eastAsia="Calibri" w:hAnsi="Times New Roman" w:cs="Times New Roman"/>
          <w:sz w:val="24"/>
          <w:szCs w:val="24"/>
          <w:lang w:val="vi-VN"/>
        </w:rPr>
        <w:t>, bao gồm các hạng mục</w:t>
      </w:r>
      <w:r w:rsidRPr="00AE6AD8">
        <w:rPr>
          <w:rFonts w:ascii="Times New Roman" w:eastAsia="Calibri" w:hAnsi="Times New Roman" w:cs="Times New Roman"/>
          <w:sz w:val="24"/>
          <w:szCs w:val="24"/>
        </w:rPr>
        <w:t xml:space="preserve"> chính sau :</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kích thước của cách điện (Verification of the dimensions).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lực phá hủy cơ học khi uốn</w:t>
      </w:r>
      <w:r w:rsidRPr="00AE6AD8">
        <w:rPr>
          <w:rFonts w:ascii="Times New Roman" w:eastAsia="Calibri" w:hAnsi="Times New Roman" w:cs="Times New Roman"/>
          <w:sz w:val="24"/>
          <w:szCs w:val="24"/>
        </w:rPr>
        <w:t xml:space="preserve"> (Mechanical failing load test).</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Thí nghiệm tính năng nhiệt - cơ (Thermal-mechanical performance test). </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lastRenderedPageBreak/>
        <w:t>Thí nghiệm điện áp chịu đựng xung sét</w:t>
      </w:r>
      <w:r w:rsidRPr="00AE6AD8">
        <w:rPr>
          <w:rFonts w:ascii="Times New Roman" w:eastAsia="Calibri" w:hAnsi="Times New Roman" w:cs="Times New Roman"/>
          <w:sz w:val="24"/>
          <w:szCs w:val="24"/>
        </w:rPr>
        <w:t xml:space="preserve"> (Lightning impulse voltage tests).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w:t>
      </w:r>
      <w:r w:rsidRPr="00AE6AD8">
        <w:rPr>
          <w:rFonts w:ascii="Times New Roman" w:eastAsia="Calibri" w:hAnsi="Times New Roman" w:cs="Times New Roman"/>
          <w:sz w:val="24"/>
          <w:szCs w:val="24"/>
        </w:rPr>
        <w:t xml:space="preserve">chịu đựng </w:t>
      </w:r>
      <w:r w:rsidRPr="00AE6AD8">
        <w:rPr>
          <w:rFonts w:ascii="Times New Roman" w:eastAsia="Calibri" w:hAnsi="Times New Roman" w:cs="Times New Roman"/>
          <w:sz w:val="24"/>
          <w:szCs w:val="24"/>
          <w:lang w:val="vi-VN"/>
        </w:rPr>
        <w:t xml:space="preserve">điện áp </w:t>
      </w:r>
      <w:r w:rsidRPr="00AE6AD8">
        <w:rPr>
          <w:rFonts w:ascii="Times New Roman" w:eastAsia="Calibri" w:hAnsi="Times New Roman" w:cs="Times New Roman"/>
          <w:sz w:val="24"/>
          <w:szCs w:val="24"/>
        </w:rPr>
        <w:t xml:space="preserve">ở tần </w:t>
      </w:r>
      <w:r w:rsidRPr="00AE6AD8">
        <w:rPr>
          <w:rFonts w:ascii="Times New Roman" w:eastAsia="Calibri" w:hAnsi="Times New Roman" w:cs="Times New Roman"/>
          <w:sz w:val="24"/>
          <w:szCs w:val="24"/>
          <w:lang w:val="vi-VN"/>
        </w:rPr>
        <w:t xml:space="preserve">số </w:t>
      </w:r>
      <w:r w:rsidRPr="00AE6AD8">
        <w:rPr>
          <w:rFonts w:ascii="Times New Roman" w:eastAsia="Calibri" w:hAnsi="Times New Roman" w:cs="Times New Roman"/>
          <w:sz w:val="24"/>
          <w:szCs w:val="24"/>
        </w:rPr>
        <w:t>nguồn ở trạng thái ướt (Wet power-frequency voltage tests).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w:t>
      </w:r>
    </w:p>
    <w:p w:rsidR="002C5460" w:rsidRPr="00AE6AD8" w:rsidRDefault="002C5460" w:rsidP="002C5460">
      <w:pPr>
        <w:spacing w:after="0" w:line="34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c</w:t>
      </w:r>
      <w:r w:rsidRPr="00AE6AD8">
        <w:rPr>
          <w:rFonts w:ascii="Times New Roman" w:eastAsia="Calibri" w:hAnsi="Times New Roman" w:cs="Times New Roman"/>
          <w:sz w:val="24"/>
          <w:szCs w:val="24"/>
          <w:lang w:val="vi-VN"/>
        </w:rPr>
        <w:t xml:space="preserve">. Yêu cầu về thí nghiệm </w:t>
      </w:r>
      <w:r w:rsidRPr="00AE6AD8">
        <w:rPr>
          <w:rFonts w:ascii="Times New Roman" w:eastAsia="Calibri" w:hAnsi="Times New Roman" w:cs="Times New Roman"/>
          <w:sz w:val="24"/>
          <w:szCs w:val="24"/>
        </w:rPr>
        <w:t xml:space="preserve">mẫu </w:t>
      </w:r>
      <w:r w:rsidRPr="00AE6AD8">
        <w:rPr>
          <w:rFonts w:ascii="Times New Roman" w:eastAsia="Calibri" w:hAnsi="Times New Roman" w:cs="Times New Roman"/>
          <w:sz w:val="24"/>
          <w:szCs w:val="24"/>
          <w:lang w:val="vi-VN"/>
        </w:rPr>
        <w:t>(</w:t>
      </w:r>
      <w:r w:rsidRPr="00AE6AD8">
        <w:rPr>
          <w:rFonts w:ascii="Times New Roman" w:eastAsia="Calibri" w:hAnsi="Times New Roman" w:cs="Times New Roman"/>
          <w:sz w:val="24"/>
          <w:szCs w:val="24"/>
        </w:rPr>
        <w:t>Sample</w:t>
      </w:r>
      <w:r w:rsidRPr="00AE6AD8">
        <w:rPr>
          <w:rFonts w:ascii="Times New Roman" w:eastAsia="Calibri" w:hAnsi="Times New Roman" w:cs="Times New Roman"/>
          <w:sz w:val="24"/>
          <w:szCs w:val="24"/>
          <w:lang w:val="vi-VN"/>
        </w:rPr>
        <w:t xml:space="preserve"> test</w:t>
      </w:r>
      <w:r w:rsidRPr="00AE6AD8">
        <w:rPr>
          <w:rFonts w:ascii="Times New Roman" w:eastAsia="Calibri" w:hAnsi="Times New Roman" w:cs="Times New Roman"/>
          <w:sz w:val="24"/>
          <w:szCs w:val="24"/>
        </w:rPr>
        <w:t>)</w:t>
      </w:r>
      <w:r w:rsidRPr="00AE6AD8">
        <w:rPr>
          <w:rFonts w:ascii="Times New Roman" w:eastAsia="Calibri" w:hAnsi="Times New Roman" w:cs="Times New Roman"/>
          <w:sz w:val="24"/>
          <w:szCs w:val="24"/>
          <w:lang w:val="vi-VN"/>
        </w:rPr>
        <w:t xml:space="preserve">: </w:t>
      </w:r>
      <w:r w:rsidRPr="00AE6AD8">
        <w:rPr>
          <w:rFonts w:ascii="Times New Roman" w:eastAsia="Calibri" w:hAnsi="Times New Roman" w:cs="Times New Roman"/>
          <w:sz w:val="24"/>
          <w:szCs w:val="24"/>
        </w:rPr>
        <w:t>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Kiểm tra kích thước (Verification of the dimensions) (</w:t>
      </w:r>
      <w:r w:rsidRPr="00AE6AD8">
        <w:rPr>
          <w:rFonts w:ascii="Times New Roman" w:eastAsia="Calibri" w:hAnsi="Times New Roman" w:cs="Times New Roman"/>
          <w:sz w:val="24"/>
          <w:szCs w:val="24"/>
        </w:rPr>
        <w:t>E1+</w:t>
      </w:r>
      <w:r w:rsidRPr="00AE6AD8">
        <w:rPr>
          <w:rFonts w:ascii="Times New Roman" w:eastAsia="Calibri" w:hAnsi="Times New Roman" w:cs="Times New Roman"/>
          <w:sz w:val="24"/>
          <w:szCs w:val="24"/>
          <w:lang w:val="vi-VN"/>
        </w:rPr>
        <w:t>E2)</w:t>
      </w:r>
      <w:r w:rsidRPr="00AE6AD8">
        <w:rPr>
          <w:rFonts w:ascii="Times New Roman" w:eastAsia="Calibri" w:hAnsi="Times New Roman" w:cs="Times New Roman"/>
          <w:sz w:val="24"/>
          <w:szCs w:val="24"/>
        </w:rPr>
        <w:t>.</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dịch chuyển (</w:t>
      </w:r>
      <w:r w:rsidRPr="00AE6AD8">
        <w:rPr>
          <w:rFonts w:ascii="Times New Roman" w:eastAsia="Calibri" w:hAnsi="Times New Roman" w:cs="Times New Roman"/>
          <w:sz w:val="24"/>
          <w:szCs w:val="24"/>
          <w:lang w:val="vi-VN"/>
        </w:rPr>
        <w:t>Verification of the di</w:t>
      </w:r>
      <w:r w:rsidRPr="00AE6AD8">
        <w:rPr>
          <w:rFonts w:ascii="Times New Roman" w:eastAsia="Calibri" w:hAnsi="Times New Roman" w:cs="Times New Roman"/>
          <w:sz w:val="24"/>
          <w:szCs w:val="24"/>
        </w:rPr>
        <w:t>splacements) (E1+E2).</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hệ thống khóa (</w:t>
      </w:r>
      <w:r w:rsidRPr="00AE6AD8">
        <w:rPr>
          <w:rFonts w:ascii="Times New Roman" w:eastAsia="Calibri" w:hAnsi="Times New Roman" w:cs="Times New Roman"/>
          <w:sz w:val="24"/>
          <w:szCs w:val="24"/>
          <w:lang w:val="vi-VN"/>
        </w:rPr>
        <w:t xml:space="preserve">Verification of </w:t>
      </w:r>
      <w:r w:rsidRPr="00AE6AD8">
        <w:rPr>
          <w:rFonts w:ascii="Times New Roman" w:eastAsia="Calibri" w:hAnsi="Times New Roman" w:cs="Times New Roman"/>
          <w:sz w:val="24"/>
          <w:szCs w:val="24"/>
        </w:rPr>
        <w:t>the locking system) (E2).</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chu kỳ nhiệt</w:t>
      </w:r>
      <w:r w:rsidRPr="00AE6AD8">
        <w:rPr>
          <w:rFonts w:ascii="Times New Roman" w:eastAsia="Calibri" w:hAnsi="Times New Roman" w:cs="Times New Roman"/>
          <w:sz w:val="24"/>
          <w:szCs w:val="24"/>
        </w:rPr>
        <w:t xml:space="preserve"> (Temperature cycle test) (E1+E2).</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 xml:space="preserve">Thí nghiệm lực phá hủy cơ </w:t>
      </w:r>
      <w:r w:rsidRPr="00AE6AD8">
        <w:rPr>
          <w:rFonts w:ascii="Times New Roman" w:eastAsia="Calibri" w:hAnsi="Times New Roman" w:cs="Times New Roman"/>
          <w:sz w:val="24"/>
          <w:szCs w:val="24"/>
        </w:rPr>
        <w:t>điện (Electro-mechanical failing load test)(E1) cho Ceramic material.</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tải phá hủy cơ học (Mechanical failing load test) (E1).</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Thí nghiệm sốc nhiệt (Thermal shock test) (E2)</w:t>
      </w:r>
      <w:r w:rsidRPr="00AE6AD8">
        <w:rPr>
          <w:rFonts w:ascii="Times New Roman" w:eastAsia="Calibri" w:hAnsi="Times New Roman" w:cs="Times New Roman"/>
          <w:sz w:val="24"/>
          <w:szCs w:val="24"/>
        </w:rPr>
        <w:t xml:space="preserve"> cho Toughened glass.</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đánh thủng cách điện (Puncture withstand test) (E1).</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Kiểm tra độ rỗng cách điện gốm (Porosity test) (E1).</w:t>
      </w:r>
    </w:p>
    <w:p w:rsidR="002C5460" w:rsidRPr="00AE6AD8" w:rsidRDefault="002C5460" w:rsidP="002C5460">
      <w:pPr>
        <w:numPr>
          <w:ilvl w:val="0"/>
          <w:numId w:val="96"/>
        </w:numPr>
        <w:tabs>
          <w:tab w:val="left" w:pos="220"/>
        </w:tabs>
        <w:spacing w:after="0" w:line="340" w:lineRule="exact"/>
        <w:ind w:left="0" w:firstLine="0"/>
        <w:jc w:val="both"/>
        <w:rPr>
          <w:rFonts w:ascii="Times New Roman" w:eastAsia="Calibri" w:hAnsi="Times New Roman" w:cs="Times New Roman"/>
          <w:sz w:val="24"/>
          <w:szCs w:val="24"/>
        </w:rPr>
      </w:pPr>
      <w:r w:rsidRPr="00AE6AD8">
        <w:rPr>
          <w:rFonts w:ascii="Times New Roman" w:eastAsia="Calibri" w:hAnsi="Times New Roman" w:cs="Times New Roman"/>
          <w:sz w:val="24"/>
          <w:szCs w:val="24"/>
          <w:lang w:val="vi-VN"/>
        </w:rPr>
        <w:t>Đo chiều dày lớp mạ kẽm phần kim loại</w:t>
      </w:r>
      <w:r w:rsidRPr="00AE6AD8">
        <w:rPr>
          <w:rFonts w:ascii="Times New Roman" w:eastAsia="Calibri" w:hAnsi="Times New Roman" w:cs="Times New Roman"/>
          <w:sz w:val="24"/>
          <w:szCs w:val="24"/>
        </w:rPr>
        <w:t xml:space="preserve"> (Galvanizing test) (E2).</w:t>
      </w:r>
    </w:p>
    <w:p w:rsidR="002C5460" w:rsidRPr="00AE6AD8" w:rsidRDefault="002C5460" w:rsidP="002C5460">
      <w:pPr>
        <w:spacing w:after="0" w:line="240" w:lineRule="auto"/>
        <w:jc w:val="both"/>
        <w:rPr>
          <w:rFonts w:ascii="Times New Roman" w:eastAsia="Calibri" w:hAnsi="Times New Roman" w:cs="Times New Roman"/>
          <w:b/>
          <w:bCs/>
          <w:sz w:val="24"/>
          <w:szCs w:val="24"/>
        </w:rPr>
      </w:pPr>
      <w:r w:rsidRPr="00AE6AD8">
        <w:rPr>
          <w:rFonts w:ascii="Times New Roman" w:eastAsia="Calibri" w:hAnsi="Times New Roman" w:cs="Times New Roman"/>
          <w:b/>
          <w:bCs/>
          <w:sz w:val="24"/>
          <w:szCs w:val="24"/>
        </w:rPr>
        <w:t>4</w:t>
      </w:r>
      <w:r w:rsidRPr="00AE6AD8">
        <w:rPr>
          <w:rFonts w:ascii="Times New Roman" w:eastAsia="Calibri" w:hAnsi="Times New Roman" w:cs="Times New Roman"/>
          <w:b/>
          <w:bCs/>
          <w:sz w:val="24"/>
          <w:szCs w:val="24"/>
          <w:lang w:val="vi-VN"/>
        </w:rPr>
        <w:t>.4. Bảng thông số kỹ thuật</w:t>
      </w:r>
    </w:p>
    <w:tbl>
      <w:tblPr>
        <w:tblW w:w="9493"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703"/>
        <w:gridCol w:w="3677"/>
        <w:gridCol w:w="1417"/>
        <w:gridCol w:w="3696"/>
      </w:tblGrid>
      <w:tr w:rsidR="002C5460" w:rsidRPr="00AE6AD8" w:rsidTr="00B6465F">
        <w:trPr>
          <w:trHeight w:val="315"/>
          <w:tblHeader/>
          <w:jc w:val="center"/>
        </w:trPr>
        <w:tc>
          <w:tcPr>
            <w:tcW w:w="703" w:type="dxa"/>
            <w:tcBorders>
              <w:top w:val="double" w:sz="4" w:space="0" w:color="auto"/>
              <w:left w:val="doub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TT</w:t>
            </w:r>
          </w:p>
        </w:tc>
        <w:tc>
          <w:tcPr>
            <w:tcW w:w="3677"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Hạng mục</w:t>
            </w:r>
          </w:p>
        </w:tc>
        <w:tc>
          <w:tcPr>
            <w:tcW w:w="1417" w:type="dxa"/>
            <w:tcBorders>
              <w:top w:val="double" w:sz="4" w:space="0" w:color="auto"/>
              <w:left w:val="single" w:sz="4" w:space="0" w:color="auto"/>
              <w:bottom w:val="single"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Đơn vị</w:t>
            </w:r>
          </w:p>
        </w:tc>
        <w:tc>
          <w:tcPr>
            <w:tcW w:w="3696" w:type="dxa"/>
            <w:tcBorders>
              <w:top w:val="double" w:sz="4" w:space="0" w:color="auto"/>
              <w:left w:val="single" w:sz="4" w:space="0" w:color="auto"/>
              <w:bottom w:val="single"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
                <w:bCs/>
                <w:sz w:val="24"/>
                <w:szCs w:val="24"/>
                <w:lang w:val="vi-VN"/>
              </w:rPr>
            </w:pPr>
            <w:r w:rsidRPr="00AE6AD8">
              <w:rPr>
                <w:rFonts w:ascii="Times New Roman" w:eastAsia="Calibri" w:hAnsi="Times New Roman" w:cs="Times New Roman"/>
                <w:b/>
                <w:bCs/>
                <w:sz w:val="24"/>
                <w:szCs w:val="24"/>
                <w:lang w:val="vi-VN"/>
              </w:rPr>
              <w:t>Yêu cầu</w:t>
            </w:r>
          </w:p>
        </w:tc>
      </w:tr>
      <w:tr w:rsidR="002C5460" w:rsidRPr="00AE6AD8" w:rsidTr="00B6465F">
        <w:trPr>
          <w:trHeight w:val="315"/>
          <w:jc w:val="center"/>
        </w:trPr>
        <w:tc>
          <w:tcPr>
            <w:tcW w:w="703" w:type="dxa"/>
            <w:tcBorders>
              <w:top w:val="single"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w:t>
            </w:r>
          </w:p>
        </w:tc>
        <w:tc>
          <w:tcPr>
            <w:tcW w:w="3677" w:type="dxa"/>
            <w:tcBorders>
              <w:top w:val="single"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Nhà sản xuất/Nước sản xuất</w:t>
            </w:r>
          </w:p>
        </w:tc>
        <w:tc>
          <w:tcPr>
            <w:tcW w:w="1417" w:type="dxa"/>
            <w:tcBorders>
              <w:top w:val="single"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single"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Mã hiệu</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đỡ</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Nêu cụ thể</w:t>
            </w:r>
          </w:p>
        </w:tc>
      </w:tr>
      <w:tr w:rsidR="002C5460" w:rsidRPr="00AE6AD8" w:rsidTr="00B6465F">
        <w:trPr>
          <w:trHeight w:val="656"/>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3</w:t>
            </w: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Tiêu chuẩn áp dụng</w:t>
            </w:r>
          </w:p>
        </w:tc>
        <w:tc>
          <w:tcPr>
            <w:tcW w:w="1417" w:type="dxa"/>
            <w:tcBorders>
              <w:top w:val="dotted" w:sz="4" w:space="0" w:color="auto"/>
              <w:left w:val="single" w:sz="4" w:space="0" w:color="auto"/>
              <w:bottom w:val="dotted" w:sz="4" w:space="0" w:color="auto"/>
              <w:right w:val="single" w:sz="4" w:space="0" w:color="auto"/>
            </w:tcBorders>
            <w:vAlign w:val="center"/>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TCVN 7998-2, IEC 60305, IEC 60471, IEC 60120, IEC 60383-2, IEC 60383-1 hoặc các tiêu chuẩn tương đương</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Đặc tính của 01 bát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4.1</w:t>
            </w: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Kiểu khớp nối</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Lựa chọn theo thiết kế, là kiểu (i) Khớp nối kiểu móc treo đầu tròn (Ball and Socket, IEC 60120) </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4.2</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Vật liệu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Thủy tinh cường lực (hoặc thủy tinh cường lực an toàn)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p>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Kích thước:</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thiết kế, phù hợp với bảng đặc tính kỹ thuật của cách điện (bảng 1.1, bảng 1.2)</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Chiều cao bát cách điện</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146</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Đường kính</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255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 Chiều dài dòng rò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mm</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≥295</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4.3</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bền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khô)</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70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tần số nguồn 50Hz, 1 phút              (trạng thái ướt)</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3696" w:type="dxa"/>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40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Điện áp chịu đựng xung sét</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kVpeak</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100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Điện áp đánh thủng nhỏ nhất </w:t>
            </w:r>
          </w:p>
        </w:tc>
        <w:tc>
          <w:tcPr>
            <w:tcW w:w="141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kVrms</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u w:val="single"/>
                <w:lang w:val="vi-VN"/>
              </w:rPr>
              <w:t>&gt;</w:t>
            </w:r>
            <w:r w:rsidRPr="00AE6AD8">
              <w:rPr>
                <w:rFonts w:ascii="Times New Roman" w:eastAsia="Calibri" w:hAnsi="Times New Roman" w:cs="Times New Roman"/>
                <w:sz w:val="24"/>
                <w:szCs w:val="24"/>
                <w:lang w:val="vi-VN"/>
              </w:rPr>
              <w:t xml:space="preserve"> 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4.4</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Độ bền cơ (tải trọng phá hủy)</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treo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kN</w:t>
            </w: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120</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5</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bCs/>
                <w:sz w:val="24"/>
                <w:szCs w:val="24"/>
                <w:lang w:val="vi-VN"/>
              </w:rPr>
            </w:pPr>
            <w:r w:rsidRPr="00AE6AD8">
              <w:rPr>
                <w:rFonts w:ascii="Times New Roman" w:eastAsia="Calibri" w:hAnsi="Times New Roman" w:cs="Times New Roman"/>
                <w:bCs/>
                <w:sz w:val="24"/>
                <w:szCs w:val="24"/>
                <w:lang w:val="vi-VN"/>
              </w:rPr>
              <w:t>Các thành phần chính của 01 chuỗi cách điện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bCs/>
                <w:sz w:val="24"/>
                <w:szCs w:val="24"/>
                <w:lang w:val="vi-VN"/>
              </w:rPr>
            </w:pPr>
          </w:p>
        </w:tc>
        <w:tc>
          <w:tcPr>
            <w:tcW w:w="3696" w:type="dxa"/>
            <w:tcBorders>
              <w:top w:val="dotted" w:sz="4" w:space="0" w:color="auto"/>
              <w:left w:val="single" w:sz="4" w:space="0" w:color="auto"/>
              <w:bottom w:val="dotted" w:sz="4" w:space="0" w:color="auto"/>
              <w:right w:val="doub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bCs/>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5.2</w:t>
            </w: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Chuỗi cách điện néo:</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Theo bản vẽ thiết kế dự 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Móc treo chữ U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vMerge w:val="restart"/>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before="60" w:after="6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Vật liệu chế tạo là thép mạ kẽm nhúng nóng. Tải trọng phá hủy theo giá trị tính toán</w:t>
            </w: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điều chỉnh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Vòng treo đầu tròn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đơn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 xml:space="preserve">Mắt nối kép </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lắp ráp</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Mắt nối trung gian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Khóa néo dây dẫn</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0" w:type="auto"/>
            <w:vMerge/>
            <w:tcBorders>
              <w:top w:val="dotted" w:sz="4" w:space="0" w:color="auto"/>
              <w:left w:val="single" w:sz="4" w:space="0" w:color="auto"/>
              <w:bottom w:val="dotted" w:sz="4" w:space="0" w:color="auto"/>
              <w:right w:val="double" w:sz="4" w:space="0" w:color="auto"/>
            </w:tcBorders>
            <w:vAlign w:val="center"/>
            <w:hideMark/>
          </w:tcPr>
          <w:p w:rsidR="002C5460" w:rsidRPr="00AE6AD8" w:rsidRDefault="002C5460" w:rsidP="00B6465F">
            <w:pPr>
              <w:spacing w:after="0" w:line="240" w:lineRule="auto"/>
              <w:rPr>
                <w:rFonts w:ascii="Times New Roman" w:eastAsia="Calibri" w:hAnsi="Times New Roman" w:cs="Times New Roman"/>
                <w:sz w:val="24"/>
                <w:szCs w:val="24"/>
                <w:u w:val="single"/>
                <w:lang w:val="vi-VN"/>
              </w:rPr>
            </w:pPr>
          </w:p>
        </w:tc>
      </w:tr>
      <w:tr w:rsidR="002C5460" w:rsidRPr="00AE6AD8" w:rsidTr="00B6465F">
        <w:trPr>
          <w:trHeight w:val="315"/>
          <w:jc w:val="center"/>
        </w:trPr>
        <w:tc>
          <w:tcPr>
            <w:tcW w:w="703" w:type="dxa"/>
            <w:tcBorders>
              <w:top w:val="dotted" w:sz="4" w:space="0" w:color="auto"/>
              <w:left w:val="doub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tted"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Phụ kiện mạ kẽm</w:t>
            </w:r>
          </w:p>
        </w:tc>
        <w:tc>
          <w:tcPr>
            <w:tcW w:w="1417" w:type="dxa"/>
            <w:tcBorders>
              <w:top w:val="dotted" w:sz="4" w:space="0" w:color="auto"/>
              <w:left w:val="single" w:sz="4" w:space="0" w:color="auto"/>
              <w:bottom w:val="dotted"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96" w:type="dxa"/>
            <w:tcBorders>
              <w:top w:val="dotted" w:sz="4" w:space="0" w:color="auto"/>
              <w:left w:val="single" w:sz="4" w:space="0" w:color="auto"/>
              <w:bottom w:val="dotted" w:sz="4" w:space="0" w:color="auto"/>
              <w:right w:val="doub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u w:val="single"/>
                <w:lang w:val="vi-VN"/>
              </w:rPr>
            </w:pPr>
            <w:r w:rsidRPr="00AE6AD8">
              <w:rPr>
                <w:rFonts w:ascii="Times New Roman" w:eastAsia="Calibri" w:hAnsi="Times New Roman" w:cs="Times New Roman"/>
                <w:sz w:val="24"/>
                <w:szCs w:val="24"/>
                <w:lang w:val="vi-VN"/>
              </w:rPr>
              <w:t>Đáp ứng</w:t>
            </w:r>
          </w:p>
        </w:tc>
      </w:tr>
      <w:tr w:rsidR="002C5460" w:rsidRPr="00AE6AD8" w:rsidTr="00B6465F">
        <w:trPr>
          <w:trHeight w:val="315"/>
          <w:jc w:val="center"/>
        </w:trPr>
        <w:tc>
          <w:tcPr>
            <w:tcW w:w="703" w:type="dxa"/>
            <w:tcBorders>
              <w:top w:val="dotted" w:sz="4" w:space="0" w:color="auto"/>
              <w:left w:val="double" w:sz="4" w:space="0" w:color="auto"/>
              <w:bottom w:val="double" w:sz="4" w:space="0" w:color="auto"/>
              <w:right w:val="single" w:sz="4" w:space="0" w:color="auto"/>
            </w:tcBorders>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p>
        </w:tc>
        <w:tc>
          <w:tcPr>
            <w:tcW w:w="3677"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60" w:after="60" w:line="256" w:lineRule="auto"/>
              <w:jc w:val="both"/>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Số bát cách điện</w:t>
            </w:r>
          </w:p>
        </w:tc>
        <w:tc>
          <w:tcPr>
            <w:tcW w:w="1417" w:type="dxa"/>
            <w:tcBorders>
              <w:top w:val="dotted" w:sz="4" w:space="0" w:color="auto"/>
              <w:left w:val="single" w:sz="4" w:space="0" w:color="auto"/>
              <w:bottom w:val="double" w:sz="4" w:space="0" w:color="auto"/>
              <w:right w:val="single" w:sz="4" w:space="0" w:color="auto"/>
            </w:tcBorders>
            <w:hideMark/>
          </w:tcPr>
          <w:p w:rsidR="002C5460" w:rsidRPr="00AE6AD8" w:rsidRDefault="002C5460" w:rsidP="00B6465F">
            <w:pPr>
              <w:spacing w:before="60" w:after="60" w:line="256" w:lineRule="auto"/>
              <w:jc w:val="center"/>
              <w:rPr>
                <w:rFonts w:ascii="Times New Roman" w:eastAsia="Calibri" w:hAnsi="Times New Roman" w:cs="Times New Roman"/>
                <w:sz w:val="24"/>
                <w:szCs w:val="24"/>
                <w:lang w:val="vi-VN"/>
              </w:rPr>
            </w:pPr>
            <w:r w:rsidRPr="00AE6AD8">
              <w:rPr>
                <w:rFonts w:ascii="Times New Roman" w:eastAsia="Calibri" w:hAnsi="Times New Roman" w:cs="Times New Roman"/>
                <w:sz w:val="24"/>
                <w:szCs w:val="24"/>
                <w:lang w:val="vi-VN"/>
              </w:rPr>
              <w:t>bát</w:t>
            </w:r>
          </w:p>
        </w:tc>
        <w:tc>
          <w:tcPr>
            <w:tcW w:w="3696" w:type="dxa"/>
            <w:tcBorders>
              <w:top w:val="dotted" w:sz="4" w:space="0" w:color="auto"/>
              <w:left w:val="single" w:sz="4" w:space="0" w:color="auto"/>
              <w:bottom w:val="double" w:sz="4" w:space="0" w:color="auto"/>
              <w:right w:val="double" w:sz="4" w:space="0" w:color="auto"/>
            </w:tcBorders>
            <w:hideMark/>
          </w:tcPr>
          <w:p w:rsidR="002C5460" w:rsidRPr="00AE6AD8" w:rsidRDefault="0047021F" w:rsidP="0047021F">
            <w:pPr>
              <w:spacing w:before="60" w:after="60" w:line="256" w:lineRule="auto"/>
              <w:jc w:val="center"/>
              <w:rPr>
                <w:rFonts w:ascii="Times New Roman" w:eastAsia="Calibri" w:hAnsi="Times New Roman" w:cs="Times New Roman"/>
                <w:sz w:val="24"/>
                <w:szCs w:val="24"/>
                <w:u w:val="single"/>
                <w:lang w:val="vi-VN"/>
              </w:rPr>
            </w:pPr>
            <w:r>
              <w:rPr>
                <w:rFonts w:ascii="Times New Roman" w:eastAsia="Calibri" w:hAnsi="Times New Roman" w:cs="Times New Roman"/>
                <w:sz w:val="24"/>
                <w:szCs w:val="24"/>
              </w:rPr>
              <w:t>4</w:t>
            </w:r>
            <w:r w:rsidRPr="0047021F">
              <w:rPr>
                <w:rFonts w:ascii="Times New Roman" w:eastAsia="Calibri" w:hAnsi="Times New Roman" w:cs="Times New Roman"/>
                <w:sz w:val="24"/>
                <w:szCs w:val="24"/>
                <w:lang w:val="vi-VN"/>
              </w:rPr>
              <w:t xml:space="preserve"> bát (chuỗi đơn), </w:t>
            </w:r>
            <w:r>
              <w:rPr>
                <w:rFonts w:ascii="Times New Roman" w:eastAsia="Calibri" w:hAnsi="Times New Roman" w:cs="Times New Roman"/>
                <w:sz w:val="24"/>
                <w:szCs w:val="24"/>
              </w:rPr>
              <w:t>8</w:t>
            </w:r>
            <w:r w:rsidRPr="0047021F">
              <w:rPr>
                <w:rFonts w:ascii="Times New Roman" w:eastAsia="Calibri" w:hAnsi="Times New Roman" w:cs="Times New Roman"/>
                <w:sz w:val="24"/>
                <w:szCs w:val="24"/>
                <w:lang w:val="vi-VN"/>
              </w:rPr>
              <w:t xml:space="preserve"> bát (chuỗi kép)</w:t>
            </w:r>
          </w:p>
        </w:tc>
      </w:tr>
    </w:tbl>
    <w:p w:rsidR="002C5460" w:rsidRPr="00AE6AD8" w:rsidRDefault="002C5460" w:rsidP="002C5460">
      <w:pPr>
        <w:keepNext/>
        <w:tabs>
          <w:tab w:val="left" w:pos="567"/>
        </w:tabs>
        <w:spacing w:before="60" w:after="60" w:line="288" w:lineRule="auto"/>
        <w:jc w:val="both"/>
        <w:outlineLvl w:val="2"/>
        <w:rPr>
          <w:rFonts w:ascii="Times New Roman" w:eastAsia="Times New Roman" w:hAnsi="Times New Roman" w:cs="Times New Roman"/>
          <w:b/>
          <w:bCs/>
          <w:i/>
          <w:sz w:val="26"/>
          <w:szCs w:val="26"/>
        </w:rPr>
      </w:pPr>
      <w:r w:rsidRPr="00AE6AD8">
        <w:rPr>
          <w:rFonts w:ascii="Times New Roman" w:eastAsia="Times New Roman" w:hAnsi="Times New Roman" w:cs="Times New Roman"/>
          <w:b/>
          <w:bCs/>
          <w:i/>
          <w:sz w:val="26"/>
          <w:szCs w:val="26"/>
        </w:rPr>
        <w:t>* Giáp níu cho dây bọc</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19.1. Yêu cầu chung: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Các điều kiện kỹ thuật này bao gồm cả phần thiết kế, chế tạo, thử nghiệm, đóng gói và giao hàng đối với giáp níu bọc dùng cho đường dây trên không sử dụng dây ACSR bọc cách điện XLPE vỏ bọc HDPE.</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lastRenderedPageBreak/>
        <w:t>19.2. Tiêu chuẩn áp dụng: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AS 1154</w:t>
      </w:r>
      <w:r w:rsidRPr="00AE6AD8">
        <w:rPr>
          <w:rFonts w:ascii="Times New Roman" w:eastAsia="Times New Roman" w:hAnsi="Times New Roman" w:cs="Times New Roman"/>
          <w:sz w:val="26"/>
          <w:szCs w:val="26"/>
        </w:rPr>
        <w:tab/>
        <w:t>:Phụ kiện cách điện và dây dẫn cho đường dây trên không.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Hiệu suất và yêu cầu cho phụ kiện.</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Và các tiêu chuẩn liên quan; các tiêu chuẩn tương đương hoặc cao hơn.</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19.3 Thiết kế và lắp đặt:</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19.3.1 Yêu cầu.</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bọc được sử dụng để dừng dây nhôm lõi thép bọc cách điện XLPE vỏ bọc ngoài là HDPE.</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bọc được tạo dạng trước (preform) để có thể áp trực tiếp lên dây dẫn mà không cần dụng cụ lắp đặt, không làm hư hỏng dây dẫn và đảm bảo an toàn trong vận hành.</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bọc phải được thiết kế phù hợp với các yêu cầu thử nghiệm theo quy định, đảm bảo ảnh hưởng rung trên dây dẫn và giáp níu là tối thiểu.</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cấu tạo:</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có thể được chế tạo bằng vật liệu hay tổ hợp các vật liệu bất kỳ, đảm bảo giáp níu đạt được khả năng chịu sức căng theo đúng thiết kế.</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thành phần cấu tạo phải thích hợp với nhau và với dây dẫn mà chúng tiếp xúc.</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vật liệu nhựa phải được bảo vệ một cách tương đương khỏi các ảnh hưởng do bức xạ mặt trời.</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Tất cả các phần của giáp níu bọc phải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55µm.</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Giáp níu phải có các ký hiệu chỉ (hoặc tương đương):</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Điểm bắt đầu xoắn giáp níu quanh dây dẫn.</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Mã hiệu của giáp níu, cỡ dây sử dụng với giáp níu và mã màu cho dây dẫn.</w:t>
      </w:r>
    </w:p>
    <w:p w:rsidR="002C5460" w:rsidRPr="00AE6AD8" w:rsidRDefault="002C5460" w:rsidP="002C5460">
      <w:pPr>
        <w:spacing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19.3.2 Thông số kỹ thuật.</w:t>
      </w:r>
    </w:p>
    <w:p w:rsidR="002C5460" w:rsidRPr="00AE6AD8" w:rsidRDefault="002C5460" w:rsidP="002C5460">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 Chủng loại dây bọc sử dụng với giáp níu.</w:t>
      </w:r>
    </w:p>
    <w:tbl>
      <w:tblPr>
        <w:tblW w:w="9824" w:type="dxa"/>
        <w:tblInd w:w="108" w:type="dxa"/>
        <w:tblLook w:val="04A0" w:firstRow="1" w:lastRow="0" w:firstColumn="1" w:lastColumn="0" w:noHBand="0" w:noVBand="1"/>
      </w:tblPr>
      <w:tblGrid>
        <w:gridCol w:w="3544"/>
        <w:gridCol w:w="1100"/>
        <w:gridCol w:w="1100"/>
        <w:gridCol w:w="1100"/>
        <w:gridCol w:w="1100"/>
        <w:gridCol w:w="1100"/>
        <w:gridCol w:w="780"/>
      </w:tblGrid>
      <w:tr w:rsidR="002C5460" w:rsidRPr="00AE6AD8" w:rsidTr="00B6465F">
        <w:trPr>
          <w:trHeight w:val="315"/>
        </w:trPr>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Tiết diện dây (mm2)</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240/32</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150/19</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120/19</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95/16</w:t>
            </w:r>
          </w:p>
        </w:tc>
        <w:tc>
          <w:tcPr>
            <w:tcW w:w="110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70/11</w:t>
            </w:r>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50/8</w:t>
            </w:r>
          </w:p>
        </w:tc>
      </w:tr>
      <w:tr w:rsidR="002C5460" w:rsidRPr="00AE6AD8" w:rsidTr="00B6465F">
        <w:trPr>
          <w:trHeight w:val="94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danh định của ruột dẫn đối với dây bọc(mm)</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21,5-22,1</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16,5-17,2</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14,8-15,3</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13,4-13,8</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11,2-11,7</w:t>
            </w:r>
          </w:p>
        </w:tc>
        <w:tc>
          <w:tcPr>
            <w:tcW w:w="78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9,5-10</w:t>
            </w:r>
          </w:p>
        </w:tc>
      </w:tr>
      <w:tr w:rsidR="002C5460" w:rsidRPr="00AE6AD8" w:rsidTr="00B6465F">
        <w:trPr>
          <w:trHeight w:val="315"/>
        </w:trPr>
        <w:tc>
          <w:tcPr>
            <w:tcW w:w="9824"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dày danh định lớp bọc</w:t>
            </w:r>
          </w:p>
        </w:tc>
      </w:tr>
      <w:tr w:rsidR="002C5460" w:rsidRPr="00AE6AD8" w:rsidTr="00B6465F">
        <w:trPr>
          <w:trHeight w:val="31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Cách điện XLPE</w:t>
            </w:r>
          </w:p>
        </w:tc>
        <w:tc>
          <w:tcPr>
            <w:tcW w:w="6280" w:type="dxa"/>
            <w:gridSpan w:val="6"/>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 mm</w:t>
            </w:r>
          </w:p>
        </w:tc>
      </w:tr>
      <w:tr w:rsidR="002C5460" w:rsidRPr="00AE6AD8" w:rsidTr="00B6465F">
        <w:trPr>
          <w:trHeight w:val="31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Vỏ ngoài HDPE</w:t>
            </w:r>
          </w:p>
        </w:tc>
        <w:tc>
          <w:tcPr>
            <w:tcW w:w="6280" w:type="dxa"/>
            <w:gridSpan w:val="6"/>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 mm</w:t>
            </w:r>
          </w:p>
        </w:tc>
      </w:tr>
      <w:tr w:rsidR="002C5460" w:rsidRPr="00AE6AD8" w:rsidTr="00B6465F">
        <w:trPr>
          <w:trHeight w:val="630"/>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Đường kính ngoài danh định của dây bọc 22kV (mm)</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34,9-35,5</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29,9-30,6</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28,2-28,7</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26,8-27,2</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24,6-25,1</w:t>
            </w:r>
          </w:p>
        </w:tc>
        <w:tc>
          <w:tcPr>
            <w:tcW w:w="78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23,1-23,4</w:t>
            </w:r>
          </w:p>
        </w:tc>
      </w:tr>
      <w:tr w:rsidR="002C5460" w:rsidRPr="00AE6AD8" w:rsidTr="00B6465F">
        <w:trPr>
          <w:trHeight w:val="315"/>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ind w:firstLineChars="100" w:firstLine="2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Lực kéo đứt tối thiểu (kN)</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75,1</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46,3</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41,5</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33,4</w:t>
            </w:r>
          </w:p>
        </w:tc>
        <w:tc>
          <w:tcPr>
            <w:tcW w:w="110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24,1</w:t>
            </w:r>
          </w:p>
        </w:tc>
        <w:tc>
          <w:tcPr>
            <w:tcW w:w="78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17,1</w:t>
            </w:r>
          </w:p>
        </w:tc>
      </w:tr>
    </w:tbl>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 Giáp níu.</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 Hướng xoắn (direction of helix) áp dụng cho tất cả các loại dây: Hướng phải (right hand).</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Lực giữ tối thiểu sau khi lắp đặt hoàn chỉnh (minimum holding strength): 85% lực kéo đứt của dây dẫn trong 01 phút.</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 Phụ kiện.</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Yếm dạng U (thimble clevis) với kích thước phù hợp với kích thước dây sử dụng với giáp níu.</w:t>
      </w:r>
    </w:p>
    <w:p w:rsidR="002C5460" w:rsidRPr="00AE6AD8" w:rsidRDefault="002C5460" w:rsidP="002C546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19.4 Yêu cầu về thử nghiệm:</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Thử nghiệm lực giữ dây sau khi lắp đặt hoàn chỉnh và các thử nghiệm liên quan.</w:t>
      </w:r>
    </w:p>
    <w:p w:rsidR="002C5460" w:rsidRPr="00AE6AD8" w:rsidRDefault="002C5460" w:rsidP="002C546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19.5 Yêu cầu khác:</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phụ kiện khác như: ống nối, đầu cốt, ghíp nối, phụ kiện treo, hãm dẫy…. sử dụng trọn bộ phụ kiện với dây bọc (lưu ý đồng bộ với việc sử dụng loại xà lắp ghép, cột bê tông có lỗ lắp xà và ghíp Hotline).</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Cung cấp sản phẩm mẫu khi tham gia đấu thầu.</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rsidR="002C5460" w:rsidRPr="00AE6AD8" w:rsidRDefault="002C5460" w:rsidP="002C546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Các giải pháp lắp đặt, đấu nối, sử dụng chủng loại phụ kiện…cho dây ACSR bọc cách điện XLPE vỏ bọc HDPE sẽ do đơn vị tư vấn chịu trách nhiệm tính toán đưa ra để phù hợp cho từng dự án cụ thể.</w:t>
      </w:r>
    </w:p>
    <w:p w:rsidR="002C5460" w:rsidRPr="00AE6AD8" w:rsidRDefault="002C5460" w:rsidP="002C546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19.6 Bảng yêu cầu về đặc tính kỹ thuật.</w:t>
      </w:r>
    </w:p>
    <w:tbl>
      <w:tblPr>
        <w:tblW w:w="9796" w:type="dxa"/>
        <w:tblInd w:w="108" w:type="dxa"/>
        <w:tblLook w:val="04A0" w:firstRow="1" w:lastRow="0" w:firstColumn="1" w:lastColumn="0" w:noHBand="0" w:noVBand="1"/>
      </w:tblPr>
      <w:tblGrid>
        <w:gridCol w:w="636"/>
        <w:gridCol w:w="3008"/>
        <w:gridCol w:w="970"/>
        <w:gridCol w:w="2748"/>
        <w:gridCol w:w="2434"/>
      </w:tblGrid>
      <w:tr w:rsidR="002C5460" w:rsidRPr="00AE6AD8" w:rsidTr="00B6465F">
        <w:trPr>
          <w:trHeight w:val="315"/>
          <w:tblHeader/>
        </w:trPr>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TT</w:t>
            </w:r>
          </w:p>
        </w:tc>
        <w:tc>
          <w:tcPr>
            <w:tcW w:w="3008"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Hạng mục</w:t>
            </w:r>
          </w:p>
        </w:tc>
        <w:tc>
          <w:tcPr>
            <w:tcW w:w="970"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Đơn vị đo</w:t>
            </w:r>
          </w:p>
        </w:tc>
        <w:tc>
          <w:tcPr>
            <w:tcW w:w="2748" w:type="dxa"/>
            <w:tcBorders>
              <w:top w:val="single" w:sz="4" w:space="0" w:color="000000"/>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6"/>
              </w:rPr>
              <w:t>Yêu cầu</w:t>
            </w:r>
          </w:p>
        </w:tc>
        <w:tc>
          <w:tcPr>
            <w:tcW w:w="2434" w:type="dxa"/>
            <w:tcBorders>
              <w:top w:val="single" w:sz="4" w:space="0" w:color="000000"/>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b/>
                <w:bCs/>
                <w:sz w:val="24"/>
                <w:szCs w:val="26"/>
              </w:rPr>
            </w:pPr>
            <w:r w:rsidRPr="00AE6AD8">
              <w:rPr>
                <w:rFonts w:ascii="Times New Roman" w:eastAsia="SimSun" w:hAnsi="Times New Roman" w:cs="Times New Roman"/>
                <w:b/>
                <w:sz w:val="24"/>
                <w:szCs w:val="24"/>
              </w:rPr>
              <w:t>Nhà thầu đề xuất và cam kết</w:t>
            </w: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Hạng mục</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Nhà sản xuất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3</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Nước sản xuất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4</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Mã hiệu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5</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Tiêu chuẩn sản xuất và thử nghiệm</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94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6</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được sử dụng để dừng dây nhôm lõi thép bọc cách điện XLPE vỏ bọc ngoài là HDPE</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Mô tả cụ thể loại dây sử dụng với giáp níu được chào</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57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lastRenderedPageBreak/>
              <w:t>7</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được tạo dạng trước (preform) để có thể áp trực tiếp lên dây dẫn mà không cần dụng cụ lắp đặt, không làm hư hỏng dây dẫn và đảm bảo an toàn trong vận hành.</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8</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phải được thiết kế phù hợp với các yêu cầu thử nghiệm theo quy định, đảm bảo ảnh hưởng rung trên dây dẫn và giáp níu là tối thiểu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Vật liệu cấu tạo</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có thể được chế tạo bằng vật liệu hay tổ hợp các vật liệu bất kỳ, đảm bảo giáp níu đạt được khả năng chịu sức căng theo đúng thiết kế.</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Các thành phần cấu tạo phải thích hợp với nhau và với dây dẫn mà chúng tiếp xúc.</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94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9.3</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Các vật liệu nhựa phải được bảo vệ một cách tương đương khỏi các ảnh hưởng do bức xạ mặt trời.</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948"/>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10</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Tất cả các phần của giáp níu phải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55µm.</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 phải có các ký hiệu chỉ (hoặc tương đương)</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11.1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Điểm bắt đầu xoắn giáp níu quanh dây dẫn</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11.2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Mã hiệu của giáp níu, cỡ dây sử dụng với giáp níu và mã màu cho dây dẫn.</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Đáp ứng</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lastRenderedPageBreak/>
              <w:t>12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Chủng loại dây bọc sử dụng với giáp níu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Nêu cụ thể các thông số của loại dây bọc sử dụng tương ứng với mỗi loại giáp níu cung cấp</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13</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Giáp níu</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13.1</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Hướng xoắn (direction of helix) áp dụng cho tất cả các loại dây</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Hướng phải (right hand).</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63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13.2</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Lực giữ tối thiểu sau khi lắp đặt hoàn chỉnh (minimum holding</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85% lực kéo đứt của dây dẫn trong 01 phút.</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1260"/>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14</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Phụ kiện</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Yếm dạng U (thimble clevis) với kích thước phù hợp với kích thước dây sử dụng với giáp níu.</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15</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Type test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có</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r w:rsidR="002C5460" w:rsidRPr="00AE6AD8" w:rsidTr="00B6465F">
        <w:trPr>
          <w:trHeight w:val="315"/>
        </w:trPr>
        <w:tc>
          <w:tcPr>
            <w:tcW w:w="636" w:type="dxa"/>
            <w:tcBorders>
              <w:top w:val="nil"/>
              <w:left w:val="single" w:sz="4" w:space="0" w:color="000000"/>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16</w:t>
            </w:r>
          </w:p>
        </w:tc>
        <w:tc>
          <w:tcPr>
            <w:tcW w:w="300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Rountine test</w:t>
            </w:r>
          </w:p>
        </w:tc>
        <w:tc>
          <w:tcPr>
            <w:tcW w:w="970"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 </w:t>
            </w:r>
          </w:p>
        </w:tc>
        <w:tc>
          <w:tcPr>
            <w:tcW w:w="2748" w:type="dxa"/>
            <w:tcBorders>
              <w:top w:val="nil"/>
              <w:left w:val="nil"/>
              <w:bottom w:val="single" w:sz="4" w:space="0" w:color="000000"/>
              <w:right w:val="single" w:sz="4" w:space="0" w:color="000000"/>
            </w:tcBorders>
            <w:shd w:val="clear" w:color="auto" w:fill="auto"/>
            <w:vAlign w:val="center"/>
            <w:hideMark/>
          </w:tcPr>
          <w:p w:rsidR="002C5460" w:rsidRPr="00AE6AD8" w:rsidRDefault="002C5460" w:rsidP="00B6465F">
            <w:pPr>
              <w:spacing w:after="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6"/>
              </w:rPr>
              <w:t>có</w:t>
            </w:r>
          </w:p>
        </w:tc>
        <w:tc>
          <w:tcPr>
            <w:tcW w:w="2434" w:type="dxa"/>
            <w:tcBorders>
              <w:top w:val="nil"/>
              <w:left w:val="nil"/>
              <w:bottom w:val="single" w:sz="4" w:space="0" w:color="000000"/>
              <w:right w:val="single" w:sz="4" w:space="0" w:color="000000"/>
            </w:tcBorders>
          </w:tcPr>
          <w:p w:rsidR="002C5460" w:rsidRPr="00AE6AD8" w:rsidRDefault="002C5460" w:rsidP="00B6465F">
            <w:pPr>
              <w:spacing w:after="0" w:line="240" w:lineRule="auto"/>
              <w:jc w:val="center"/>
              <w:rPr>
                <w:rFonts w:ascii="Times New Roman" w:eastAsia="Times New Roman" w:hAnsi="Times New Roman" w:cs="Times New Roman"/>
                <w:sz w:val="24"/>
                <w:szCs w:val="26"/>
              </w:rPr>
            </w:pPr>
          </w:p>
        </w:tc>
      </w:tr>
    </w:tbl>
    <w:p w:rsidR="00DC786A" w:rsidRPr="00336078" w:rsidRDefault="00DC786A" w:rsidP="00DC786A">
      <w:pPr>
        <w:keepNext/>
        <w:tabs>
          <w:tab w:val="left" w:pos="567"/>
        </w:tabs>
        <w:spacing w:after="0" w:line="360" w:lineRule="exact"/>
        <w:jc w:val="both"/>
        <w:outlineLvl w:val="2"/>
        <w:rPr>
          <w:rFonts w:ascii="Times New Roman" w:eastAsia="Times New Roman" w:hAnsi="Times New Roman" w:cs="Times New Roman"/>
          <w:b/>
          <w:bCs/>
          <w:sz w:val="24"/>
          <w:szCs w:val="24"/>
        </w:rPr>
      </w:pPr>
      <w:r w:rsidRPr="00336078">
        <w:rPr>
          <w:rFonts w:ascii="Times New Roman" w:eastAsia="Times New Roman" w:hAnsi="Times New Roman" w:cs="Times New Roman"/>
          <w:b/>
          <w:bCs/>
          <w:sz w:val="24"/>
          <w:szCs w:val="24"/>
        </w:rPr>
        <w:lastRenderedPageBreak/>
        <w:t>X</w:t>
      </w:r>
      <w:r w:rsidR="00F8159B" w:rsidRPr="00336078">
        <w:rPr>
          <w:rFonts w:ascii="Times New Roman" w:eastAsia="Times New Roman" w:hAnsi="Times New Roman" w:cs="Times New Roman"/>
          <w:b/>
          <w:bCs/>
          <w:sz w:val="24"/>
          <w:szCs w:val="24"/>
        </w:rPr>
        <w:t>I</w:t>
      </w:r>
      <w:r w:rsidR="006B03BB" w:rsidRPr="00336078">
        <w:rPr>
          <w:rFonts w:ascii="Times New Roman" w:eastAsia="Times New Roman" w:hAnsi="Times New Roman" w:cs="Times New Roman"/>
          <w:b/>
          <w:bCs/>
          <w:sz w:val="24"/>
          <w:szCs w:val="24"/>
        </w:rPr>
        <w:t>II</w:t>
      </w:r>
      <w:r w:rsidRPr="00336078">
        <w:rPr>
          <w:rFonts w:ascii="Times New Roman" w:eastAsia="Times New Roman" w:hAnsi="Times New Roman" w:cs="Times New Roman"/>
          <w:b/>
          <w:bCs/>
          <w:sz w:val="24"/>
          <w:szCs w:val="24"/>
        </w:rPr>
        <w:t>. Tủ tổng hạ áp</w:t>
      </w:r>
      <w:r w:rsidR="00086ED1" w:rsidRPr="00336078">
        <w:rPr>
          <w:rFonts w:ascii="Times New Roman" w:eastAsia="Times New Roman" w:hAnsi="Times New Roman" w:cs="Times New Roman"/>
          <w:b/>
          <w:bCs/>
          <w:sz w:val="24"/>
          <w:szCs w:val="24"/>
        </w:rPr>
        <w:t xml:space="preserve"> và </w:t>
      </w:r>
      <w:r w:rsidR="00F8159B" w:rsidRPr="00336078">
        <w:rPr>
          <w:rFonts w:ascii="Times New Roman" w:eastAsia="Times New Roman" w:hAnsi="Times New Roman" w:cs="Times New Roman"/>
          <w:b/>
          <w:bCs/>
          <w:sz w:val="24"/>
          <w:szCs w:val="24"/>
        </w:rPr>
        <w:t>Biến dòng</w:t>
      </w:r>
    </w:p>
    <w:p w:rsidR="00DC786A" w:rsidRPr="00336078" w:rsidRDefault="00DC786A" w:rsidP="00DC786A">
      <w:pPr>
        <w:keepNext/>
        <w:tabs>
          <w:tab w:val="left" w:pos="567"/>
        </w:tabs>
        <w:spacing w:after="0" w:line="360" w:lineRule="exact"/>
        <w:jc w:val="both"/>
        <w:outlineLvl w:val="2"/>
        <w:rPr>
          <w:rFonts w:ascii="Times New Roman" w:eastAsia="Times New Roman" w:hAnsi="Times New Roman" w:cs="Times New Roman"/>
          <w:bCs/>
          <w:i/>
          <w:sz w:val="24"/>
          <w:szCs w:val="24"/>
        </w:rPr>
      </w:pPr>
      <w:r w:rsidRPr="00336078">
        <w:rPr>
          <w:rFonts w:ascii="Times New Roman" w:eastAsia="Times New Roman" w:hAnsi="Times New Roman" w:cs="Times New Roman"/>
          <w:bCs/>
          <w:i/>
          <w:sz w:val="24"/>
          <w:szCs w:val="24"/>
        </w:rPr>
        <w:t>(Áp dụng Quyết định số 9871/QĐ-EVNHANOI ngày 27/11/2020 về việc ban hành tiêu chuẩn vật tư thiết bị trên lưới điện hạ áp trong Tổng công ty Điện lực TP Hà Nội; Thông báo số 1088/TB-EVNHANOI ngày 24/12/2020 Về việc điều chỉnh một số nội dung trong tiêu chuẩn kỹ thuật vật tư</w:t>
      </w:r>
      <w:r w:rsidR="00A7251E" w:rsidRPr="00336078">
        <w:rPr>
          <w:rFonts w:ascii="Times New Roman" w:eastAsia="Times New Roman" w:hAnsi="Times New Roman" w:cs="Times New Roman"/>
          <w:bCs/>
          <w:i/>
          <w:sz w:val="24"/>
          <w:szCs w:val="24"/>
        </w:rPr>
        <w:t xml:space="preserve"> thiết bị trên lưới điện hạ áp</w:t>
      </w:r>
      <w:r w:rsidR="00EC3C59" w:rsidRPr="00336078">
        <w:rPr>
          <w:rFonts w:ascii="Times New Roman" w:eastAsia="Times New Roman" w:hAnsi="Times New Roman" w:cs="Times New Roman"/>
          <w:bCs/>
          <w:i/>
          <w:sz w:val="24"/>
          <w:szCs w:val="24"/>
        </w:rPr>
        <w:t>; Quyết định số 99/QĐ-HĐTV ngày 05/09/2023 của Tập đoàn Điện lực Việt Nam về việc ban hành Tiêu chuẩn kỹ thuật máy cắt hạ áp áp dụng trong Tập đoàn Điện lực Quốc gia Việt Nam (TCCS 11:2023/EVN); Quyết định 2649/QĐ-EVNHANOI ngày 29/3/2024 Về việc áp dụng trực tiếp Tiêu chuẩn kỹ thuật Recloser điện áp 22 kV, 35 kV, dao cắt có tải điện áp 22 kV, 35 kV, máy cắt hạ áp áp dụng trong Tập đoàn Điện lực Quốc gia Việt Nam tại Tổng công ty Điện lực TP Hà Nội)</w:t>
      </w:r>
    </w:p>
    <w:p w:rsidR="00DC786A" w:rsidRPr="0033607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336078">
        <w:rPr>
          <w:rFonts w:ascii="Times New Roman" w:eastAsia="Times New Roman" w:hAnsi="Times New Roman" w:cs="Times New Roman"/>
          <w:bCs/>
          <w:sz w:val="24"/>
          <w:szCs w:val="24"/>
        </w:rPr>
        <w:t>1.</w:t>
      </w:r>
      <w:r w:rsidRPr="00336078">
        <w:rPr>
          <w:rFonts w:ascii="Times New Roman" w:eastAsia="Times New Roman" w:hAnsi="Times New Roman" w:cs="Times New Roman"/>
          <w:bCs/>
          <w:sz w:val="24"/>
          <w:szCs w:val="24"/>
        </w:rPr>
        <w:tab/>
        <w:t>Yêu cầu chung</w:t>
      </w:r>
    </w:p>
    <w:p w:rsidR="00DC786A" w:rsidRPr="0033607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336078">
        <w:rPr>
          <w:rFonts w:ascii="Times New Roman" w:eastAsia="Times New Roman" w:hAnsi="Times New Roman" w:cs="Times New Roman"/>
          <w:bCs/>
          <w:sz w:val="24"/>
          <w:szCs w:val="24"/>
        </w:rPr>
        <w:t>Yêu cầu đặc điểm kỹ thuật thiết kế, chế tạo, thử nghiệm, đóng gói, giao hàng của tủ điện hạ áp và các thiết bị đồng bộ được lắp đặt trong tủ hạ áp vừa lắp đặt trong nhà vừa lắp đặt ngoài trời.</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336078">
        <w:rPr>
          <w:rFonts w:ascii="Times New Roman" w:eastAsia="Times New Roman" w:hAnsi="Times New Roman" w:cs="Times New Roman"/>
          <w:bCs/>
          <w:sz w:val="24"/>
          <w:szCs w:val="24"/>
        </w:rPr>
        <w:t xml:space="preserve">Các sai khác so với phần điều kiện kỹ thuật này sẽ được </w:t>
      </w:r>
      <w:r w:rsidRPr="00AE6AD8">
        <w:rPr>
          <w:rFonts w:ascii="Times New Roman" w:eastAsia="Times New Roman" w:hAnsi="Times New Roman" w:cs="Times New Roman"/>
          <w:bCs/>
          <w:sz w:val="24"/>
          <w:szCs w:val="24"/>
        </w:rPr>
        <w:t>nhà thầu nêu trong phụ lục riêng (đính kèm hồ sơ dự thầu nêu rõ các sai khác so với tài liệu thầu).</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2. Tiêu chuẩn áp dụng</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60529 : Mức bảo vệ tủ hạ áp (ký hiệu mã IP).</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60044-1 : Máy biến dòng đo lường.</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60439-1 : Lắp ráp cơ cấu đóng ngắt và điều khiển hạ áp - Phần 1 thí nghiệm mẫu (Type tests) và thử nghiệm lắp ráp từng phần.</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60947-2: Cơ cấu đóng ngắt và điều khiển hạ áp - Phần 2 Aptômát .</w:t>
      </w:r>
    </w:p>
    <w:p w:rsidR="00DC786A" w:rsidRPr="00AE6AD8" w:rsidRDefault="00DC786A" w:rsidP="00DC786A">
      <w:pPr>
        <w:numPr>
          <w:ilvl w:val="0"/>
          <w:numId w:val="135"/>
        </w:numPr>
        <w:tabs>
          <w:tab w:val="left" w:pos="343"/>
        </w:tabs>
        <w:spacing w:after="0" w:line="265" w:lineRule="auto"/>
        <w:ind w:left="180" w:right="78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công tơ điện tử và thiết bị truyền dữ liệu trong Tập đoàn điện lực Quốc gia Việt Nam số 103/QĐ-EVN ngày 21/6/2017.</w:t>
      </w:r>
    </w:p>
    <w:p w:rsidR="00DC786A" w:rsidRPr="00AE6AD8" w:rsidRDefault="00DC786A" w:rsidP="00DC786A">
      <w:pPr>
        <w:spacing w:after="0" w:line="15" w:lineRule="exact"/>
        <w:rPr>
          <w:rFonts w:ascii="Times New Roman" w:eastAsia="Times New Roman" w:hAnsi="Times New Roman" w:cs="Times New Roman"/>
          <w:sz w:val="24"/>
          <w:szCs w:val="24"/>
        </w:rPr>
      </w:pPr>
    </w:p>
    <w:p w:rsidR="00DC786A" w:rsidRPr="00AE6AD8" w:rsidRDefault="00DC786A" w:rsidP="00DC786A">
      <w:pPr>
        <w:numPr>
          <w:ilvl w:val="0"/>
          <w:numId w:val="135"/>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Và các tiêu chuẩn tương đương.</w:t>
      </w:r>
    </w:p>
    <w:p w:rsidR="00DC786A" w:rsidRPr="00AE6AD8" w:rsidRDefault="00DC786A" w:rsidP="00DC786A">
      <w:pPr>
        <w:spacing w:after="0" w:line="55"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 Yêu cầu khác</w:t>
      </w: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3.1. Yêu cầu về điện</w:t>
      </w:r>
    </w:p>
    <w:p w:rsidR="00DC786A" w:rsidRPr="00AE6AD8" w:rsidRDefault="00DC786A" w:rsidP="00DC786A">
      <w:pPr>
        <w:spacing w:after="0" w:line="42"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hạ áp phải được thiết kế phù hợp với các giá trị định mức sau:</w:t>
      </w:r>
    </w:p>
    <w:p w:rsidR="00DC786A" w:rsidRPr="00AE6AD8" w:rsidRDefault="00DC786A" w:rsidP="00DC786A">
      <w:pPr>
        <w:spacing w:after="0" w:line="35" w:lineRule="exact"/>
        <w:rPr>
          <w:rFonts w:ascii="Times New Roman" w:eastAsia="Times New Roman" w:hAnsi="Times New Roman" w:cs="Times New Roman"/>
          <w:sz w:val="24"/>
          <w:szCs w:val="24"/>
        </w:rPr>
      </w:pPr>
    </w:p>
    <w:tbl>
      <w:tblPr>
        <w:tblW w:w="0" w:type="auto"/>
        <w:tblInd w:w="90" w:type="dxa"/>
        <w:tblLayout w:type="fixed"/>
        <w:tblCellMar>
          <w:left w:w="0" w:type="dxa"/>
          <w:right w:w="0" w:type="dxa"/>
        </w:tblCellMar>
        <w:tblLook w:val="0000" w:firstRow="0" w:lastRow="0" w:firstColumn="0" w:lastColumn="0" w:noHBand="0" w:noVBand="0"/>
      </w:tblPr>
      <w:tblGrid>
        <w:gridCol w:w="2220"/>
        <w:gridCol w:w="4200"/>
        <w:gridCol w:w="2880"/>
      </w:tblGrid>
      <w:tr w:rsidR="00DC786A" w:rsidRPr="00AE6AD8" w:rsidTr="00B6465F">
        <w:trPr>
          <w:trHeight w:val="329"/>
        </w:trPr>
        <w:tc>
          <w:tcPr>
            <w:tcW w:w="642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-Hệ thống điện áp 3 pha trung tính nối đất</w:t>
            </w:r>
          </w:p>
        </w:tc>
        <w:tc>
          <w:tcPr>
            <w:tcW w:w="2880" w:type="dxa"/>
            <w:tcBorders>
              <w:top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230/400V</w:t>
            </w:r>
          </w:p>
        </w:tc>
      </w:tr>
      <w:tr w:rsidR="00DC786A" w:rsidRPr="00AE6AD8" w:rsidTr="00B6465F">
        <w:trPr>
          <w:trHeight w:val="312"/>
        </w:trPr>
        <w:tc>
          <w:tcPr>
            <w:tcW w:w="2220" w:type="dxa"/>
            <w:tcBorders>
              <w:left w:val="single" w:sz="8" w:space="0" w:color="auto"/>
              <w:bottom w:val="single" w:sz="8" w:space="0" w:color="auto"/>
            </w:tcBorders>
            <w:shd w:val="clear" w:color="auto" w:fill="auto"/>
            <w:vAlign w:val="bottom"/>
          </w:tcPr>
          <w:p w:rsidR="00DC786A" w:rsidRPr="00AE6AD8" w:rsidRDefault="00DC786A" w:rsidP="00B6465F">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Cấp cách điện</w:t>
            </w:r>
          </w:p>
        </w:tc>
        <w:tc>
          <w:tcPr>
            <w:tcW w:w="42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0.6/1KV</w:t>
            </w:r>
          </w:p>
        </w:tc>
      </w:tr>
      <w:tr w:rsidR="00DC786A" w:rsidRPr="00AE6AD8" w:rsidTr="00B6465F">
        <w:trPr>
          <w:trHeight w:val="311"/>
        </w:trPr>
        <w:tc>
          <w:tcPr>
            <w:tcW w:w="2220" w:type="dxa"/>
            <w:tcBorders>
              <w:left w:val="single" w:sz="8" w:space="0" w:color="auto"/>
              <w:bottom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cao nhất</w:t>
            </w:r>
          </w:p>
        </w:tc>
        <w:tc>
          <w:tcPr>
            <w:tcW w:w="42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600V</w:t>
            </w:r>
          </w:p>
        </w:tc>
      </w:tr>
      <w:tr w:rsidR="00DC786A" w:rsidRPr="00AE6AD8" w:rsidTr="00B6465F">
        <w:trPr>
          <w:trHeight w:val="312"/>
        </w:trPr>
        <w:tc>
          <w:tcPr>
            <w:tcW w:w="2220" w:type="dxa"/>
            <w:tcBorders>
              <w:left w:val="single" w:sz="8" w:space="0" w:color="auto"/>
              <w:bottom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Tần số</w:t>
            </w:r>
          </w:p>
        </w:tc>
        <w:tc>
          <w:tcPr>
            <w:tcW w:w="42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50Hz</w:t>
            </w:r>
          </w:p>
        </w:tc>
      </w:tr>
      <w:tr w:rsidR="00DC786A" w:rsidRPr="00AE6AD8" w:rsidTr="00B6465F">
        <w:trPr>
          <w:trHeight w:val="313"/>
        </w:trPr>
        <w:tc>
          <w:tcPr>
            <w:tcW w:w="6420" w:type="dxa"/>
            <w:gridSpan w:val="2"/>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Khoảng cách dòng dò nhỏ nhất</w:t>
            </w: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20mm/kV</w:t>
            </w:r>
          </w:p>
        </w:tc>
      </w:tr>
      <w:tr w:rsidR="00DC786A" w:rsidRPr="00AE6AD8" w:rsidTr="00B6465F">
        <w:trPr>
          <w:trHeight w:val="311"/>
        </w:trPr>
        <w:tc>
          <w:tcPr>
            <w:tcW w:w="6420" w:type="dxa"/>
            <w:gridSpan w:val="2"/>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thử AC-50Hz trong 1 phút</w:t>
            </w: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3.5kV</w:t>
            </w:r>
          </w:p>
        </w:tc>
      </w:tr>
      <w:tr w:rsidR="00DC786A" w:rsidRPr="00AE6AD8" w:rsidTr="00B6465F">
        <w:trPr>
          <w:trHeight w:val="312"/>
        </w:trPr>
        <w:tc>
          <w:tcPr>
            <w:tcW w:w="6420" w:type="dxa"/>
            <w:gridSpan w:val="2"/>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xung danh định</w:t>
            </w: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8.0kV</w:t>
            </w:r>
          </w:p>
        </w:tc>
      </w:tr>
      <w:tr w:rsidR="00DC786A" w:rsidRPr="00AE6AD8" w:rsidTr="00B6465F">
        <w:trPr>
          <w:trHeight w:val="309"/>
        </w:trPr>
        <w:tc>
          <w:tcPr>
            <w:tcW w:w="2220" w:type="dxa"/>
            <w:tcBorders>
              <w:left w:val="single" w:sz="8" w:space="0" w:color="auto"/>
            </w:tcBorders>
            <w:shd w:val="clear" w:color="auto" w:fill="auto"/>
            <w:vAlign w:val="bottom"/>
          </w:tcPr>
          <w:p w:rsidR="00DC786A" w:rsidRPr="00AE6AD8" w:rsidRDefault="00DC786A" w:rsidP="00B6465F">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Mức bảo vệ</w:t>
            </w:r>
          </w:p>
        </w:tc>
        <w:tc>
          <w:tcPr>
            <w:tcW w:w="4200" w:type="dxa"/>
            <w:tcBorders>
              <w:right w:val="single" w:sz="8" w:space="0" w:color="auto"/>
            </w:tcBorders>
            <w:shd w:val="clear" w:color="auto" w:fill="auto"/>
            <w:vAlign w:val="bottom"/>
          </w:tcPr>
          <w:p w:rsidR="00DC786A" w:rsidRPr="00AE6AD8" w:rsidRDefault="00DC786A" w:rsidP="00B6465F">
            <w:pPr>
              <w:spacing w:after="0" w:line="309" w:lineRule="exact"/>
              <w:ind w:left="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Trong nhà</w:t>
            </w:r>
          </w:p>
        </w:tc>
        <w:tc>
          <w:tcPr>
            <w:tcW w:w="2880" w:type="dxa"/>
            <w:tcBorders>
              <w:right w:val="single" w:sz="8" w:space="0" w:color="auto"/>
            </w:tcBorders>
            <w:shd w:val="clear" w:color="auto" w:fill="auto"/>
            <w:vAlign w:val="bottom"/>
          </w:tcPr>
          <w:p w:rsidR="00DC786A" w:rsidRPr="00AE6AD8" w:rsidRDefault="00DC786A" w:rsidP="00B6465F">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IP 44</w:t>
            </w:r>
          </w:p>
        </w:tc>
      </w:tr>
      <w:tr w:rsidR="00DC786A" w:rsidRPr="00AE6AD8" w:rsidTr="00B6465F">
        <w:trPr>
          <w:trHeight w:val="325"/>
        </w:trPr>
        <w:tc>
          <w:tcPr>
            <w:tcW w:w="2220" w:type="dxa"/>
            <w:tcBorders>
              <w:left w:val="single" w:sz="8" w:space="0" w:color="auto"/>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42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1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Ngoài trời</w:t>
            </w:r>
          </w:p>
        </w:tc>
        <w:tc>
          <w:tcPr>
            <w:tcW w:w="288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IP 54</w:t>
            </w:r>
          </w:p>
        </w:tc>
      </w:tr>
    </w:tbl>
    <w:p w:rsidR="00DC786A" w:rsidRPr="00AE6AD8" w:rsidRDefault="00DC786A" w:rsidP="00DC786A">
      <w:pPr>
        <w:spacing w:after="0" w:line="367"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3.2. Yêu cầu về thiết kế</w:t>
      </w:r>
    </w:p>
    <w:p w:rsidR="00DC786A" w:rsidRPr="00AE6AD8" w:rsidRDefault="00DC786A" w:rsidP="00DC786A">
      <w:pPr>
        <w:spacing w:after="0" w:line="59"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hạ áp sẽ được cung cấp toàn bộ và đấu nối phù hợp vớí các cấu hình sau:</w:t>
      </w: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Trong 01 tủ điện hạ thế trọn bộ: Các ATM sử dụng cùng 1 hãng sản xuất để thuận tiện cho việc chỉnh định bảo vệ; thuận tiện cho công tác vận hành, bảo hành và mở rộng trong tương lai.</w:t>
      </w:r>
    </w:p>
    <w:tbl>
      <w:tblPr>
        <w:tblW w:w="5142" w:type="pct"/>
        <w:tblCellMar>
          <w:left w:w="0" w:type="dxa"/>
          <w:right w:w="0" w:type="dxa"/>
        </w:tblCellMar>
        <w:tblLook w:val="0000" w:firstRow="0" w:lastRow="0" w:firstColumn="0" w:lastColumn="0" w:noHBand="0" w:noVBand="0"/>
      </w:tblPr>
      <w:tblGrid>
        <w:gridCol w:w="455"/>
        <w:gridCol w:w="947"/>
        <w:gridCol w:w="1548"/>
        <w:gridCol w:w="1013"/>
        <w:gridCol w:w="706"/>
        <w:gridCol w:w="612"/>
        <w:gridCol w:w="614"/>
        <w:gridCol w:w="886"/>
        <w:gridCol w:w="876"/>
        <w:gridCol w:w="716"/>
        <w:gridCol w:w="1600"/>
      </w:tblGrid>
      <w:tr w:rsidR="00E64659" w:rsidRPr="00E64659" w:rsidTr="00B5338A">
        <w:trPr>
          <w:trHeight w:val="57"/>
          <w:tblHeader/>
        </w:trPr>
        <w:tc>
          <w:tcPr>
            <w:tcW w:w="228"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5"/>
              <w:rPr>
                <w:sz w:val="24"/>
                <w:szCs w:val="24"/>
              </w:rPr>
            </w:pPr>
            <w:r w:rsidRPr="00E64659">
              <w:rPr>
                <w:sz w:val="24"/>
                <w:szCs w:val="24"/>
              </w:rPr>
              <w:t>TT</w:t>
            </w:r>
          </w:p>
        </w:tc>
        <w:tc>
          <w:tcPr>
            <w:tcW w:w="475"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41" w:right="144" w:firstLine="60"/>
              <w:rPr>
                <w:sz w:val="24"/>
                <w:szCs w:val="24"/>
              </w:rPr>
            </w:pPr>
            <w:r w:rsidRPr="00E64659">
              <w:rPr>
                <w:sz w:val="24"/>
                <w:szCs w:val="24"/>
              </w:rPr>
              <w:t xml:space="preserve">Công suất MBA </w:t>
            </w:r>
            <w:r w:rsidRPr="00E64659">
              <w:rPr>
                <w:w w:val="95"/>
                <w:sz w:val="24"/>
                <w:szCs w:val="24"/>
              </w:rPr>
              <w:t>(kVA)</w:t>
            </w:r>
          </w:p>
        </w:tc>
        <w:tc>
          <w:tcPr>
            <w:tcW w:w="776"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429" w:right="99" w:hanging="315"/>
              <w:rPr>
                <w:sz w:val="24"/>
                <w:szCs w:val="24"/>
              </w:rPr>
            </w:pPr>
            <w:r w:rsidRPr="00E64659">
              <w:rPr>
                <w:sz w:val="24"/>
                <w:szCs w:val="24"/>
              </w:rPr>
              <w:t>Tiết diện thanh cái (mm)</w:t>
            </w:r>
          </w:p>
        </w:tc>
        <w:tc>
          <w:tcPr>
            <w:tcW w:w="508"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92" w:right="94"/>
              <w:rPr>
                <w:sz w:val="24"/>
                <w:szCs w:val="24"/>
              </w:rPr>
            </w:pPr>
            <w:r w:rsidRPr="00E64659">
              <w:rPr>
                <w:sz w:val="24"/>
                <w:szCs w:val="24"/>
              </w:rPr>
              <w:t>MCCB</w:t>
            </w:r>
          </w:p>
          <w:p w:rsidR="00DC786A" w:rsidRPr="00E64659" w:rsidRDefault="00DC786A" w:rsidP="00B6465F">
            <w:pPr>
              <w:pStyle w:val="TableParagraph"/>
              <w:kinsoku w:val="0"/>
              <w:overflowPunct w:val="0"/>
              <w:ind w:left="256" w:right="259"/>
              <w:rPr>
                <w:sz w:val="24"/>
                <w:szCs w:val="24"/>
              </w:rPr>
            </w:pPr>
            <w:r w:rsidRPr="00E64659">
              <w:rPr>
                <w:sz w:val="24"/>
                <w:szCs w:val="24"/>
              </w:rPr>
              <w:t>tổng (A)</w:t>
            </w:r>
          </w:p>
        </w:tc>
        <w:tc>
          <w:tcPr>
            <w:tcW w:w="1852" w:type="pct"/>
            <w:gridSpan w:val="5"/>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183"/>
              <w:rPr>
                <w:sz w:val="24"/>
                <w:szCs w:val="24"/>
              </w:rPr>
            </w:pPr>
            <w:r w:rsidRPr="00E64659">
              <w:rPr>
                <w:sz w:val="24"/>
                <w:szCs w:val="24"/>
              </w:rPr>
              <w:t>MCCB/MCB</w:t>
            </w:r>
          </w:p>
        </w:tc>
        <w:tc>
          <w:tcPr>
            <w:tcW w:w="359"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36" w:right="134" w:hanging="1"/>
              <w:rPr>
                <w:sz w:val="24"/>
                <w:szCs w:val="24"/>
              </w:rPr>
            </w:pPr>
            <w:r w:rsidRPr="00E64659">
              <w:rPr>
                <w:sz w:val="24"/>
                <w:szCs w:val="24"/>
              </w:rPr>
              <w:t>Số cáp</w:t>
            </w:r>
            <w:r w:rsidRPr="00E64659">
              <w:rPr>
                <w:w w:val="99"/>
                <w:sz w:val="24"/>
                <w:szCs w:val="24"/>
              </w:rPr>
              <w:t xml:space="preserve"> </w:t>
            </w:r>
            <w:r w:rsidRPr="00E64659">
              <w:rPr>
                <w:sz w:val="24"/>
                <w:szCs w:val="24"/>
              </w:rPr>
              <w:t>lộ ra</w:t>
            </w:r>
          </w:p>
        </w:tc>
        <w:tc>
          <w:tcPr>
            <w:tcW w:w="802"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295" w:right="270" w:hanging="8"/>
              <w:rPr>
                <w:sz w:val="24"/>
                <w:szCs w:val="24"/>
              </w:rPr>
            </w:pPr>
            <w:r w:rsidRPr="00E64659">
              <w:rPr>
                <w:sz w:val="24"/>
                <w:szCs w:val="24"/>
              </w:rPr>
              <w:t>Ghi chú</w:t>
            </w:r>
          </w:p>
        </w:tc>
      </w:tr>
      <w:tr w:rsidR="00E64659" w:rsidRPr="00E64659" w:rsidTr="00B5338A">
        <w:trPr>
          <w:trHeight w:val="57"/>
          <w:tblHeader/>
        </w:trPr>
        <w:tc>
          <w:tcPr>
            <w:tcW w:w="228"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295" w:right="270" w:hanging="8"/>
              <w:rPr>
                <w:sz w:val="24"/>
                <w:szCs w:val="24"/>
              </w:rPr>
            </w:pPr>
          </w:p>
        </w:tc>
        <w:tc>
          <w:tcPr>
            <w:tcW w:w="475"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295" w:right="270" w:hanging="8"/>
              <w:rPr>
                <w:sz w:val="24"/>
                <w:szCs w:val="24"/>
              </w:rPr>
            </w:pPr>
          </w:p>
        </w:tc>
        <w:tc>
          <w:tcPr>
            <w:tcW w:w="776"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295" w:right="270" w:hanging="8"/>
              <w:rPr>
                <w:sz w:val="24"/>
                <w:szCs w:val="24"/>
              </w:rPr>
            </w:pPr>
          </w:p>
        </w:tc>
        <w:tc>
          <w:tcPr>
            <w:tcW w:w="508"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295" w:right="270" w:hanging="8"/>
              <w:rPr>
                <w:sz w:val="24"/>
                <w:szCs w:val="24"/>
              </w:rPr>
            </w:pPr>
          </w:p>
        </w:tc>
        <w:tc>
          <w:tcPr>
            <w:tcW w:w="354"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75" w:right="154" w:firstLine="36"/>
              <w:rPr>
                <w:sz w:val="24"/>
                <w:szCs w:val="24"/>
              </w:rPr>
            </w:pPr>
            <w:r w:rsidRPr="00E64659">
              <w:rPr>
                <w:sz w:val="24"/>
                <w:szCs w:val="24"/>
              </w:rPr>
              <w:t>Tụ (A)</w:t>
            </w:r>
          </w:p>
        </w:tc>
        <w:tc>
          <w:tcPr>
            <w:tcW w:w="615" w:type="pct"/>
            <w:gridSpan w:val="2"/>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278"/>
              <w:rPr>
                <w:sz w:val="24"/>
                <w:szCs w:val="24"/>
              </w:rPr>
            </w:pPr>
            <w:r w:rsidRPr="00E64659">
              <w:rPr>
                <w:sz w:val="24"/>
                <w:szCs w:val="24"/>
              </w:rPr>
              <w:t>Nhánh</w:t>
            </w:r>
          </w:p>
        </w:tc>
        <w:tc>
          <w:tcPr>
            <w:tcW w:w="444"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66" w:firstLine="63"/>
              <w:rPr>
                <w:sz w:val="24"/>
                <w:szCs w:val="24"/>
              </w:rPr>
            </w:pPr>
            <w:r w:rsidRPr="00E64659">
              <w:rPr>
                <w:sz w:val="24"/>
                <w:szCs w:val="24"/>
              </w:rPr>
              <w:t xml:space="preserve">Tự dùng </w:t>
            </w:r>
            <w:r w:rsidRPr="00E64659">
              <w:rPr>
                <w:w w:val="95"/>
                <w:sz w:val="24"/>
                <w:szCs w:val="24"/>
              </w:rPr>
              <w:t>25(A)</w:t>
            </w:r>
          </w:p>
        </w:tc>
        <w:tc>
          <w:tcPr>
            <w:tcW w:w="439" w:type="pct"/>
            <w:vMerge w:val="restar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r w:rsidRPr="00E64659">
              <w:rPr>
                <w:sz w:val="24"/>
                <w:szCs w:val="24"/>
              </w:rPr>
              <w:t>Dự phòng (vị trí)</w:t>
            </w:r>
          </w:p>
        </w:tc>
        <w:tc>
          <w:tcPr>
            <w:tcW w:w="359"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c>
          <w:tcPr>
            <w:tcW w:w="802"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r>
      <w:tr w:rsidR="00E64659" w:rsidRPr="00E64659" w:rsidTr="00B5338A">
        <w:trPr>
          <w:trHeight w:val="57"/>
          <w:tblHeader/>
        </w:trPr>
        <w:tc>
          <w:tcPr>
            <w:tcW w:w="228"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c>
          <w:tcPr>
            <w:tcW w:w="475"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c>
          <w:tcPr>
            <w:tcW w:w="776"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c>
          <w:tcPr>
            <w:tcW w:w="508"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c>
          <w:tcPr>
            <w:tcW w:w="354"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left="108" w:right="90" w:firstLine="172"/>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08"/>
              <w:rPr>
                <w:sz w:val="24"/>
                <w:szCs w:val="24"/>
              </w:rPr>
            </w:pPr>
            <w:r w:rsidRPr="00E64659">
              <w:rPr>
                <w:sz w:val="24"/>
                <w:szCs w:val="24"/>
              </w:rPr>
              <w:t>250</w:t>
            </w:r>
            <w:r w:rsidRPr="00E64659">
              <w:rPr>
                <w:w w:val="99"/>
                <w:sz w:val="24"/>
                <w:szCs w:val="24"/>
              </w:rPr>
              <w:t xml:space="preserve"> </w:t>
            </w:r>
            <w:r w:rsidRPr="00E64659">
              <w:rPr>
                <w:sz w:val="24"/>
                <w:szCs w:val="24"/>
              </w:rPr>
              <w:t>(A)</w:t>
            </w:r>
          </w:p>
        </w:tc>
        <w:tc>
          <w:tcPr>
            <w:tcW w:w="308" w:type="pct"/>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09"/>
              <w:rPr>
                <w:sz w:val="24"/>
                <w:szCs w:val="24"/>
              </w:rPr>
            </w:pPr>
            <w:r w:rsidRPr="00E64659">
              <w:rPr>
                <w:sz w:val="24"/>
                <w:szCs w:val="24"/>
              </w:rPr>
              <w:t>400 (A)</w:t>
            </w:r>
          </w:p>
        </w:tc>
        <w:tc>
          <w:tcPr>
            <w:tcW w:w="444"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09"/>
              <w:rPr>
                <w:sz w:val="24"/>
                <w:szCs w:val="24"/>
              </w:rPr>
            </w:pPr>
          </w:p>
        </w:tc>
        <w:tc>
          <w:tcPr>
            <w:tcW w:w="439"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09"/>
              <w:rPr>
                <w:sz w:val="24"/>
                <w:szCs w:val="24"/>
              </w:rPr>
            </w:pPr>
          </w:p>
        </w:tc>
        <w:tc>
          <w:tcPr>
            <w:tcW w:w="359"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09"/>
              <w:rPr>
                <w:sz w:val="24"/>
                <w:szCs w:val="24"/>
              </w:rPr>
            </w:pPr>
          </w:p>
        </w:tc>
        <w:tc>
          <w:tcPr>
            <w:tcW w:w="802" w:type="pct"/>
            <w:vMerge/>
            <w:tcBorders>
              <w:top w:val="single" w:sz="4" w:space="0" w:color="000000"/>
              <w:left w:val="single" w:sz="4" w:space="0" w:color="000000"/>
              <w:bottom w:val="single" w:sz="4" w:space="0" w:color="000000"/>
              <w:right w:val="single" w:sz="4" w:space="0" w:color="000000"/>
            </w:tcBorders>
          </w:tcPr>
          <w:p w:rsidR="00DC786A" w:rsidRPr="00E64659" w:rsidRDefault="00DC786A" w:rsidP="00B6465F">
            <w:pPr>
              <w:pStyle w:val="TableParagraph"/>
              <w:kinsoku w:val="0"/>
              <w:overflowPunct w:val="0"/>
              <w:ind w:right="109"/>
              <w:rPr>
                <w:sz w:val="24"/>
                <w:szCs w:val="24"/>
              </w:rPr>
            </w:pPr>
          </w:p>
        </w:tc>
      </w:tr>
      <w:tr w:rsidR="00E64659" w:rsidRPr="00E64659" w:rsidTr="00B5338A">
        <w:trPr>
          <w:trHeight w:val="57"/>
        </w:trPr>
        <w:tc>
          <w:tcPr>
            <w:tcW w:w="228" w:type="pct"/>
            <w:tcBorders>
              <w:top w:val="single" w:sz="4" w:space="0" w:color="000000"/>
              <w:left w:val="single" w:sz="4" w:space="0" w:color="000000"/>
              <w:bottom w:val="single" w:sz="4" w:space="0" w:color="000000"/>
              <w:right w:val="single" w:sz="4" w:space="0" w:color="000000"/>
            </w:tcBorders>
          </w:tcPr>
          <w:p w:rsidR="00344889" w:rsidRPr="00E64659" w:rsidRDefault="00F82724" w:rsidP="00B6465F">
            <w:pPr>
              <w:pStyle w:val="TableParagraph"/>
              <w:kinsoku w:val="0"/>
              <w:overflowPunct w:val="0"/>
              <w:rPr>
                <w:sz w:val="24"/>
                <w:szCs w:val="24"/>
              </w:rPr>
            </w:pPr>
            <w:r w:rsidRPr="00E64659">
              <w:rPr>
                <w:sz w:val="24"/>
                <w:szCs w:val="24"/>
              </w:rPr>
              <w:t>1</w:t>
            </w:r>
          </w:p>
        </w:tc>
        <w:tc>
          <w:tcPr>
            <w:tcW w:w="475" w:type="pct"/>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spacing w:line="291" w:lineRule="exact"/>
              <w:ind w:left="107"/>
              <w:rPr>
                <w:sz w:val="24"/>
                <w:szCs w:val="24"/>
              </w:rPr>
            </w:pPr>
            <w:r w:rsidRPr="00E64659">
              <w:rPr>
                <w:sz w:val="24"/>
                <w:szCs w:val="24"/>
              </w:rPr>
              <w:t>400</w:t>
            </w:r>
          </w:p>
        </w:tc>
        <w:tc>
          <w:tcPr>
            <w:tcW w:w="776" w:type="pct"/>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spacing w:line="291" w:lineRule="exact"/>
              <w:ind w:left="108"/>
              <w:rPr>
                <w:sz w:val="24"/>
                <w:szCs w:val="24"/>
              </w:rPr>
            </w:pPr>
            <w:r w:rsidRPr="00E64659">
              <w:rPr>
                <w:sz w:val="24"/>
                <w:szCs w:val="24"/>
              </w:rPr>
              <w:t>Tương đương</w:t>
            </w:r>
          </w:p>
          <w:p w:rsidR="00344889" w:rsidRPr="00E64659" w:rsidRDefault="00344889" w:rsidP="00B6465F">
            <w:pPr>
              <w:pStyle w:val="TableParagraph"/>
              <w:spacing w:before="1" w:line="285" w:lineRule="exact"/>
              <w:ind w:left="172"/>
              <w:rPr>
                <w:sz w:val="24"/>
                <w:szCs w:val="24"/>
              </w:rPr>
            </w:pPr>
            <w:r w:rsidRPr="00E64659">
              <w:rPr>
                <w:sz w:val="24"/>
                <w:szCs w:val="24"/>
              </w:rPr>
              <w:t>2x50x5</w:t>
            </w:r>
          </w:p>
        </w:tc>
        <w:tc>
          <w:tcPr>
            <w:tcW w:w="508" w:type="pct"/>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spacing w:line="291" w:lineRule="exact"/>
              <w:ind w:left="106"/>
              <w:rPr>
                <w:sz w:val="24"/>
                <w:szCs w:val="24"/>
              </w:rPr>
            </w:pPr>
            <w:r w:rsidRPr="00E64659">
              <w:rPr>
                <w:sz w:val="24"/>
                <w:szCs w:val="24"/>
              </w:rPr>
              <w:t>630</w:t>
            </w:r>
          </w:p>
        </w:tc>
        <w:tc>
          <w:tcPr>
            <w:tcW w:w="2211" w:type="pct"/>
            <w:gridSpan w:val="6"/>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rPr>
                <w:sz w:val="24"/>
                <w:szCs w:val="24"/>
              </w:rPr>
            </w:pPr>
            <w:r w:rsidRPr="00E64659">
              <w:rPr>
                <w:sz w:val="24"/>
                <w:szCs w:val="24"/>
              </w:rPr>
              <w:t>MCCB/MCB nhánh thiết kế theo thực tế (bản vẽ)</w:t>
            </w:r>
          </w:p>
        </w:tc>
        <w:tc>
          <w:tcPr>
            <w:tcW w:w="802" w:type="pct"/>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rPr>
                <w:sz w:val="24"/>
                <w:szCs w:val="24"/>
              </w:rPr>
            </w:pPr>
          </w:p>
        </w:tc>
      </w:tr>
      <w:tr w:rsidR="00E64659" w:rsidRPr="00E64659" w:rsidTr="00B5338A">
        <w:trPr>
          <w:trHeight w:val="57"/>
        </w:trPr>
        <w:tc>
          <w:tcPr>
            <w:tcW w:w="228" w:type="pct"/>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spacing w:line="291" w:lineRule="exact"/>
              <w:ind w:left="107"/>
              <w:rPr>
                <w:sz w:val="24"/>
                <w:szCs w:val="24"/>
              </w:rPr>
            </w:pPr>
            <w:r w:rsidRPr="00E64659">
              <w:rPr>
                <w:sz w:val="24"/>
                <w:szCs w:val="24"/>
              </w:rPr>
              <w:t>3.</w:t>
            </w:r>
          </w:p>
        </w:tc>
        <w:tc>
          <w:tcPr>
            <w:tcW w:w="475" w:type="pct"/>
            <w:tcBorders>
              <w:top w:val="single" w:sz="4" w:space="0" w:color="000000"/>
              <w:left w:val="single" w:sz="4" w:space="0" w:color="000000"/>
              <w:bottom w:val="single" w:sz="4" w:space="0" w:color="000000"/>
              <w:right w:val="single" w:sz="4" w:space="0" w:color="000000"/>
            </w:tcBorders>
          </w:tcPr>
          <w:p w:rsidR="00344889" w:rsidRPr="00E64659" w:rsidRDefault="004748CE" w:rsidP="00B6465F">
            <w:pPr>
              <w:pStyle w:val="TableParagraph"/>
              <w:spacing w:line="291" w:lineRule="exact"/>
              <w:ind w:left="107"/>
              <w:rPr>
                <w:sz w:val="24"/>
                <w:szCs w:val="24"/>
              </w:rPr>
            </w:pPr>
            <w:r w:rsidRPr="00E64659">
              <w:rPr>
                <w:sz w:val="24"/>
                <w:szCs w:val="24"/>
              </w:rPr>
              <w:t>630</w:t>
            </w:r>
          </w:p>
        </w:tc>
        <w:tc>
          <w:tcPr>
            <w:tcW w:w="776" w:type="pct"/>
            <w:tcBorders>
              <w:top w:val="single" w:sz="4" w:space="0" w:color="000000"/>
              <w:left w:val="single" w:sz="4" w:space="0" w:color="000000"/>
              <w:bottom w:val="single" w:sz="4" w:space="0" w:color="000000"/>
              <w:right w:val="single" w:sz="4" w:space="0" w:color="000000"/>
            </w:tcBorders>
          </w:tcPr>
          <w:p w:rsidR="00344889" w:rsidRPr="00E64659" w:rsidRDefault="00344889" w:rsidP="003F1F69">
            <w:pPr>
              <w:pStyle w:val="TableParagraph"/>
              <w:spacing w:line="291" w:lineRule="exact"/>
              <w:ind w:left="108"/>
              <w:rPr>
                <w:sz w:val="24"/>
                <w:szCs w:val="24"/>
              </w:rPr>
            </w:pPr>
            <w:r w:rsidRPr="00E64659">
              <w:rPr>
                <w:sz w:val="24"/>
                <w:szCs w:val="24"/>
              </w:rPr>
              <w:t>Tương đương</w:t>
            </w:r>
          </w:p>
          <w:p w:rsidR="00344889" w:rsidRPr="00E64659" w:rsidRDefault="00F34535" w:rsidP="00F34535">
            <w:pPr>
              <w:pStyle w:val="TableParagraph"/>
              <w:spacing w:before="1" w:line="287" w:lineRule="exact"/>
              <w:ind w:left="172"/>
              <w:rPr>
                <w:sz w:val="24"/>
                <w:szCs w:val="24"/>
              </w:rPr>
            </w:pPr>
            <w:r w:rsidRPr="00E64659">
              <w:rPr>
                <w:sz w:val="24"/>
                <w:szCs w:val="24"/>
              </w:rPr>
              <w:t>2x80</w:t>
            </w:r>
            <w:r w:rsidR="00344889" w:rsidRPr="00E64659">
              <w:rPr>
                <w:sz w:val="24"/>
                <w:szCs w:val="24"/>
              </w:rPr>
              <w:t>x5</w:t>
            </w:r>
          </w:p>
        </w:tc>
        <w:tc>
          <w:tcPr>
            <w:tcW w:w="508" w:type="pct"/>
            <w:tcBorders>
              <w:top w:val="single" w:sz="4" w:space="0" w:color="000000"/>
              <w:left w:val="single" w:sz="4" w:space="0" w:color="000000"/>
              <w:bottom w:val="single" w:sz="4" w:space="0" w:color="000000"/>
              <w:right w:val="single" w:sz="4" w:space="0" w:color="000000"/>
            </w:tcBorders>
          </w:tcPr>
          <w:p w:rsidR="00344889" w:rsidRPr="00E64659" w:rsidRDefault="004748CE" w:rsidP="00B6465F">
            <w:pPr>
              <w:pStyle w:val="TableParagraph"/>
              <w:spacing w:line="291" w:lineRule="exact"/>
              <w:ind w:left="106"/>
              <w:rPr>
                <w:sz w:val="24"/>
                <w:szCs w:val="24"/>
              </w:rPr>
            </w:pPr>
            <w:r w:rsidRPr="00E64659">
              <w:rPr>
                <w:sz w:val="24"/>
                <w:szCs w:val="24"/>
              </w:rPr>
              <w:t>1000</w:t>
            </w:r>
          </w:p>
        </w:tc>
        <w:tc>
          <w:tcPr>
            <w:tcW w:w="2211" w:type="pct"/>
            <w:gridSpan w:val="6"/>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rPr>
                <w:sz w:val="24"/>
                <w:szCs w:val="24"/>
              </w:rPr>
            </w:pPr>
            <w:r w:rsidRPr="00E64659">
              <w:rPr>
                <w:sz w:val="24"/>
                <w:szCs w:val="24"/>
              </w:rPr>
              <w:t>MCCB/MCB nhánh thiết kế theo thực tế (bản vẽ)</w:t>
            </w:r>
          </w:p>
        </w:tc>
        <w:tc>
          <w:tcPr>
            <w:tcW w:w="802" w:type="pct"/>
            <w:tcBorders>
              <w:top w:val="single" w:sz="4" w:space="0" w:color="000000"/>
              <w:left w:val="single" w:sz="4" w:space="0" w:color="000000"/>
              <w:bottom w:val="single" w:sz="4" w:space="0" w:color="000000"/>
              <w:right w:val="single" w:sz="4" w:space="0" w:color="000000"/>
            </w:tcBorders>
          </w:tcPr>
          <w:p w:rsidR="00344889" w:rsidRPr="00E64659" w:rsidRDefault="00344889" w:rsidP="00B6465F">
            <w:pPr>
              <w:pStyle w:val="TableParagraph"/>
              <w:rPr>
                <w:sz w:val="24"/>
                <w:szCs w:val="24"/>
              </w:rPr>
            </w:pPr>
          </w:p>
        </w:tc>
      </w:tr>
    </w:tbl>
    <w:p w:rsidR="00DC786A" w:rsidRPr="00AE6AD8" w:rsidRDefault="00DC786A" w:rsidP="00DC786A">
      <w:pPr>
        <w:numPr>
          <w:ilvl w:val="0"/>
          <w:numId w:val="136"/>
        </w:numPr>
        <w:tabs>
          <w:tab w:val="left" w:pos="540"/>
        </w:tabs>
        <w:spacing w:after="0" w:line="0" w:lineRule="atLeast"/>
        <w:ind w:left="540" w:hanging="17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Tiết diện thanh cái tủ phù hợp với công suất máy biến áp</w:t>
      </w:r>
    </w:p>
    <w:p w:rsidR="00DC786A" w:rsidRPr="00AE6AD8" w:rsidRDefault="00DC786A" w:rsidP="00DC786A">
      <w:pPr>
        <w:spacing w:after="0" w:line="133" w:lineRule="exact"/>
        <w:rPr>
          <w:rFonts w:ascii="Times New Roman" w:eastAsia="Times New Roman" w:hAnsi="Times New Roman" w:cs="Times New Roman"/>
          <w:sz w:val="24"/>
          <w:szCs w:val="24"/>
        </w:rPr>
      </w:pPr>
    </w:p>
    <w:p w:rsidR="00DC786A" w:rsidRPr="00AE6AD8" w:rsidRDefault="00DC786A" w:rsidP="00DC786A">
      <w:pPr>
        <w:numPr>
          <w:ilvl w:val="0"/>
          <w:numId w:val="136"/>
        </w:numPr>
        <w:tabs>
          <w:tab w:val="left" w:pos="546"/>
        </w:tabs>
        <w:spacing w:after="0" w:line="234" w:lineRule="auto"/>
        <w:ind w:left="560" w:right="420" w:hanging="19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Hệ thống thanh cái tủ bằng đồng phải chịu được lực điện động khi có dòng ngắn mạch chạy qua theo bảng thông số như sau:</w:t>
      </w:r>
    </w:p>
    <w:p w:rsidR="00DC786A" w:rsidRPr="00AE6AD8" w:rsidRDefault="00DC786A" w:rsidP="00DC786A">
      <w:pPr>
        <w:spacing w:after="0" w:line="109" w:lineRule="exact"/>
        <w:rPr>
          <w:rFonts w:ascii="Times New Roman" w:eastAsia="Times New Roman" w:hAnsi="Times New Roman" w:cs="Times New Roman"/>
          <w:sz w:val="24"/>
          <w:szCs w:val="24"/>
        </w:rPr>
      </w:pPr>
    </w:p>
    <w:tbl>
      <w:tblPr>
        <w:tblW w:w="0" w:type="auto"/>
        <w:tblInd w:w="90" w:type="dxa"/>
        <w:tblLayout w:type="fixed"/>
        <w:tblCellMar>
          <w:left w:w="0" w:type="dxa"/>
          <w:right w:w="0" w:type="dxa"/>
        </w:tblCellMar>
        <w:tblLook w:val="0000" w:firstRow="0" w:lastRow="0" w:firstColumn="0" w:lastColumn="0" w:noHBand="0" w:noVBand="0"/>
      </w:tblPr>
      <w:tblGrid>
        <w:gridCol w:w="2540"/>
        <w:gridCol w:w="700"/>
        <w:gridCol w:w="200"/>
        <w:gridCol w:w="900"/>
        <w:gridCol w:w="660"/>
        <w:gridCol w:w="260"/>
        <w:gridCol w:w="900"/>
        <w:gridCol w:w="900"/>
        <w:gridCol w:w="860"/>
        <w:gridCol w:w="740"/>
        <w:gridCol w:w="200"/>
        <w:gridCol w:w="900"/>
      </w:tblGrid>
      <w:tr w:rsidR="00DC786A" w:rsidRPr="00AE6AD8" w:rsidTr="00B6465F">
        <w:trPr>
          <w:trHeight w:val="426"/>
        </w:trPr>
        <w:tc>
          <w:tcPr>
            <w:tcW w:w="2540" w:type="dxa"/>
            <w:tcBorders>
              <w:top w:val="single" w:sz="8" w:space="0" w:color="auto"/>
              <w:left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00" w:type="dxa"/>
            <w:tcBorders>
              <w:top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660" w:type="dxa"/>
            <w:tcBorders>
              <w:top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6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86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40" w:type="dxa"/>
            <w:tcBorders>
              <w:top w:val="single" w:sz="8" w:space="0" w:color="auto"/>
            </w:tcBorders>
            <w:shd w:val="clear" w:color="auto" w:fill="auto"/>
            <w:vAlign w:val="bottom"/>
          </w:tcPr>
          <w:p w:rsidR="00DC786A" w:rsidRPr="00AE6AD8" w:rsidRDefault="00DC786A" w:rsidP="00B6465F">
            <w:pPr>
              <w:spacing w:after="0" w:line="0" w:lineRule="atLeast"/>
              <w:ind w:left="30"/>
              <w:jc w:val="center"/>
              <w:rPr>
                <w:rFonts w:ascii="Times New Roman" w:eastAsia="Times New Roman" w:hAnsi="Times New Roman" w:cs="Times New Roman"/>
                <w:b/>
                <w:w w:val="96"/>
                <w:sz w:val="24"/>
                <w:szCs w:val="24"/>
              </w:rPr>
            </w:pPr>
            <w:r w:rsidRPr="00AE6AD8">
              <w:rPr>
                <w:rFonts w:ascii="Times New Roman" w:eastAsia="Times New Roman" w:hAnsi="Times New Roman" w:cs="Times New Roman"/>
                <w:b/>
                <w:w w:val="96"/>
                <w:sz w:val="24"/>
                <w:szCs w:val="24"/>
              </w:rPr>
              <w:t>2000</w:t>
            </w:r>
          </w:p>
        </w:tc>
        <w:tc>
          <w:tcPr>
            <w:tcW w:w="20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420"/>
        </w:trPr>
        <w:tc>
          <w:tcPr>
            <w:tcW w:w="254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Loại tủ (A)</w:t>
            </w:r>
          </w:p>
        </w:tc>
        <w:tc>
          <w:tcPr>
            <w:tcW w:w="700" w:type="dxa"/>
            <w:shd w:val="clear" w:color="auto" w:fill="auto"/>
            <w:vAlign w:val="bottom"/>
          </w:tcPr>
          <w:p w:rsidR="00DC786A" w:rsidRPr="00AE6AD8" w:rsidRDefault="00DC786A" w:rsidP="00B6465F">
            <w:pPr>
              <w:spacing w:after="0" w:line="0" w:lineRule="atLeast"/>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160</w:t>
            </w:r>
          </w:p>
        </w:tc>
        <w:tc>
          <w:tcPr>
            <w:tcW w:w="20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ind w:right="13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400</w:t>
            </w:r>
          </w:p>
        </w:tc>
        <w:tc>
          <w:tcPr>
            <w:tcW w:w="660" w:type="dxa"/>
            <w:shd w:val="clear" w:color="auto" w:fill="auto"/>
            <w:vAlign w:val="bottom"/>
          </w:tcPr>
          <w:p w:rsidR="00DC786A" w:rsidRPr="00AE6AD8" w:rsidRDefault="00DC786A" w:rsidP="00B6465F">
            <w:pPr>
              <w:spacing w:after="0" w:line="0" w:lineRule="atLeast"/>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630</w:t>
            </w:r>
          </w:p>
        </w:tc>
        <w:tc>
          <w:tcPr>
            <w:tcW w:w="26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ind w:right="9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1000</w:t>
            </w: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ind w:right="9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1250</w:t>
            </w:r>
          </w:p>
        </w:tc>
        <w:tc>
          <w:tcPr>
            <w:tcW w:w="860" w:type="dxa"/>
            <w:tcBorders>
              <w:right w:val="single" w:sz="8" w:space="0" w:color="auto"/>
            </w:tcBorders>
            <w:shd w:val="clear" w:color="auto" w:fill="auto"/>
            <w:vAlign w:val="bottom"/>
          </w:tcPr>
          <w:p w:rsidR="00DC786A" w:rsidRPr="00AE6AD8" w:rsidRDefault="00DC786A" w:rsidP="00B6465F">
            <w:pPr>
              <w:spacing w:after="0" w:line="0" w:lineRule="atLeast"/>
              <w:ind w:right="7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1600</w:t>
            </w:r>
          </w:p>
        </w:tc>
        <w:tc>
          <w:tcPr>
            <w:tcW w:w="740" w:type="dxa"/>
            <w:shd w:val="clear" w:color="auto" w:fill="auto"/>
            <w:vAlign w:val="bottom"/>
          </w:tcPr>
          <w:p w:rsidR="00DC786A" w:rsidRPr="00AE6AD8" w:rsidRDefault="00DC786A" w:rsidP="00B6465F">
            <w:pPr>
              <w:spacing w:after="0" w:line="0" w:lineRule="atLeast"/>
              <w:ind w:left="30"/>
              <w:jc w:val="center"/>
              <w:rPr>
                <w:rFonts w:ascii="Times New Roman" w:eastAsia="Times New Roman" w:hAnsi="Times New Roman" w:cs="Times New Roman"/>
                <w:b/>
                <w:w w:val="97"/>
                <w:sz w:val="24"/>
                <w:szCs w:val="24"/>
              </w:rPr>
            </w:pPr>
            <w:r w:rsidRPr="00AE6AD8">
              <w:rPr>
                <w:rFonts w:ascii="Times New Roman" w:eastAsia="Times New Roman" w:hAnsi="Times New Roman" w:cs="Times New Roman"/>
                <w:b/>
                <w:w w:val="97"/>
                <w:sz w:val="24"/>
                <w:szCs w:val="24"/>
              </w:rPr>
              <w:t>÷</w:t>
            </w:r>
          </w:p>
        </w:tc>
        <w:tc>
          <w:tcPr>
            <w:tcW w:w="20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ind w:right="9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3200</w:t>
            </w:r>
          </w:p>
        </w:tc>
      </w:tr>
      <w:tr w:rsidR="00DC786A" w:rsidRPr="00AE6AD8" w:rsidTr="00B6465F">
        <w:trPr>
          <w:trHeight w:val="419"/>
        </w:trPr>
        <w:tc>
          <w:tcPr>
            <w:tcW w:w="254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66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8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40" w:type="dxa"/>
            <w:tcBorders>
              <w:bottom w:val="single" w:sz="8" w:space="0" w:color="auto"/>
            </w:tcBorders>
            <w:shd w:val="clear" w:color="auto" w:fill="auto"/>
            <w:vAlign w:val="bottom"/>
          </w:tcPr>
          <w:p w:rsidR="00DC786A" w:rsidRPr="00AE6AD8" w:rsidRDefault="00DC786A" w:rsidP="00B6465F">
            <w:pPr>
              <w:spacing w:after="0" w:line="0" w:lineRule="atLeast"/>
              <w:ind w:left="30"/>
              <w:jc w:val="center"/>
              <w:rPr>
                <w:rFonts w:ascii="Times New Roman" w:eastAsia="Times New Roman" w:hAnsi="Times New Roman" w:cs="Times New Roman"/>
                <w:b/>
                <w:w w:val="96"/>
                <w:sz w:val="24"/>
                <w:szCs w:val="24"/>
              </w:rPr>
            </w:pPr>
            <w:r w:rsidRPr="00AE6AD8">
              <w:rPr>
                <w:rFonts w:ascii="Times New Roman" w:eastAsia="Times New Roman" w:hAnsi="Times New Roman" w:cs="Times New Roman"/>
                <w:b/>
                <w:w w:val="96"/>
                <w:sz w:val="24"/>
                <w:szCs w:val="24"/>
              </w:rPr>
              <w:t>2500</w:t>
            </w:r>
          </w:p>
        </w:tc>
        <w:tc>
          <w:tcPr>
            <w:tcW w:w="2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401"/>
        </w:trPr>
        <w:tc>
          <w:tcPr>
            <w:tcW w:w="254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Khả năng chịu dòng</w:t>
            </w:r>
          </w:p>
        </w:tc>
        <w:tc>
          <w:tcPr>
            <w:tcW w:w="7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66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6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86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4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00"/>
        </w:trPr>
        <w:tc>
          <w:tcPr>
            <w:tcW w:w="254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ngắn mạch danh định</w:t>
            </w:r>
          </w:p>
        </w:tc>
        <w:tc>
          <w:tcPr>
            <w:tcW w:w="7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00" w:type="dxa"/>
            <w:gridSpan w:val="2"/>
            <w:tcBorders>
              <w:right w:val="single" w:sz="8" w:space="0" w:color="auto"/>
            </w:tcBorders>
            <w:shd w:val="clear" w:color="auto" w:fill="auto"/>
            <w:vAlign w:val="bottom"/>
          </w:tcPr>
          <w:p w:rsidR="00DC786A" w:rsidRPr="00AE6AD8" w:rsidRDefault="00DC786A" w:rsidP="00B6465F">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66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60" w:type="dxa"/>
            <w:gridSpan w:val="2"/>
            <w:tcBorders>
              <w:right w:val="single" w:sz="8" w:space="0" w:color="auto"/>
            </w:tcBorders>
            <w:shd w:val="clear" w:color="auto" w:fill="auto"/>
            <w:vAlign w:val="bottom"/>
          </w:tcPr>
          <w:p w:rsidR="00DC786A" w:rsidRPr="00AE6AD8" w:rsidRDefault="00DC786A" w:rsidP="00B6465F">
            <w:pPr>
              <w:spacing w:after="0" w:line="0" w:lineRule="atLeast"/>
              <w:ind w:right="67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w:t>
            </w:r>
          </w:p>
        </w:tc>
        <w:tc>
          <w:tcPr>
            <w:tcW w:w="1760" w:type="dxa"/>
            <w:gridSpan w:val="2"/>
            <w:tcBorders>
              <w:right w:val="single" w:sz="8" w:space="0" w:color="auto"/>
            </w:tcBorders>
            <w:shd w:val="clear" w:color="auto" w:fill="auto"/>
            <w:vAlign w:val="bottom"/>
          </w:tcPr>
          <w:p w:rsidR="00DC786A" w:rsidRPr="00AE6AD8" w:rsidRDefault="00DC786A" w:rsidP="00B6465F">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40</w:t>
            </w:r>
          </w:p>
        </w:tc>
        <w:tc>
          <w:tcPr>
            <w:tcW w:w="74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00" w:type="dxa"/>
            <w:gridSpan w:val="2"/>
            <w:tcBorders>
              <w:right w:val="single" w:sz="8" w:space="0" w:color="auto"/>
            </w:tcBorders>
            <w:shd w:val="clear" w:color="auto" w:fill="auto"/>
            <w:vAlign w:val="bottom"/>
          </w:tcPr>
          <w:p w:rsidR="00DC786A" w:rsidRPr="00AE6AD8" w:rsidRDefault="00DC786A" w:rsidP="00B6465F">
            <w:pPr>
              <w:spacing w:after="0" w:line="0" w:lineRule="atLeast"/>
              <w:ind w:right="67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w:t>
            </w:r>
          </w:p>
        </w:tc>
      </w:tr>
      <w:tr w:rsidR="00DC786A" w:rsidRPr="00AE6AD8" w:rsidTr="00B6465F">
        <w:trPr>
          <w:trHeight w:val="303"/>
        </w:trPr>
        <w:tc>
          <w:tcPr>
            <w:tcW w:w="254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297"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(kA/1s)</w:t>
            </w:r>
          </w:p>
        </w:tc>
        <w:tc>
          <w:tcPr>
            <w:tcW w:w="7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66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6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8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4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404"/>
        </w:trPr>
        <w:tc>
          <w:tcPr>
            <w:tcW w:w="254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Khả năng chịu dòng</w:t>
            </w:r>
          </w:p>
        </w:tc>
        <w:tc>
          <w:tcPr>
            <w:tcW w:w="7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00" w:type="dxa"/>
            <w:gridSpan w:val="2"/>
            <w:vMerge w:val="restart"/>
            <w:tcBorders>
              <w:right w:val="single" w:sz="8" w:space="0" w:color="auto"/>
            </w:tcBorders>
            <w:shd w:val="clear" w:color="auto" w:fill="auto"/>
            <w:vAlign w:val="bottom"/>
          </w:tcPr>
          <w:p w:rsidR="00DC786A" w:rsidRPr="00AE6AD8" w:rsidRDefault="00DC786A" w:rsidP="00B6465F">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66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60" w:type="dxa"/>
            <w:gridSpan w:val="2"/>
            <w:vMerge w:val="restart"/>
            <w:tcBorders>
              <w:right w:val="single" w:sz="8" w:space="0" w:color="auto"/>
            </w:tcBorders>
            <w:shd w:val="clear" w:color="auto" w:fill="auto"/>
            <w:vAlign w:val="bottom"/>
          </w:tcPr>
          <w:p w:rsidR="00DC786A" w:rsidRPr="00AE6AD8" w:rsidRDefault="00DC786A" w:rsidP="00B6465F">
            <w:pPr>
              <w:spacing w:after="0" w:line="0" w:lineRule="atLeast"/>
              <w:ind w:right="570"/>
              <w:jc w:val="right"/>
              <w:rPr>
                <w:rFonts w:ascii="Times New Roman" w:eastAsia="Times New Roman" w:hAnsi="Times New Roman" w:cs="Times New Roman"/>
                <w:w w:val="96"/>
                <w:sz w:val="24"/>
                <w:szCs w:val="24"/>
              </w:rPr>
            </w:pPr>
            <w:r w:rsidRPr="00AE6AD8">
              <w:rPr>
                <w:rFonts w:ascii="Times New Roman" w:eastAsia="Times New Roman" w:hAnsi="Times New Roman" w:cs="Times New Roman"/>
                <w:w w:val="96"/>
                <w:sz w:val="24"/>
                <w:szCs w:val="24"/>
              </w:rPr>
              <w:t>52,5</w:t>
            </w:r>
          </w:p>
        </w:tc>
        <w:tc>
          <w:tcPr>
            <w:tcW w:w="1760" w:type="dxa"/>
            <w:gridSpan w:val="2"/>
            <w:vMerge w:val="restart"/>
            <w:tcBorders>
              <w:right w:val="single" w:sz="8" w:space="0" w:color="auto"/>
            </w:tcBorders>
            <w:shd w:val="clear" w:color="auto" w:fill="auto"/>
            <w:vAlign w:val="bottom"/>
          </w:tcPr>
          <w:p w:rsidR="00DC786A" w:rsidRPr="00AE6AD8" w:rsidRDefault="00DC786A" w:rsidP="00B6465F">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84</w:t>
            </w:r>
          </w:p>
        </w:tc>
        <w:tc>
          <w:tcPr>
            <w:tcW w:w="1840" w:type="dxa"/>
            <w:gridSpan w:val="3"/>
            <w:vMerge w:val="restart"/>
            <w:tcBorders>
              <w:right w:val="single" w:sz="8" w:space="0" w:color="auto"/>
            </w:tcBorders>
            <w:shd w:val="clear" w:color="auto" w:fill="auto"/>
            <w:vAlign w:val="bottom"/>
          </w:tcPr>
          <w:p w:rsidR="00DC786A" w:rsidRPr="00AE6AD8" w:rsidRDefault="00DC786A" w:rsidP="00B6465F">
            <w:pPr>
              <w:spacing w:after="0" w:line="0" w:lineRule="atLeast"/>
              <w:ind w:right="51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115,5</w:t>
            </w:r>
          </w:p>
        </w:tc>
      </w:tr>
      <w:tr w:rsidR="00DC786A" w:rsidRPr="00AE6AD8" w:rsidTr="00B6465F">
        <w:trPr>
          <w:trHeight w:val="300"/>
        </w:trPr>
        <w:tc>
          <w:tcPr>
            <w:tcW w:w="254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ngắn mạch đỉnh (kA)</w:t>
            </w:r>
          </w:p>
        </w:tc>
        <w:tc>
          <w:tcPr>
            <w:tcW w:w="70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00" w:type="dxa"/>
            <w:gridSpan w:val="2"/>
            <w:vMerge/>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660" w:type="dxa"/>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160" w:type="dxa"/>
            <w:gridSpan w:val="2"/>
            <w:vMerge/>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760" w:type="dxa"/>
            <w:gridSpan w:val="2"/>
            <w:vMerge/>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1840" w:type="dxa"/>
            <w:gridSpan w:val="3"/>
            <w:vMerge/>
            <w:tcBorders>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174"/>
        </w:trPr>
        <w:tc>
          <w:tcPr>
            <w:tcW w:w="254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66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6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8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74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bl>
    <w:p w:rsidR="00DC786A" w:rsidRPr="00AE6AD8" w:rsidRDefault="00DC786A" w:rsidP="00DC786A">
      <w:pPr>
        <w:spacing w:after="0" w:line="117"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u w:val="single"/>
        </w:rPr>
      </w:pPr>
      <w:r w:rsidRPr="00AE6AD8">
        <w:rPr>
          <w:rFonts w:ascii="Times New Roman" w:eastAsia="Times New Roman" w:hAnsi="Times New Roman" w:cs="Times New Roman"/>
          <w:b/>
          <w:sz w:val="24"/>
          <w:szCs w:val="24"/>
          <w:u w:val="single"/>
        </w:rPr>
        <w:t>Phần chung:</w:t>
      </w:r>
    </w:p>
    <w:p w:rsidR="00DC786A" w:rsidRPr="00AE6AD8" w:rsidRDefault="00DC786A" w:rsidP="00DC786A">
      <w:pPr>
        <w:spacing w:after="0" w:line="31" w:lineRule="exact"/>
        <w:rPr>
          <w:rFonts w:ascii="Times New Roman" w:eastAsia="Times New Roman" w:hAnsi="Times New Roman" w:cs="Times New Roman"/>
          <w:sz w:val="24"/>
          <w:szCs w:val="24"/>
        </w:rPr>
      </w:pPr>
    </w:p>
    <w:p w:rsidR="00DC786A" w:rsidRPr="00AE6AD8" w:rsidRDefault="00DC786A" w:rsidP="00DC786A">
      <w:pPr>
        <w:numPr>
          <w:ilvl w:val="0"/>
          <w:numId w:val="137"/>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có vị trí khoét lỗ cáp đầu vào và đầu ra tương ứng với cấu hình trên.</w:t>
      </w:r>
    </w:p>
    <w:p w:rsidR="00DC786A" w:rsidRPr="00AE6AD8" w:rsidRDefault="00DC786A" w:rsidP="00DC786A">
      <w:pPr>
        <w:spacing w:after="0" w:line="51" w:lineRule="exact"/>
        <w:rPr>
          <w:rFonts w:ascii="Times New Roman" w:eastAsia="Times New Roman" w:hAnsi="Times New Roman" w:cs="Times New Roman"/>
          <w:sz w:val="24"/>
          <w:szCs w:val="24"/>
        </w:rPr>
      </w:pPr>
    </w:p>
    <w:p w:rsidR="00DC786A" w:rsidRPr="00AE6AD8" w:rsidRDefault="00DC786A" w:rsidP="00DC786A">
      <w:pPr>
        <w:numPr>
          <w:ilvl w:val="0"/>
          <w:numId w:val="137"/>
        </w:numPr>
        <w:tabs>
          <w:tab w:val="left" w:pos="346"/>
        </w:tabs>
        <w:spacing w:after="0" w:line="258" w:lineRule="auto"/>
        <w:ind w:left="180" w:right="4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hạ áp được trang bị các thiết bị đo lường và các phụ kiện sau được lắp ở đầu vào bên trên ATM tổng:</w:t>
      </w:r>
    </w:p>
    <w:p w:rsidR="00DC786A" w:rsidRPr="00AE6AD8" w:rsidRDefault="00DC786A" w:rsidP="00DC786A">
      <w:pPr>
        <w:spacing w:after="0" w:line="14" w:lineRule="exact"/>
        <w:jc w:val="both"/>
        <w:rPr>
          <w:rFonts w:ascii="Times New Roman" w:eastAsia="Times New Roman" w:hAnsi="Times New Roman" w:cs="Times New Roman"/>
          <w:sz w:val="24"/>
          <w:szCs w:val="24"/>
        </w:rPr>
      </w:pPr>
    </w:p>
    <w:p w:rsidR="00DC786A" w:rsidRPr="00AE6AD8" w:rsidRDefault="00DC786A" w:rsidP="00DC786A">
      <w:pPr>
        <w:spacing w:after="0" w:line="0" w:lineRule="atLeast"/>
        <w:ind w:left="18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Trong tủ thiết kế vị trí lắp đặt: Một công tơ 3 pha điện tử.</w:t>
      </w:r>
    </w:p>
    <w:p w:rsidR="00DC786A" w:rsidRPr="00AE6AD8" w:rsidRDefault="00DC786A" w:rsidP="00DC786A">
      <w:pPr>
        <w:spacing w:after="0" w:line="51" w:lineRule="exact"/>
        <w:jc w:val="both"/>
        <w:rPr>
          <w:rFonts w:ascii="Times New Roman" w:eastAsia="Times New Roman" w:hAnsi="Times New Roman" w:cs="Times New Roman"/>
          <w:sz w:val="24"/>
          <w:szCs w:val="24"/>
        </w:rPr>
      </w:pPr>
    </w:p>
    <w:p w:rsidR="00DC786A" w:rsidRPr="00AE6AD8" w:rsidRDefault="00DC786A" w:rsidP="00DC786A">
      <w:pPr>
        <w:spacing w:after="0" w:line="258" w:lineRule="auto"/>
        <w:ind w:left="180" w:right="42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Một bộ máy biến dòng điện </w:t>
      </w:r>
      <w:r w:rsidRPr="00AE6AD8">
        <w:rPr>
          <w:rFonts w:ascii="Times New Roman" w:eastAsia="Times New Roman" w:hAnsi="Times New Roman" w:cs="Times New Roman"/>
          <w:i/>
          <w:sz w:val="24"/>
          <w:szCs w:val="24"/>
        </w:rPr>
        <w:t>(mỗi bộ 3 chiếc biến dòng 1 pha)</w:t>
      </w:r>
      <w:r w:rsidRPr="00AE6AD8">
        <w:rPr>
          <w:rFonts w:ascii="Times New Roman" w:eastAsia="Times New Roman" w:hAnsi="Times New Roman" w:cs="Times New Roman"/>
          <w:sz w:val="24"/>
          <w:szCs w:val="24"/>
        </w:rPr>
        <w:t>, có cấp chính xác 0,5 dùng cho đếm kWh, kVARh.</w:t>
      </w:r>
    </w:p>
    <w:p w:rsidR="00DC786A" w:rsidRPr="00AE6AD8" w:rsidRDefault="00DC786A" w:rsidP="00DC786A">
      <w:pPr>
        <w:spacing w:after="0" w:line="27" w:lineRule="exact"/>
        <w:jc w:val="both"/>
        <w:rPr>
          <w:rFonts w:ascii="Times New Roman" w:eastAsia="Times New Roman" w:hAnsi="Times New Roman" w:cs="Times New Roman"/>
          <w:sz w:val="24"/>
          <w:szCs w:val="24"/>
        </w:rPr>
      </w:pPr>
    </w:p>
    <w:p w:rsidR="00DC786A" w:rsidRPr="00AE6AD8" w:rsidRDefault="00DC786A" w:rsidP="00DC786A">
      <w:pPr>
        <w:spacing w:after="0" w:line="258" w:lineRule="auto"/>
        <w:ind w:left="180" w:right="44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Các công tơ và các bộ biến dòng được lắp ở khoang riêng (khoang chống tổn thất) có khoá và kẹp chì niêm phong riêng.</w:t>
      </w:r>
    </w:p>
    <w:p w:rsidR="00DC786A" w:rsidRPr="00AE6AD8" w:rsidRDefault="00DC786A" w:rsidP="00DC786A">
      <w:pPr>
        <w:spacing w:after="0" w:line="27" w:lineRule="exact"/>
        <w:jc w:val="both"/>
        <w:rPr>
          <w:rFonts w:ascii="Times New Roman" w:eastAsia="Times New Roman" w:hAnsi="Times New Roman" w:cs="Times New Roman"/>
          <w:sz w:val="24"/>
          <w:szCs w:val="24"/>
        </w:rPr>
      </w:pPr>
    </w:p>
    <w:p w:rsidR="009E2C2D" w:rsidRPr="00AE6AD8" w:rsidRDefault="00DC786A" w:rsidP="00DC786A">
      <w:pPr>
        <w:spacing w:after="0" w:line="258" w:lineRule="auto"/>
        <w:ind w:left="180" w:right="8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Tủ điện có thiết kế vị trí lắp đặt bộ truyền tín </w:t>
      </w:r>
      <w:r w:rsidR="009E2C2D" w:rsidRPr="00AE6AD8">
        <w:rPr>
          <w:rFonts w:ascii="Times New Roman" w:eastAsia="Times New Roman" w:hAnsi="Times New Roman" w:cs="Times New Roman"/>
          <w:sz w:val="24"/>
          <w:szCs w:val="24"/>
        </w:rPr>
        <w:t>hiệu đo xa của công tơ điện tử.</w:t>
      </w:r>
    </w:p>
    <w:p w:rsidR="00DC786A" w:rsidRPr="00AE6AD8" w:rsidRDefault="00DC786A" w:rsidP="00DC786A">
      <w:pPr>
        <w:spacing w:after="0" w:line="258" w:lineRule="auto"/>
        <w:ind w:left="180" w:right="8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Chống sét hạ áp 500V.</w:t>
      </w:r>
    </w:p>
    <w:p w:rsidR="00DC786A" w:rsidRPr="00AE6AD8" w:rsidRDefault="00DC786A" w:rsidP="00DC786A">
      <w:pPr>
        <w:spacing w:after="0" w:line="27" w:lineRule="exact"/>
        <w:jc w:val="both"/>
        <w:rPr>
          <w:rFonts w:ascii="Times New Roman" w:eastAsia="Times New Roman" w:hAnsi="Times New Roman" w:cs="Times New Roman"/>
          <w:sz w:val="24"/>
          <w:szCs w:val="24"/>
        </w:rPr>
      </w:pPr>
    </w:p>
    <w:p w:rsidR="00DC786A" w:rsidRPr="00AE6AD8" w:rsidRDefault="00DC786A" w:rsidP="00DC786A">
      <w:pPr>
        <w:numPr>
          <w:ilvl w:val="0"/>
          <w:numId w:val="137"/>
        </w:numPr>
        <w:tabs>
          <w:tab w:val="left" w:pos="353"/>
        </w:tabs>
        <w:spacing w:after="0" w:line="258" w:lineRule="auto"/>
        <w:ind w:left="180" w:right="44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Toàn bộ thông số đo lường dòng điện và điện áp sẽ được theo dõi qua hệ thống đo xa.</w:t>
      </w:r>
    </w:p>
    <w:p w:rsidR="00DC786A" w:rsidRPr="00AE6AD8" w:rsidRDefault="00DC786A" w:rsidP="00DC786A">
      <w:pPr>
        <w:spacing w:after="0" w:line="28" w:lineRule="exact"/>
        <w:jc w:val="both"/>
        <w:rPr>
          <w:rFonts w:ascii="Times New Roman" w:eastAsia="Times New Roman" w:hAnsi="Times New Roman" w:cs="Times New Roman"/>
          <w:sz w:val="24"/>
          <w:szCs w:val="24"/>
        </w:rPr>
      </w:pP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hạ áp trọn bộ phải tuân theo tiêu chuẩn IEC 60439 và cung cấp hợp bộ các phụ kiện cần thiết kèm theo.</w:t>
      </w:r>
    </w:p>
    <w:p w:rsidR="00DC786A" w:rsidRPr="00AE6AD8" w:rsidRDefault="00DC786A" w:rsidP="00DC786A">
      <w:pPr>
        <w:numPr>
          <w:ilvl w:val="0"/>
          <w:numId w:val="138"/>
        </w:numPr>
        <w:tabs>
          <w:tab w:val="left" w:pos="346"/>
        </w:tabs>
        <w:spacing w:after="0" w:line="263"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thanh cái đồng phải được gia công kéo nguội và được mạ bạc hoặc mạ thiếc ở tại các điểm nối và dòng điện định mức thanh cái phải đạt như đã nêu ở phần trên.</w:t>
      </w:r>
    </w:p>
    <w:p w:rsidR="00DC786A" w:rsidRPr="00AE6AD8" w:rsidRDefault="00DC786A" w:rsidP="00DC786A">
      <w:pPr>
        <w:spacing w:after="0" w:line="21" w:lineRule="exact"/>
        <w:jc w:val="both"/>
        <w:rPr>
          <w:rFonts w:ascii="Times New Roman" w:eastAsia="Times New Roman" w:hAnsi="Times New Roman" w:cs="Times New Roman"/>
          <w:sz w:val="24"/>
          <w:szCs w:val="24"/>
        </w:rPr>
      </w:pPr>
    </w:p>
    <w:p w:rsidR="00DC786A" w:rsidRPr="00AE6AD8" w:rsidRDefault="00DC786A" w:rsidP="00DC786A">
      <w:pPr>
        <w:numPr>
          <w:ilvl w:val="0"/>
          <w:numId w:val="138"/>
        </w:numPr>
        <w:tabs>
          <w:tab w:val="left" w:pos="372"/>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thanh cái được bọc cách điện màu, thanh dẫn đi áp tô mát bọc cách điện màu theo quy định.</w:t>
      </w:r>
    </w:p>
    <w:p w:rsidR="00DC786A" w:rsidRPr="00AE6AD8" w:rsidRDefault="00DC786A" w:rsidP="00DC786A">
      <w:pPr>
        <w:spacing w:after="0" w:line="14" w:lineRule="exact"/>
        <w:jc w:val="both"/>
        <w:rPr>
          <w:rFonts w:ascii="Times New Roman" w:eastAsia="Times New Roman" w:hAnsi="Times New Roman" w:cs="Times New Roman"/>
          <w:sz w:val="24"/>
          <w:szCs w:val="24"/>
        </w:rPr>
      </w:pPr>
    </w:p>
    <w:p w:rsidR="00DC786A" w:rsidRPr="00AE6AD8" w:rsidRDefault="00DC786A" w:rsidP="00DC786A">
      <w:pPr>
        <w:numPr>
          <w:ilvl w:val="0"/>
          <w:numId w:val="138"/>
        </w:numPr>
        <w:tabs>
          <w:tab w:val="left" w:pos="340"/>
        </w:tabs>
        <w:spacing w:after="0" w:line="0" w:lineRule="atLeast"/>
        <w:ind w:left="340" w:hanging="15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được trang bị các giá đỡ cho các cáp vào và ra.</w:t>
      </w:r>
    </w:p>
    <w:p w:rsidR="00DC786A" w:rsidRPr="00AE6AD8" w:rsidRDefault="00DC786A" w:rsidP="00DC786A">
      <w:pPr>
        <w:spacing w:after="0" w:line="51" w:lineRule="exact"/>
        <w:jc w:val="both"/>
        <w:rPr>
          <w:rFonts w:ascii="Times New Roman" w:eastAsia="Times New Roman" w:hAnsi="Times New Roman" w:cs="Times New Roman"/>
          <w:sz w:val="24"/>
          <w:szCs w:val="24"/>
        </w:rPr>
      </w:pPr>
    </w:p>
    <w:p w:rsidR="00DC786A" w:rsidRPr="00AE6AD8" w:rsidRDefault="00DC786A" w:rsidP="00DC786A">
      <w:pPr>
        <w:numPr>
          <w:ilvl w:val="0"/>
          <w:numId w:val="138"/>
        </w:numPr>
        <w:tabs>
          <w:tab w:val="left" w:pos="377"/>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Mức bảo vệ đối với tủ điện ngoài trời là IP54 và trong nhà là IP44 theo tiêu chuẩn IEC-60529.</w:t>
      </w:r>
    </w:p>
    <w:p w:rsidR="00DC786A" w:rsidRPr="00AE6AD8" w:rsidRDefault="00DC786A" w:rsidP="00DC786A">
      <w:pPr>
        <w:spacing w:after="0" w:line="27" w:lineRule="exact"/>
        <w:jc w:val="both"/>
        <w:rPr>
          <w:rFonts w:ascii="Times New Roman" w:eastAsia="Times New Roman" w:hAnsi="Times New Roman" w:cs="Times New Roman"/>
          <w:sz w:val="24"/>
          <w:szCs w:val="24"/>
        </w:rPr>
      </w:pPr>
    </w:p>
    <w:p w:rsidR="00DC786A" w:rsidRPr="00AE6AD8" w:rsidRDefault="00DC786A" w:rsidP="00DC786A">
      <w:pPr>
        <w:numPr>
          <w:ilvl w:val="0"/>
          <w:numId w:val="138"/>
        </w:numPr>
        <w:tabs>
          <w:tab w:val="left" w:pos="353"/>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Tất cả mọi công việc đấu nối thiết bị đóng cắt và bảo dưỡng đều phải được tiến hành phía trước mặt tủ.</w:t>
      </w:r>
    </w:p>
    <w:p w:rsidR="00DC786A" w:rsidRPr="00AE6AD8" w:rsidRDefault="00DC786A" w:rsidP="00DC786A">
      <w:pPr>
        <w:spacing w:after="0" w:line="28" w:lineRule="exact"/>
        <w:jc w:val="both"/>
        <w:rPr>
          <w:rFonts w:ascii="Times New Roman" w:eastAsia="Times New Roman" w:hAnsi="Times New Roman" w:cs="Times New Roman"/>
          <w:sz w:val="24"/>
          <w:szCs w:val="24"/>
        </w:rPr>
      </w:pPr>
    </w:p>
    <w:p w:rsidR="00DC786A" w:rsidRPr="00AE6AD8" w:rsidRDefault="00DC786A" w:rsidP="00DC786A">
      <w:pPr>
        <w:numPr>
          <w:ilvl w:val="0"/>
          <w:numId w:val="138"/>
        </w:numPr>
        <w:tabs>
          <w:tab w:val="left" w:pos="358"/>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điều khiển đấu nối trong tủ điện hạ áp là dây đồng bện, cách điện PVC có tiết diện tối thiểu 2,5mm2.</w:t>
      </w:r>
    </w:p>
    <w:p w:rsidR="00DC786A" w:rsidRPr="00AE6AD8" w:rsidRDefault="00DC786A" w:rsidP="00DC786A">
      <w:pPr>
        <w:spacing w:after="0" w:line="27" w:lineRule="exact"/>
        <w:jc w:val="both"/>
        <w:rPr>
          <w:rFonts w:ascii="Times New Roman" w:eastAsia="Times New Roman" w:hAnsi="Times New Roman" w:cs="Times New Roman"/>
          <w:sz w:val="24"/>
          <w:szCs w:val="24"/>
        </w:rPr>
      </w:pPr>
    </w:p>
    <w:p w:rsidR="00DC786A" w:rsidRPr="00AE6AD8" w:rsidRDefault="00DC786A" w:rsidP="00DC786A">
      <w:pPr>
        <w:numPr>
          <w:ilvl w:val="0"/>
          <w:numId w:val="138"/>
        </w:numPr>
        <w:tabs>
          <w:tab w:val="left" w:pos="374"/>
        </w:tabs>
        <w:spacing w:after="0" w:line="263" w:lineRule="auto"/>
        <w:ind w:left="18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Vỏ tủ điện (loại lắp ở ngoài trời) phải dùng tôn dày 2mm, tráng kẽm và phải được xử lý công nghệ sơn tĩnh điện ở cả 2 mặt theo tiêu chuẩn ANSI 70, sơn phủ màu ghi sáng, có vị trí nối đất, nối không.</w:t>
      </w:r>
    </w:p>
    <w:p w:rsidR="00DC786A" w:rsidRPr="00AE6AD8" w:rsidRDefault="00DC786A" w:rsidP="00DC786A">
      <w:pPr>
        <w:spacing w:after="0" w:line="7"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 Yêu cầu về thiết bị bên trong tủ</w:t>
      </w:r>
    </w:p>
    <w:p w:rsidR="00DC786A" w:rsidRPr="00AE6AD8" w:rsidRDefault="00DC786A" w:rsidP="00DC786A">
      <w:pPr>
        <w:spacing w:after="0" w:line="3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3.3.1 Aptomat hạ thế kiểu MCB, MCCB</w:t>
      </w:r>
    </w:p>
    <w:p w:rsidR="00DC786A" w:rsidRPr="00AE6AD8" w:rsidRDefault="00DC786A" w:rsidP="00DC786A">
      <w:pPr>
        <w:spacing w:after="0" w:line="51" w:lineRule="exact"/>
        <w:rPr>
          <w:rFonts w:ascii="Times New Roman" w:eastAsia="Times New Roman" w:hAnsi="Times New Roman" w:cs="Times New Roman"/>
          <w:sz w:val="24"/>
          <w:szCs w:val="24"/>
        </w:rPr>
      </w:pPr>
    </w:p>
    <w:p w:rsidR="00DC786A" w:rsidRPr="00AE6AD8" w:rsidRDefault="00DC786A" w:rsidP="00DC786A">
      <w:pPr>
        <w:spacing w:after="0" w:line="258" w:lineRule="auto"/>
        <w:ind w:left="180" w:firstLine="271"/>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Aptomat trong tủ bao gồm 01 Aptomat tổng và các Aptomat nhánh, số lượng aptomat nhánh tương ứng với cấu hình tủ đã nêu ở trên.</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27" w:lineRule="exact"/>
        <w:rPr>
          <w:rFonts w:ascii="Times New Roman" w:eastAsia="Times New Roman" w:hAnsi="Times New Roman" w:cs="Times New Roman"/>
          <w:sz w:val="24"/>
          <w:szCs w:val="24"/>
        </w:rPr>
      </w:pPr>
    </w:p>
    <w:p w:rsidR="00DC786A" w:rsidRPr="00AE6AD8" w:rsidRDefault="00DC786A" w:rsidP="00DC786A">
      <w:pPr>
        <w:spacing w:after="0" w:line="258" w:lineRule="auto"/>
        <w:ind w:left="180" w:right="44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kỹ thuật yêu cầu gửi kèm MCCB :</w:t>
      </w:r>
    </w:p>
    <w:p w:rsidR="00DC786A" w:rsidRPr="00AE6AD8" w:rsidRDefault="00DC786A" w:rsidP="00DC786A">
      <w:pPr>
        <w:spacing w:after="0" w:line="258" w:lineRule="auto"/>
        <w:ind w:left="180" w:right="44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Tài liệu mô tả các loại MCCB</w:t>
      </w:r>
    </w:p>
    <w:p w:rsidR="00DC786A" w:rsidRPr="00AE6AD8" w:rsidRDefault="00DC786A" w:rsidP="00DC786A">
      <w:pPr>
        <w:spacing w:after="0" w:line="14"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Các bản vẽ đấu nối, lắp đặt, kích thước.</w:t>
      </w:r>
    </w:p>
    <w:p w:rsidR="00DC786A" w:rsidRPr="00AE6AD8" w:rsidRDefault="00DC786A" w:rsidP="00DC786A">
      <w:pPr>
        <w:spacing w:after="0" w:line="234" w:lineRule="auto"/>
        <w:ind w:right="320"/>
        <w:jc w:val="both"/>
        <w:rPr>
          <w:rFonts w:ascii="Times New Roman" w:eastAsia="Times New Roman" w:hAnsi="Times New Roman" w:cs="Times New Roman"/>
          <w:bCs/>
          <w:sz w:val="24"/>
          <w:szCs w:val="24"/>
        </w:rPr>
      </w:pPr>
      <w:r w:rsidRPr="00AE6AD8">
        <w:rPr>
          <w:rFonts w:ascii="Times New Roman" w:eastAsia="Times New Roman" w:hAnsi="Times New Roman" w:cs="Times New Roman"/>
          <w:sz w:val="24"/>
          <w:szCs w:val="24"/>
        </w:rPr>
        <w:t xml:space="preserve">  + Các biên bản thí nghiệm Type Tests và Routine Test của MCCB.</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1. Phạm vi điều chỉnh và đối tượng áp dụng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Phạm vi điều chỉnh</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này quy định các yêu cầu kỹ thuật đối với các loại máy cắt hạ áp bao gồm MCB, MCCB và ACB dùng trên lưới điện hạ áp.</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này áp dụng đối với các vật tư thiết bị được mua sắm kể từ ngày Quyết định ban hành tiêu chuẩn này có hiệu lực.</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2. Đối tượng áp dụng: </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này áp dụng đối với:</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Tập đoàn Điện lực Việt Nam (EVN).</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Công ty con do EVN nắm giữ 100% vốn điều lệ (Công ty TNHH MTV cấp II).</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w:t>
      </w:r>
      <w:r w:rsidRPr="00AE6AD8">
        <w:rPr>
          <w:rFonts w:ascii="Times New Roman" w:eastAsia="Times New Roman" w:hAnsi="Times New Roman" w:cs="Times New Roman"/>
          <w:sz w:val="24"/>
          <w:szCs w:val="24"/>
        </w:rPr>
        <w:tab/>
        <w:t>Công ty con do Công ty TNHH MTV cấp II nắm giữ 100% vốn điều lệ (Công ty TNHH MTV cấp III).</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w:t>
      </w:r>
      <w:r w:rsidRPr="00AE6AD8">
        <w:rPr>
          <w:rFonts w:ascii="Times New Roman" w:eastAsia="Times New Roman" w:hAnsi="Times New Roman" w:cs="Times New Roman"/>
          <w:sz w:val="24"/>
          <w:szCs w:val="24"/>
        </w:rPr>
        <w:tab/>
        <w:t>Người đại diện phần vốn của EVN, của Công ty TNHH MTV cấp II tại các Công ty cổ phần, Công ty TNHH (sau đây gọi tắt là Người đại diện).</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2. Thuật ngữ và chữ viết tắt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Trong tiêu chuẩn này, các thuật ngữ và chữ viết tắt dưới đây được hiểu như sau:</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r w:rsidRPr="00AE6AD8">
        <w:rPr>
          <w:rFonts w:ascii="Times New Roman" w:eastAsia="Times New Roman" w:hAnsi="Times New Roman" w:cs="Times New Roman"/>
          <w:sz w:val="24"/>
          <w:szCs w:val="24"/>
        </w:rPr>
        <w:tab/>
        <w:t>IEC (International Electrotechnical Commission): Ủy ban kỹ thuật điện Quốc tế.</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r w:rsidRPr="00AE6AD8">
        <w:rPr>
          <w:rFonts w:ascii="Times New Roman" w:eastAsia="Times New Roman" w:hAnsi="Times New Roman" w:cs="Times New Roman"/>
          <w:sz w:val="24"/>
          <w:szCs w:val="24"/>
        </w:rPr>
        <w:tab/>
        <w:t>TCVN: Tiêu chuẩn Quốc gia.</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r w:rsidRPr="00AE6AD8">
        <w:rPr>
          <w:rFonts w:ascii="Times New Roman" w:eastAsia="Times New Roman" w:hAnsi="Times New Roman" w:cs="Times New Roman"/>
          <w:sz w:val="24"/>
          <w:szCs w:val="24"/>
        </w:rPr>
        <w:tab/>
        <w:t>ISO (International Organization for Standardization): Tổ chức tiêu chuẩn hóa Quốc tế.</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r w:rsidRPr="00AE6AD8">
        <w:rPr>
          <w:rFonts w:ascii="Times New Roman" w:eastAsia="Times New Roman" w:hAnsi="Times New Roman" w:cs="Times New Roman"/>
          <w:sz w:val="24"/>
          <w:szCs w:val="24"/>
        </w:rPr>
        <w:tab/>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r w:rsidRPr="00AE6AD8">
        <w:rPr>
          <w:rFonts w:ascii="Times New Roman" w:eastAsia="Times New Roman" w:hAnsi="Times New Roman" w:cs="Times New Roman"/>
          <w:sz w:val="24"/>
          <w:szCs w:val="24"/>
        </w:rPr>
        <w:tab/>
        <w:t>MCB (Miniature Circuit Breaker): Máy cắt hạ áp (Áp tô mát) cỡ nhỏ.</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r w:rsidRPr="00AE6AD8">
        <w:rPr>
          <w:rFonts w:ascii="Times New Roman" w:eastAsia="Times New Roman" w:hAnsi="Times New Roman" w:cs="Times New Roman"/>
          <w:sz w:val="24"/>
          <w:szCs w:val="24"/>
        </w:rPr>
        <w:tab/>
        <w:t>MCCB (Molded Case Circuit Breaker): Máy cắt hạ áp (Áp tô mát) loại vỏ đúc.</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r w:rsidRPr="00AE6AD8">
        <w:rPr>
          <w:rFonts w:ascii="Times New Roman" w:eastAsia="Times New Roman" w:hAnsi="Times New Roman" w:cs="Times New Roman"/>
          <w:sz w:val="24"/>
          <w:szCs w:val="24"/>
        </w:rPr>
        <w:tab/>
        <w:t>ACB (Air Circuit Breaker): Máy cắt hạ áp (Áp tô mát) cách điện không khí.</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r w:rsidRPr="00AE6AD8">
        <w:rPr>
          <w:rFonts w:ascii="Times New Roman" w:eastAsia="Times New Roman" w:hAnsi="Times New Roman" w:cs="Times New Roman"/>
          <w:sz w:val="24"/>
          <w:szCs w:val="24"/>
        </w:rPr>
        <w:tab/>
        <w:t>MBA: Máy biến áp.</w:t>
      </w:r>
    </w:p>
    <w:p w:rsidR="00DC786A" w:rsidRPr="00AE6AD8" w:rsidRDefault="00DC786A" w:rsidP="00DC786A">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w:t>
      </w:r>
      <w:r w:rsidRPr="00AE6AD8">
        <w:rPr>
          <w:rFonts w:ascii="Times New Roman" w:eastAsia="Times New Roman" w:hAnsi="Times New Roman" w:cs="Times New Roman"/>
          <w:sz w:val="24"/>
          <w:szCs w:val="24"/>
        </w:rPr>
        <w:tab/>
        <w:t>EVN: Tập đoàn Điện lực Việt Nam.</w:t>
      </w:r>
    </w:p>
    <w:p w:rsidR="00DC786A" w:rsidRPr="00AE6AD8" w:rsidRDefault="00DC786A" w:rsidP="00DC786A">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r w:rsidRPr="00AE6AD8">
        <w:rPr>
          <w:rFonts w:ascii="Times New Roman" w:eastAsia="Times New Roman" w:hAnsi="Times New Roman" w:cs="Times New Roman"/>
          <w:sz w:val="24"/>
          <w:szCs w:val="24"/>
        </w:rPr>
        <w:tab/>
        <w:t>Đơn vị: bao gồm các đối tượng quy định tại điểm b, c, Khoản 2, Điều 1 của tiêu chuẩn này.</w:t>
      </w:r>
    </w:p>
    <w:p w:rsidR="00DC786A" w:rsidRPr="00AE6AD8" w:rsidRDefault="00DC786A" w:rsidP="00DC786A">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11.</w:t>
      </w:r>
      <w:r w:rsidRPr="00AE6AD8">
        <w:rPr>
          <w:rFonts w:ascii="Times New Roman" w:eastAsia="Times New Roman" w:hAnsi="Times New Roman" w:cs="Times New Roman"/>
          <w:sz w:val="24"/>
          <w:szCs w:val="24"/>
        </w:rPr>
        <w:tab/>
        <w:t>Điện áp danh định của hệ thống điện (Nominal voltage of a system): Là giá trị điện áp thích hợp được dùng để định rõ hoặc nhận dạng một hệ thống điện.</w:t>
      </w:r>
    </w:p>
    <w:p w:rsidR="00DC786A" w:rsidRPr="00AE6AD8" w:rsidRDefault="00DC786A" w:rsidP="00DC786A">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r w:rsidRPr="00AE6AD8">
        <w:rPr>
          <w:rFonts w:ascii="Times New Roman" w:eastAsia="Times New Roman" w:hAnsi="Times New Roman" w:cs="Times New Roman"/>
          <w:sz w:val="24"/>
          <w:szCs w:val="24"/>
        </w:rPr>
        <w:tab/>
        <w:t>Điện áp làm việc lớn nhất của thiết bị (Highest voltage for equipment): Là trị số cao nhất của điện áp pha - pha, theo đó cách điện và các đặc tính liên quan khác của thiết bị được thiết kế đảm bảo điện áp này và những tiêu chuẩn tương ứng.</w:t>
      </w:r>
    </w:p>
    <w:p w:rsidR="00DC786A" w:rsidRPr="00AE6AD8" w:rsidRDefault="00DC786A" w:rsidP="00DC786A">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3. Điều kiện chung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DC786A" w:rsidRPr="00AE6AD8" w:rsidTr="00B6465F">
        <w:trPr>
          <w:jc w:val="center"/>
        </w:trPr>
        <w:tc>
          <w:tcPr>
            <w:tcW w:w="5088" w:type="dxa"/>
          </w:tcPr>
          <w:p w:rsidR="00DC786A" w:rsidRPr="00AE6AD8" w:rsidRDefault="00DC786A" w:rsidP="00B6465F">
            <w:pPr>
              <w:spacing w:before="80" w:after="80" w:line="240" w:lineRule="auto"/>
              <w:jc w:val="both"/>
              <w:rPr>
                <w:rFonts w:ascii="Times New Roman" w:hAnsi="Times New Roman" w:cs="Times New Roman"/>
                <w:sz w:val="24"/>
                <w:szCs w:val="24"/>
                <w:lang w:val="pt-BR"/>
              </w:rPr>
            </w:pPr>
            <w:r w:rsidRPr="00AE6AD8">
              <w:rPr>
                <w:rFonts w:ascii="Times New Roman" w:hAnsi="Times New Roman" w:cs="Times New Roman"/>
                <w:sz w:val="24"/>
                <w:szCs w:val="24"/>
                <w:lang w:val="pt-BR"/>
              </w:rPr>
              <w:t>Nhiệt độ môi trường lớn nhất</w:t>
            </w:r>
          </w:p>
        </w:tc>
        <w:tc>
          <w:tcPr>
            <w:tcW w:w="395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45</w:t>
            </w:r>
            <w:r w:rsidRPr="00AE6AD8">
              <w:rPr>
                <w:rFonts w:ascii="Times New Roman" w:hAnsi="Times New Roman" w:cs="Times New Roman"/>
                <w:sz w:val="24"/>
                <w:szCs w:val="24"/>
                <w:vertAlign w:val="superscript"/>
              </w:rPr>
              <w:t>o</w:t>
            </w:r>
            <w:r w:rsidRPr="00AE6AD8">
              <w:rPr>
                <w:rFonts w:ascii="Times New Roman" w:hAnsi="Times New Roman" w:cs="Times New Roman"/>
                <w:sz w:val="24"/>
                <w:szCs w:val="24"/>
              </w:rPr>
              <w:t>C</w:t>
            </w:r>
          </w:p>
        </w:tc>
      </w:tr>
      <w:tr w:rsidR="00DC786A" w:rsidRPr="00AE6AD8" w:rsidTr="00B6465F">
        <w:trPr>
          <w:jc w:val="center"/>
        </w:trPr>
        <w:tc>
          <w:tcPr>
            <w:tcW w:w="5088" w:type="dxa"/>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Nhiệt độ môi trường nhỏ nhất</w:t>
            </w:r>
          </w:p>
        </w:tc>
        <w:tc>
          <w:tcPr>
            <w:tcW w:w="395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0</w:t>
            </w:r>
            <w:r w:rsidRPr="00AE6AD8">
              <w:rPr>
                <w:rFonts w:ascii="Times New Roman" w:hAnsi="Times New Roman" w:cs="Times New Roman"/>
                <w:sz w:val="24"/>
                <w:szCs w:val="24"/>
                <w:vertAlign w:val="superscript"/>
              </w:rPr>
              <w:t>o</w:t>
            </w:r>
            <w:r w:rsidRPr="00AE6AD8">
              <w:rPr>
                <w:rFonts w:ascii="Times New Roman" w:hAnsi="Times New Roman" w:cs="Times New Roman"/>
                <w:sz w:val="24"/>
                <w:szCs w:val="24"/>
              </w:rPr>
              <w:t>C</w:t>
            </w:r>
          </w:p>
        </w:tc>
      </w:tr>
      <w:tr w:rsidR="00DC786A" w:rsidRPr="00AE6AD8" w:rsidTr="00B6465F">
        <w:trPr>
          <w:jc w:val="center"/>
        </w:trPr>
        <w:tc>
          <w:tcPr>
            <w:tcW w:w="5088" w:type="dxa"/>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Khí hậu</w:t>
            </w:r>
          </w:p>
        </w:tc>
        <w:tc>
          <w:tcPr>
            <w:tcW w:w="395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Nhiệt đới, nóng ẩm</w:t>
            </w:r>
          </w:p>
        </w:tc>
      </w:tr>
      <w:tr w:rsidR="00DC786A" w:rsidRPr="00AE6AD8" w:rsidTr="00B6465F">
        <w:trPr>
          <w:jc w:val="center"/>
        </w:trPr>
        <w:tc>
          <w:tcPr>
            <w:tcW w:w="5088" w:type="dxa"/>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Độ ẩm tương đối cao nhất</w:t>
            </w:r>
          </w:p>
        </w:tc>
        <w:tc>
          <w:tcPr>
            <w:tcW w:w="395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100%</w:t>
            </w:r>
          </w:p>
        </w:tc>
      </w:tr>
      <w:tr w:rsidR="00DC786A" w:rsidRPr="00AE6AD8" w:rsidTr="00B6465F">
        <w:trPr>
          <w:jc w:val="center"/>
        </w:trPr>
        <w:tc>
          <w:tcPr>
            <w:tcW w:w="5088" w:type="dxa"/>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Độ cao lắp đặt thiết bị so với  mực nước biển</w:t>
            </w:r>
          </w:p>
        </w:tc>
        <w:tc>
          <w:tcPr>
            <w:tcW w:w="395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Đến 1.000 m</w:t>
            </w:r>
          </w:p>
        </w:tc>
      </w:tr>
    </w:tbl>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 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DC786A" w:rsidRPr="00AE6AD8" w:rsidTr="00B6465F">
        <w:trPr>
          <w:trHeight w:val="371"/>
          <w:jc w:val="center"/>
        </w:trPr>
        <w:tc>
          <w:tcPr>
            <w:tcW w:w="4805" w:type="dxa"/>
            <w:vAlign w:val="center"/>
          </w:tcPr>
          <w:p w:rsidR="00DC786A" w:rsidRPr="00AE6AD8" w:rsidRDefault="00DC786A" w:rsidP="00B6465F">
            <w:pPr>
              <w:spacing w:before="80" w:after="80" w:line="240" w:lineRule="auto"/>
              <w:jc w:val="both"/>
              <w:rPr>
                <w:rFonts w:ascii="Times New Roman" w:hAnsi="Times New Roman" w:cs="Times New Roman"/>
                <w:sz w:val="24"/>
                <w:szCs w:val="24"/>
                <w:lang w:val="pt-BR"/>
              </w:rPr>
            </w:pPr>
            <w:r w:rsidRPr="00AE6AD8">
              <w:rPr>
                <w:rFonts w:ascii="Times New Roman" w:hAnsi="Times New Roman" w:cs="Times New Roman"/>
                <w:sz w:val="24"/>
                <w:szCs w:val="24"/>
                <w:lang w:val="pt-BR"/>
              </w:rPr>
              <w:t>Điện áp danh định của hệ thống điện (kV)</w:t>
            </w:r>
          </w:p>
        </w:tc>
        <w:tc>
          <w:tcPr>
            <w:tcW w:w="4125" w:type="dxa"/>
            <w:gridSpan w:val="2"/>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0,4</w:t>
            </w:r>
          </w:p>
        </w:tc>
      </w:tr>
      <w:tr w:rsidR="00DC786A" w:rsidRPr="00AE6AD8" w:rsidTr="00B6465F">
        <w:trPr>
          <w:jc w:val="center"/>
        </w:trPr>
        <w:tc>
          <w:tcPr>
            <w:tcW w:w="4805" w:type="dxa"/>
            <w:vAlign w:val="center"/>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Sơ đồ</w:t>
            </w:r>
          </w:p>
        </w:tc>
        <w:tc>
          <w:tcPr>
            <w:tcW w:w="198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3 pha</w:t>
            </w:r>
          </w:p>
        </w:tc>
        <w:tc>
          <w:tcPr>
            <w:tcW w:w="2141"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1 pha</w:t>
            </w:r>
          </w:p>
        </w:tc>
      </w:tr>
      <w:tr w:rsidR="00DC786A" w:rsidRPr="00AE6AD8" w:rsidTr="00B6465F">
        <w:trPr>
          <w:trHeight w:val="886"/>
          <w:jc w:val="center"/>
        </w:trPr>
        <w:tc>
          <w:tcPr>
            <w:tcW w:w="4805" w:type="dxa"/>
            <w:vAlign w:val="center"/>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Chế độ nối đất trung tính</w:t>
            </w:r>
          </w:p>
        </w:tc>
        <w:tc>
          <w:tcPr>
            <w:tcW w:w="198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Trung tính nối đất trực tiếp</w:t>
            </w:r>
          </w:p>
        </w:tc>
        <w:tc>
          <w:tcPr>
            <w:tcW w:w="2141"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Trung tính nối đất trực tiếp</w:t>
            </w:r>
          </w:p>
        </w:tc>
      </w:tr>
      <w:tr w:rsidR="00DC786A" w:rsidRPr="00AE6AD8" w:rsidTr="00B6465F">
        <w:trPr>
          <w:jc w:val="center"/>
        </w:trPr>
        <w:tc>
          <w:tcPr>
            <w:tcW w:w="4805" w:type="dxa"/>
            <w:vAlign w:val="center"/>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Điện áp làm việc lớn nhất của thiết bị (kV)</w:t>
            </w:r>
          </w:p>
        </w:tc>
        <w:tc>
          <w:tcPr>
            <w:tcW w:w="1984"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 0,4</w:t>
            </w:r>
          </w:p>
        </w:tc>
        <w:tc>
          <w:tcPr>
            <w:tcW w:w="2141" w:type="dxa"/>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 0,23</w:t>
            </w:r>
          </w:p>
        </w:tc>
      </w:tr>
      <w:tr w:rsidR="00DC786A" w:rsidRPr="00AE6AD8" w:rsidTr="00B6465F">
        <w:trPr>
          <w:jc w:val="center"/>
        </w:trPr>
        <w:tc>
          <w:tcPr>
            <w:tcW w:w="4805" w:type="dxa"/>
            <w:vAlign w:val="center"/>
          </w:tcPr>
          <w:p w:rsidR="00DC786A" w:rsidRPr="00AE6AD8" w:rsidRDefault="00DC786A" w:rsidP="00B6465F">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Tần số (Hz)</w:t>
            </w:r>
          </w:p>
        </w:tc>
        <w:tc>
          <w:tcPr>
            <w:tcW w:w="4125" w:type="dxa"/>
            <w:gridSpan w:val="2"/>
            <w:vAlign w:val="center"/>
          </w:tcPr>
          <w:p w:rsidR="00DC786A" w:rsidRPr="00AE6AD8" w:rsidRDefault="00DC786A" w:rsidP="00B6465F">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50</w:t>
            </w:r>
          </w:p>
        </w:tc>
      </w:tr>
    </w:tbl>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 Điều kiện về quản lý chất lượng của nhà sản xuất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 Yêu cầu về bản vẽ và tài liệu kỹ thuật thiết bị:</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Thiết bị phải được cung cấp bản vẽ và tài liệu kỹ thuật sau:</w:t>
      </w:r>
      <w:r w:rsidRPr="00AE6AD8">
        <w:rPr>
          <w:rFonts w:ascii="Times New Roman" w:eastAsia="Times New Roman" w:hAnsi="Times New Roman" w:cs="Times New Roman"/>
          <w:sz w:val="24"/>
          <w:szCs w:val="24"/>
        </w:rPr>
        <w:tab/>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Bản vẽ tổng thể cấu trúc thiết bị bao gồm kích thước và khối lượng.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Tài liệu hướng dẫn lắp đặt, vận hành, sửa chữa và bảo dưỡng thiết bị.</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w:t>
      </w:r>
      <w:r w:rsidRPr="00AE6AD8">
        <w:rPr>
          <w:rFonts w:ascii="Times New Roman" w:eastAsia="Times New Roman" w:hAnsi="Times New Roman" w:cs="Times New Roman"/>
          <w:sz w:val="24"/>
          <w:szCs w:val="24"/>
        </w:rPr>
        <w:tab/>
        <w:t>Các biên bản thử nghiệm và giấy chứng nhận quản lý chất lượng ISO.</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 Yêu cầu khác:</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 xml:space="preserve">Thiết bị cung cấp phải mới nguyên 100%, không có khiếm khuyết, có chứng nhận nguồn gốc xuất xứ hàng hóa rõ ràng, hợp pháp và có chứng nhận chất lượng hàng hóa, kèm theo các tài liệu </w:t>
      </w:r>
      <w:r w:rsidRPr="00AE6AD8">
        <w:rPr>
          <w:rFonts w:ascii="Times New Roman" w:eastAsia="Times New Roman" w:hAnsi="Times New Roman" w:cs="Times New Roman"/>
          <w:sz w:val="24"/>
          <w:szCs w:val="24"/>
        </w:rPr>
        <w:lastRenderedPageBreak/>
        <w:t xml:space="preserve">liên quan để chứng minh hàng hoá được cung cấp phù hợp với yêu cầu của thiết kế và quy định trong hợp đồng đã ký kết. </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Thiết bị phải đáp ứng được độ bền đối với các điều kiện về khí hậu và môi trường tại Việt Nam: được nhiệt đới hóa, phù hợp với điều kiện môi trường lắp đặt vận hành.</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MÁY CẮT HẠ ÁP - MCB</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4. Yêu cầu chung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Yêu cầu kỹ thuật này áp dụng cho:</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MCB (Áp tô mát) loại 1 cực, dùng để bảo vệ mạch điện chống quá tải và ngắn mạch, lắp đặt trong hộp phân phối hoặc hộp công tơ 1 pha ngoài trời của nhánh rẽ khách hàng.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MCB (Áp tô mát) loại 2 cực, dùng để bảo vệ mạch điện chống quá tải và ngắn mạch, lắp đặt bên ngoài và phía dưới hộp công tơ 1 pha trong nhà của nhánh rẽ khách hàng.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w:t>
      </w:r>
      <w:r w:rsidRPr="00AE6AD8">
        <w:rPr>
          <w:rFonts w:ascii="Times New Roman" w:eastAsia="Times New Roman" w:hAnsi="Times New Roman" w:cs="Times New Roman"/>
          <w:sz w:val="24"/>
          <w:szCs w:val="24"/>
        </w:rPr>
        <w:tab/>
        <w:t>MCB (Áp tô mát) loại 3 cực, dùng để bảo vệ mạch điện chống quá tải và ngắn mạch, lắp đặt trong hộp công tơ 3 pha ngoài trời của nhánh rẽ khách hàng.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w:t>
      </w:r>
      <w:r w:rsidRPr="00AE6AD8">
        <w:rPr>
          <w:rFonts w:ascii="Times New Roman" w:eastAsia="Times New Roman" w:hAnsi="Times New Roman" w:cs="Times New Roman"/>
          <w:sz w:val="24"/>
          <w:szCs w:val="24"/>
        </w:rPr>
        <w:tab/>
        <w:t>MCB (Áp tô mát) loại 4 cực, dùng để bảo vệ mạch điện chống quá tải và ngắn mạch, lắp đặt bên ngoài và phía dưới hộp công tơ 3 pha trong nhà của nhánh rẽ khách hàng.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 Thiết bị được chế tạo, thử nghiệm theo tiêu chuẩn IEC 60898 hoặc tiêu chuẩn tương đương.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 Các yêu cầu về thử nghiệm:</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a. Thử nghiệm xuất xưởng (Routine test): </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Kiểm tra ngoại quan và ghi nhãn (Visual inspection and marking).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đặc tính điện môi (Dielectric test).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đặc tính cắt (Tripping tests).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 Thử nghiệm điển hình (Type test):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A1:</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Ghi nhãn (Marking).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Quy định chung (General).</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Cơ cấu truyền động (Mechanism).</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bền không phai của nhãn (Indelibility of marking).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Khe hở không khí và chiều dài đường rò (chỉ các bộ phận bên ngoài) (Clearances and creepage distances (external parts only)).</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tin cậy của vít, các bộ phận mang dòng và các mối nối (Reliability of screws, current-carrying parts and connections).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tin cậy của các đầu nối dùng cho ruột dẫn bên ngoài (Reliability of screw-type terminals for external conductors).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Bảo vệ chống điện giật (Protection against electric shock).</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Khe hở không khí và chiều dài đường rò (chỉ các bộ phận bên trong) (Clearances and creepage distances (internal parts only)).</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chịu nhiệt (Resistance to heat).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w:t>
      </w:r>
      <w:r w:rsidRPr="00AE6AD8">
        <w:rPr>
          <w:rFonts w:ascii="Times New Roman" w:eastAsia="Times New Roman" w:hAnsi="Times New Roman" w:cs="Times New Roman"/>
          <w:sz w:val="24"/>
          <w:szCs w:val="24"/>
        </w:rPr>
        <w:tab/>
        <w:t>Khả năng chống gỉ (Resistance to rusting).</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A2:</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chịu nhiệt không bình thường và chịu cháy (Resistance to abnormal heat and to fire).</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B:</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chịu môi trường ẩm (Resistance to humidity).</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Điện trở cách điện mạch chính (Insulation resistance of main circuit).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bền điện môi mạch chính (Dielectric strength of the main circuit).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Điện trở cách điện và độ bền điện môi mạch phụ (Insulation resistance and dielectric strength of auxiliary circuit) – chỉ áp dụng đối với MCB có trang bị mạch phụ và mạch điều khiển.</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Thử nghiệm độ tăng nhiệt (Temperature rise tests).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Thử nghiệm 28 ngày (28-day test).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C1:</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bền cơ và độ bền điện (Mechanical and Electrical endurance).</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Tính năng ở dòng điện ngắn mạch giảm thấp (Performance at reduced short-circuit currents).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the circuit-breaker after short-circuit tests).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D0:</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Đặc tính cắt (Tripping characteristic).</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D1:</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chịu sốc cơ học và va đập (Resistance to mechanical shock and impact).</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Đặc tính ngắn mạch ở 1.500 A (Short-circuit performance at 1 500 A).</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circuit-breaker after short-circuit tests).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E1:</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ngắn mạch làm việc (Ics) (Service short-circuit capacity (Ics)).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circuit-breaker after short-circuit tests).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E2– Áp dụng đối với MCB có Icn &gt; Ics: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Tính năng ở khả năng ngắn mạch tới hạn (Icn) (Performance at rated short-circuit capacity (Icn)).</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circuit-breaker after short-circuit tests).</w:t>
      </w:r>
    </w:p>
    <w:p w:rsidR="00DC786A" w:rsidRPr="00AE6AD8" w:rsidRDefault="00DC786A" w:rsidP="00DC786A">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5. Bảng yêu cầu đặc tính kỹ thuật MCB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28"/>
        <w:gridCol w:w="2340"/>
        <w:gridCol w:w="848"/>
        <w:gridCol w:w="2967"/>
        <w:gridCol w:w="2965"/>
      </w:tblGrid>
      <w:tr w:rsidR="00DC786A" w:rsidRPr="00AE6AD8" w:rsidTr="00B6465F">
        <w:trPr>
          <w:trHeight w:val="501"/>
          <w:tblHeader/>
        </w:trPr>
        <w:tc>
          <w:tcPr>
            <w:tcW w:w="322" w:type="pct"/>
            <w:vAlign w:val="center"/>
          </w:tcPr>
          <w:p w:rsidR="00DC786A" w:rsidRPr="00AE6AD8" w:rsidRDefault="00DC786A" w:rsidP="00B6465F">
            <w:pPr>
              <w:spacing w:before="120" w:after="120" w:line="240" w:lineRule="auto"/>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TT</w:t>
            </w:r>
          </w:p>
        </w:tc>
        <w:tc>
          <w:tcPr>
            <w:tcW w:w="1200" w:type="pct"/>
            <w:vAlign w:val="center"/>
          </w:tcPr>
          <w:p w:rsidR="00DC786A" w:rsidRPr="00AE6AD8" w:rsidRDefault="00DC786A" w:rsidP="00B6465F">
            <w:pPr>
              <w:spacing w:before="120" w:after="120" w:line="240" w:lineRule="auto"/>
              <w:ind w:left="36"/>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w:t>
            </w:r>
            <w:r w:rsidRPr="00AE6AD8">
              <w:rPr>
                <w:rFonts w:ascii="Times New Roman" w:eastAsia="Arial" w:hAnsi="Times New Roman" w:cs="Times New Roman"/>
                <w:b/>
                <w:bCs/>
                <w:sz w:val="24"/>
                <w:szCs w:val="24"/>
              </w:rPr>
              <w:t>ạng mục</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 xml:space="preserve">Đơn vị </w:t>
            </w:r>
          </w:p>
        </w:tc>
        <w:tc>
          <w:tcPr>
            <w:tcW w:w="1522" w:type="pct"/>
            <w:vAlign w:val="center"/>
          </w:tcPr>
          <w:p w:rsidR="00DC786A" w:rsidRPr="00AE6AD8" w:rsidRDefault="00DC786A" w:rsidP="00B6465F">
            <w:pPr>
              <w:spacing w:before="120" w:after="120" w:line="240" w:lineRule="auto"/>
              <w:ind w:left="60" w:right="97"/>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Yêu cầu</w:t>
            </w:r>
          </w:p>
        </w:tc>
        <w:tc>
          <w:tcPr>
            <w:tcW w:w="1521" w:type="pct"/>
          </w:tcPr>
          <w:p w:rsidR="00DC786A" w:rsidRPr="00AE6AD8" w:rsidRDefault="00DC786A" w:rsidP="00B6465F">
            <w:pPr>
              <w:spacing w:before="120" w:after="120" w:line="240" w:lineRule="auto"/>
              <w:ind w:left="60" w:right="97"/>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Nhà thầu đề xuất và cam kết</w:t>
            </w:r>
          </w:p>
        </w:tc>
      </w:tr>
      <w:tr w:rsidR="00DC786A" w:rsidRPr="00AE6AD8" w:rsidTr="00B6465F">
        <w:trPr>
          <w:trHeight w:val="501"/>
        </w:trPr>
        <w:tc>
          <w:tcPr>
            <w:tcW w:w="322" w:type="pct"/>
            <w:vAlign w:val="center"/>
          </w:tcPr>
          <w:p w:rsidR="00DC786A" w:rsidRPr="00AE6AD8" w:rsidRDefault="00DC786A" w:rsidP="00B6465F">
            <w:pPr>
              <w:numPr>
                <w:ilvl w:val="0"/>
                <w:numId w:val="128"/>
              </w:numPr>
              <w:spacing w:before="120" w:after="120" w:line="240" w:lineRule="auto"/>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 xml:space="preserve">Nhà </w:t>
            </w:r>
            <w:r w:rsidRPr="00AE6AD8">
              <w:rPr>
                <w:rFonts w:ascii="Times New Roman" w:eastAsia="Times New Roman" w:hAnsi="Times New Roman" w:cs="Times New Roman"/>
                <w:sz w:val="24"/>
                <w:szCs w:val="24"/>
              </w:rPr>
              <w:t>sản xuất</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AE6AD8" w:rsidRDefault="00DC786A" w:rsidP="00B6465F">
            <w:pPr>
              <w:spacing w:before="120" w:after="120" w:line="240" w:lineRule="auto"/>
              <w:ind w:left="60" w:right="97"/>
              <w:jc w:val="center"/>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Nêu cụ thể</w:t>
            </w:r>
          </w:p>
        </w:tc>
        <w:tc>
          <w:tcPr>
            <w:tcW w:w="1521" w:type="pct"/>
          </w:tcPr>
          <w:p w:rsidR="00DC786A" w:rsidRPr="00AE6AD8" w:rsidRDefault="00DC786A" w:rsidP="00B6465F">
            <w:pPr>
              <w:spacing w:before="120" w:after="120" w:line="240" w:lineRule="auto"/>
              <w:ind w:left="60" w:right="97"/>
              <w:jc w:val="center"/>
              <w:rPr>
                <w:rFonts w:ascii="Times New Roman" w:eastAsia="Times New Roman" w:hAnsi="Times New Roman" w:cs="Times New Roman"/>
                <w:sz w:val="24"/>
                <w:szCs w:val="24"/>
                <w:lang w:val="vi-VN"/>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Nước sản xuất</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AE6AD8" w:rsidRDefault="00DC786A" w:rsidP="00B6465F">
            <w:pPr>
              <w:spacing w:before="120" w:after="120" w:line="240" w:lineRule="auto"/>
              <w:ind w:left="60" w:right="97"/>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1521" w:type="pct"/>
          </w:tcPr>
          <w:p w:rsidR="00DC786A" w:rsidRPr="00AE6AD8" w:rsidRDefault="00DC786A" w:rsidP="00B6465F">
            <w:pPr>
              <w:spacing w:before="120" w:after="120" w:line="240" w:lineRule="auto"/>
              <w:ind w:left="60" w:right="97"/>
              <w:jc w:val="center"/>
              <w:rPr>
                <w:rFonts w:ascii="Times New Roman" w:eastAsia="Times New Roman" w:hAnsi="Times New Roman" w:cs="Times New Roman"/>
                <w:sz w:val="24"/>
                <w:szCs w:val="24"/>
                <w:lang w:val="vi-VN"/>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Mã hiệu</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AE6AD8" w:rsidRDefault="00DC786A" w:rsidP="00B6465F">
            <w:pPr>
              <w:spacing w:before="120" w:after="120" w:line="240" w:lineRule="auto"/>
              <w:ind w:left="60" w:right="97"/>
              <w:jc w:val="center"/>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Nêu cụ thể</w:t>
            </w:r>
          </w:p>
        </w:tc>
        <w:tc>
          <w:tcPr>
            <w:tcW w:w="1521" w:type="pct"/>
          </w:tcPr>
          <w:p w:rsidR="00DC786A" w:rsidRPr="00AE6AD8" w:rsidRDefault="00DC786A" w:rsidP="00B6465F">
            <w:pPr>
              <w:spacing w:before="120" w:after="120" w:line="240" w:lineRule="auto"/>
              <w:ind w:left="60" w:right="97"/>
              <w:jc w:val="center"/>
              <w:rPr>
                <w:rFonts w:ascii="Times New Roman" w:eastAsia="Times New Roman" w:hAnsi="Times New Roman" w:cs="Times New Roman"/>
                <w:sz w:val="24"/>
                <w:szCs w:val="24"/>
                <w:lang w:val="vi-VN"/>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Tiêu chuẩn áp dụng</w:t>
            </w:r>
            <w:r w:rsidRPr="00AE6AD8">
              <w:rPr>
                <w:rFonts w:ascii="Times New Roman" w:eastAsia="Times New Roman" w:hAnsi="Times New Roman" w:cs="Times New Roman"/>
                <w:sz w:val="24"/>
                <w:szCs w:val="24"/>
              </w:rPr>
              <w:t xml:space="preserve"> </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AE6AD8" w:rsidRDefault="00DC786A" w:rsidP="00B6465F">
            <w:pPr>
              <w:spacing w:before="120" w:after="120" w:line="240" w:lineRule="auto"/>
              <w:ind w:left="60" w:right="97"/>
              <w:jc w:val="both"/>
              <w:rPr>
                <w:rFonts w:ascii="Times New Roman" w:eastAsia="Arial" w:hAnsi="Times New Roman" w:cs="Times New Roman"/>
                <w:bCs/>
                <w:sz w:val="24"/>
                <w:szCs w:val="24"/>
                <w:lang w:val="vi-VN"/>
              </w:rPr>
            </w:pPr>
            <w:r w:rsidRPr="00AE6AD8">
              <w:rPr>
                <w:rFonts w:ascii="Times New Roman" w:eastAsia="Arial" w:hAnsi="Times New Roman" w:cs="Times New Roman"/>
                <w:sz w:val="24"/>
                <w:szCs w:val="24"/>
                <w:lang w:val="vi-VN"/>
              </w:rPr>
              <w:t xml:space="preserve">IEC </w:t>
            </w:r>
            <w:r w:rsidRPr="00AE6AD8">
              <w:rPr>
                <w:rFonts w:ascii="Times New Roman" w:eastAsia="Arial" w:hAnsi="Times New Roman" w:cs="Times New Roman"/>
                <w:sz w:val="24"/>
                <w:szCs w:val="24"/>
              </w:rPr>
              <w:t>60898</w:t>
            </w:r>
            <w:r w:rsidRPr="00AE6AD8">
              <w:rPr>
                <w:rFonts w:ascii="Times New Roman" w:eastAsia="Arial" w:hAnsi="Times New Roman" w:cs="Times New Roman"/>
                <w:sz w:val="24"/>
                <w:szCs w:val="24"/>
                <w:lang w:val="vi-VN"/>
              </w:rPr>
              <w:t xml:space="preserve"> hoặc tiêu chuẩn tương đương</w:t>
            </w:r>
          </w:p>
        </w:tc>
        <w:tc>
          <w:tcPr>
            <w:tcW w:w="1521" w:type="pct"/>
          </w:tcPr>
          <w:p w:rsidR="00DC786A" w:rsidRPr="00AE6AD8" w:rsidRDefault="00DC786A" w:rsidP="00B6465F">
            <w:pPr>
              <w:spacing w:before="120" w:after="120" w:line="240" w:lineRule="auto"/>
              <w:ind w:left="60" w:right="97"/>
              <w:jc w:val="both"/>
              <w:rPr>
                <w:rFonts w:ascii="Times New Roman" w:eastAsia="Arial" w:hAnsi="Times New Roman" w:cs="Times New Roman"/>
                <w:sz w:val="24"/>
                <w:szCs w:val="24"/>
                <w:lang w:val="vi-VN"/>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Chủng loại</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AE6AD8" w:rsidRDefault="00DC786A" w:rsidP="00B6465F">
            <w:pPr>
              <w:spacing w:before="120" w:after="120" w:line="240" w:lineRule="auto"/>
              <w:ind w:left="60" w:right="97"/>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w:t>
            </w:r>
            <w:r w:rsidRPr="00AE6AD8">
              <w:rPr>
                <w:rFonts w:ascii="Times New Roman" w:eastAsia="Arial" w:hAnsi="Times New Roman" w:cs="Times New Roman"/>
                <w:sz w:val="24"/>
                <w:szCs w:val="24"/>
              </w:rPr>
              <w:t xml:space="preserve">ết bị dùng để bảo vệ quá tải và ngắn mạch theo nguyên lý bảo vệ nhiệt và từ, </w:t>
            </w:r>
            <w:r w:rsidRPr="00AE6AD8">
              <w:rPr>
                <w:rFonts w:ascii="Times New Roman" w:eastAsia="Times New Roman" w:hAnsi="Times New Roman" w:cs="Times New Roman"/>
                <w:sz w:val="24"/>
                <w:szCs w:val="24"/>
              </w:rPr>
              <w:t>kiểu lắp đặt cố định (fixed type), đấu nối phía trước</w:t>
            </w:r>
          </w:p>
        </w:tc>
        <w:tc>
          <w:tcPr>
            <w:tcW w:w="1521" w:type="pct"/>
          </w:tcPr>
          <w:p w:rsidR="00DC786A" w:rsidRPr="00AE6AD8" w:rsidRDefault="00DC786A" w:rsidP="00B6465F">
            <w:pPr>
              <w:spacing w:before="120" w:after="120" w:line="240" w:lineRule="auto"/>
              <w:ind w:left="60" w:right="97"/>
              <w:jc w:val="both"/>
              <w:rPr>
                <w:rFonts w:ascii="Times New Roman" w:eastAsia="Arial" w:hAnsi="Times New Roman" w:cs="Times New Roman"/>
                <w:sz w:val="24"/>
                <w:szCs w:val="24"/>
                <w:lang w:val="vi-VN"/>
              </w:rPr>
            </w:pPr>
          </w:p>
        </w:tc>
      </w:tr>
      <w:tr w:rsidR="00DC786A" w:rsidRPr="00764402" w:rsidTr="00B6465F">
        <w:trPr>
          <w:trHeight w:val="501"/>
        </w:trPr>
        <w:tc>
          <w:tcPr>
            <w:tcW w:w="322" w:type="pct"/>
            <w:vAlign w:val="center"/>
          </w:tcPr>
          <w:p w:rsidR="00DC786A" w:rsidRPr="00764402"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764402" w:rsidRDefault="00DC786A" w:rsidP="00B6465F">
            <w:pPr>
              <w:spacing w:before="120" w:after="120" w:line="240" w:lineRule="auto"/>
              <w:ind w:left="36"/>
              <w:jc w:val="both"/>
              <w:rPr>
                <w:rFonts w:ascii="Times New Roman" w:eastAsia="Times New Roman" w:hAnsi="Times New Roman" w:cs="Times New Roman"/>
                <w:sz w:val="24"/>
                <w:szCs w:val="24"/>
              </w:rPr>
            </w:pPr>
            <w:r w:rsidRPr="00764402">
              <w:rPr>
                <w:rFonts w:ascii="Times New Roman" w:eastAsia="Times New Roman" w:hAnsi="Times New Roman" w:cs="Times New Roman"/>
                <w:sz w:val="24"/>
                <w:szCs w:val="24"/>
              </w:rPr>
              <w:t>Số cực</w:t>
            </w:r>
          </w:p>
        </w:tc>
        <w:tc>
          <w:tcPr>
            <w:tcW w:w="435" w:type="pct"/>
            <w:vAlign w:val="center"/>
          </w:tcPr>
          <w:p w:rsidR="00DC786A" w:rsidRPr="00764402"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764402" w:rsidRDefault="00DC786A" w:rsidP="00D310E7">
            <w:pPr>
              <w:spacing w:before="120" w:after="120" w:line="259" w:lineRule="auto"/>
              <w:ind w:left="60" w:right="97"/>
              <w:jc w:val="both"/>
              <w:rPr>
                <w:rFonts w:ascii="Times New Roman" w:eastAsia="Arial" w:hAnsi="Times New Roman" w:cs="Times New Roman"/>
                <w:sz w:val="24"/>
                <w:szCs w:val="24"/>
              </w:rPr>
            </w:pPr>
            <w:r w:rsidRPr="00764402">
              <w:rPr>
                <w:rFonts w:ascii="Times New Roman" w:eastAsia="Arial" w:hAnsi="Times New Roman" w:cs="Times New Roman"/>
                <w:sz w:val="24"/>
                <w:szCs w:val="24"/>
              </w:rPr>
              <w:t>03 cự</w:t>
            </w:r>
            <w:r w:rsidR="00D310E7" w:rsidRPr="00764402">
              <w:rPr>
                <w:rFonts w:ascii="Times New Roman" w:eastAsia="Arial" w:hAnsi="Times New Roman" w:cs="Times New Roman"/>
                <w:sz w:val="24"/>
                <w:szCs w:val="24"/>
              </w:rPr>
              <w:t>c</w:t>
            </w:r>
          </w:p>
        </w:tc>
        <w:tc>
          <w:tcPr>
            <w:tcW w:w="1521" w:type="pct"/>
          </w:tcPr>
          <w:p w:rsidR="00DC786A" w:rsidRPr="00764402" w:rsidRDefault="00DC786A" w:rsidP="00B6465F">
            <w:pPr>
              <w:spacing w:before="120" w:after="120" w:line="259" w:lineRule="auto"/>
              <w:ind w:left="60" w:right="97"/>
              <w:jc w:val="both"/>
              <w:rPr>
                <w:rFonts w:ascii="Times New Roman" w:eastAsia="Arial" w:hAnsi="Times New Roman" w:cs="Times New Roman"/>
                <w:sz w:val="24"/>
                <w:szCs w:val="24"/>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Thao tác đóng cắt</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DC786A" w:rsidRPr="00AE6AD8" w:rsidRDefault="00DC786A" w:rsidP="00B6465F">
            <w:pPr>
              <w:spacing w:before="120" w:after="120" w:line="259" w:lineRule="auto"/>
              <w:ind w:left="60" w:right="97"/>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Việc</w:t>
            </w:r>
            <w:r w:rsidRPr="00AE6AD8">
              <w:rPr>
                <w:rFonts w:ascii="Times New Roman" w:eastAsia="Arial" w:hAnsi="Times New Roman" w:cs="Times New Roman"/>
                <w:sz w:val="24"/>
                <w:szCs w:val="24"/>
                <w:lang w:val="vi-VN"/>
              </w:rPr>
              <w:t xml:space="preserve"> đóng cắt phải được thực hiện đồng thời trên các cực (đối với MCB </w:t>
            </w:r>
            <w:r w:rsidRPr="00AE6AD8">
              <w:rPr>
                <w:rFonts w:ascii="Times New Roman" w:eastAsia="Arial" w:hAnsi="Times New Roman" w:cs="Times New Roman"/>
                <w:sz w:val="24"/>
                <w:szCs w:val="24"/>
              </w:rPr>
              <w:t>có 02 cực trở lên</w:t>
            </w:r>
            <w:r w:rsidRPr="00AE6AD8">
              <w:rPr>
                <w:rFonts w:ascii="Times New Roman" w:eastAsia="Arial" w:hAnsi="Times New Roman" w:cs="Times New Roman"/>
                <w:sz w:val="24"/>
                <w:szCs w:val="24"/>
                <w:lang w:val="vi-VN"/>
              </w:rPr>
              <w:t>)</w:t>
            </w:r>
          </w:p>
        </w:tc>
        <w:tc>
          <w:tcPr>
            <w:tcW w:w="1521" w:type="pct"/>
          </w:tcPr>
          <w:p w:rsidR="00DC786A" w:rsidRPr="00AE6AD8" w:rsidRDefault="00DC786A" w:rsidP="00B6465F">
            <w:pPr>
              <w:spacing w:before="120" w:after="120" w:line="259" w:lineRule="auto"/>
              <w:ind w:left="60" w:right="97"/>
              <w:rPr>
                <w:rFonts w:ascii="Times New Roman" w:eastAsia="Arial" w:hAnsi="Times New Roman" w:cs="Times New Roman"/>
                <w:sz w:val="24"/>
                <w:szCs w:val="24"/>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lang w:val="vi-VN"/>
              </w:rPr>
              <w:t xml:space="preserve">Điện áp định mức </w:t>
            </w:r>
            <w:r w:rsidRPr="00AE6AD8">
              <w:rPr>
                <w:rFonts w:ascii="Times New Roman" w:eastAsia="Arial" w:hAnsi="Times New Roman" w:cs="Times New Roman"/>
                <w:bCs/>
                <w:sz w:val="24"/>
                <w:szCs w:val="24"/>
              </w:rPr>
              <w:t>của thiết bị (1 pha/3 pha)</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r w:rsidRPr="00AE6AD8">
              <w:rPr>
                <w:rFonts w:ascii="Times New Roman" w:eastAsia="Arial" w:hAnsi="Times New Roman" w:cs="Times New Roman"/>
                <w:bCs/>
                <w:sz w:val="24"/>
                <w:szCs w:val="24"/>
              </w:rPr>
              <w:t>VAC</w:t>
            </w:r>
          </w:p>
        </w:tc>
        <w:tc>
          <w:tcPr>
            <w:tcW w:w="1522" w:type="pct"/>
            <w:vAlign w:val="center"/>
          </w:tcPr>
          <w:p w:rsidR="00DC786A" w:rsidRPr="00AE6AD8" w:rsidRDefault="00DC786A" w:rsidP="00B6465F">
            <w:pPr>
              <w:spacing w:before="120" w:after="120" w:line="240" w:lineRule="auto"/>
              <w:ind w:left="60" w:right="97"/>
              <w:jc w:val="center"/>
              <w:rPr>
                <w:rFonts w:ascii="Times New Roman" w:eastAsia="Arial" w:hAnsi="Times New Roman" w:cs="Times New Roman"/>
                <w:bCs/>
                <w:sz w:val="24"/>
                <w:szCs w:val="24"/>
                <w:lang w:val="vi-VN"/>
              </w:rPr>
            </w:pPr>
            <w:r w:rsidRPr="00AE6AD8">
              <w:rPr>
                <w:rFonts w:ascii="Times New Roman" w:eastAsia="Arial" w:hAnsi="Times New Roman" w:cs="Times New Roman"/>
                <w:bCs/>
                <w:sz w:val="24"/>
                <w:szCs w:val="24"/>
              </w:rPr>
              <w:t>230/400</w:t>
            </w:r>
          </w:p>
        </w:tc>
        <w:tc>
          <w:tcPr>
            <w:tcW w:w="1521" w:type="pct"/>
          </w:tcPr>
          <w:p w:rsidR="00DC786A" w:rsidRPr="00AE6AD8" w:rsidRDefault="00DC786A" w:rsidP="00B6465F">
            <w:pPr>
              <w:spacing w:before="120" w:after="120" w:line="240" w:lineRule="auto"/>
              <w:ind w:left="60" w:right="97"/>
              <w:jc w:val="center"/>
              <w:rPr>
                <w:rFonts w:ascii="Times New Roman" w:eastAsia="Arial" w:hAnsi="Times New Roman" w:cs="Times New Roman"/>
                <w:bCs/>
                <w:sz w:val="24"/>
                <w:szCs w:val="24"/>
              </w:rPr>
            </w:pPr>
          </w:p>
        </w:tc>
      </w:tr>
      <w:tr w:rsidR="00DC786A" w:rsidRPr="00AE6AD8" w:rsidTr="00B6465F">
        <w:trPr>
          <w:trHeight w:val="501"/>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lang w:val="vi-VN"/>
              </w:rPr>
              <w:t>Tần số</w:t>
            </w:r>
            <w:r w:rsidRPr="00AE6AD8">
              <w:rPr>
                <w:rFonts w:ascii="Times New Roman" w:eastAsia="Arial" w:hAnsi="Times New Roman" w:cs="Times New Roman"/>
                <w:bCs/>
                <w:sz w:val="24"/>
                <w:szCs w:val="24"/>
              </w:rPr>
              <w:t xml:space="preserve"> định mức</w:t>
            </w:r>
          </w:p>
        </w:tc>
        <w:tc>
          <w:tcPr>
            <w:tcW w:w="435" w:type="pct"/>
            <w:vAlign w:val="center"/>
          </w:tcPr>
          <w:p w:rsidR="00DC786A" w:rsidRPr="00AE6AD8" w:rsidRDefault="00DC786A" w:rsidP="00B6465F">
            <w:pPr>
              <w:spacing w:before="120" w:after="120" w:line="240" w:lineRule="auto"/>
              <w:ind w:left="60"/>
              <w:jc w:val="center"/>
              <w:rPr>
                <w:rFonts w:ascii="Times New Roman" w:eastAsia="Arial" w:hAnsi="Times New Roman" w:cs="Times New Roman"/>
                <w:bCs/>
                <w:sz w:val="24"/>
                <w:szCs w:val="24"/>
                <w:lang w:val="vi-VN"/>
              </w:rPr>
            </w:pPr>
            <w:r w:rsidRPr="00AE6AD8">
              <w:rPr>
                <w:rFonts w:ascii="Times New Roman" w:eastAsia="Arial" w:hAnsi="Times New Roman" w:cs="Times New Roman"/>
                <w:sz w:val="24"/>
                <w:szCs w:val="24"/>
                <w:lang w:val="vi-VN"/>
              </w:rPr>
              <w:t>Hz</w:t>
            </w:r>
          </w:p>
        </w:tc>
        <w:tc>
          <w:tcPr>
            <w:tcW w:w="1522" w:type="pct"/>
            <w:vAlign w:val="center"/>
          </w:tcPr>
          <w:p w:rsidR="00DC786A" w:rsidRPr="00AE6AD8" w:rsidRDefault="00DC786A" w:rsidP="00B6465F">
            <w:pPr>
              <w:spacing w:before="120" w:after="120" w:line="240" w:lineRule="auto"/>
              <w:ind w:left="60" w:right="97"/>
              <w:jc w:val="center"/>
              <w:rPr>
                <w:rFonts w:ascii="Times New Roman" w:eastAsia="Arial" w:hAnsi="Times New Roman" w:cs="Times New Roman"/>
                <w:bCs/>
                <w:sz w:val="24"/>
                <w:szCs w:val="24"/>
              </w:rPr>
            </w:pPr>
            <w:r w:rsidRPr="00AE6AD8">
              <w:rPr>
                <w:rFonts w:ascii="Times New Roman" w:eastAsia="Arial" w:hAnsi="Times New Roman" w:cs="Times New Roman"/>
                <w:sz w:val="24"/>
                <w:szCs w:val="24"/>
                <w:lang w:val="vi-VN"/>
              </w:rPr>
              <w:t>50</w:t>
            </w:r>
          </w:p>
        </w:tc>
        <w:tc>
          <w:tcPr>
            <w:tcW w:w="1521" w:type="pct"/>
          </w:tcPr>
          <w:p w:rsidR="00DC786A" w:rsidRPr="00AE6AD8" w:rsidRDefault="00DC786A" w:rsidP="00B6465F">
            <w:pPr>
              <w:spacing w:before="120" w:after="120" w:line="240" w:lineRule="auto"/>
              <w:ind w:left="60" w:right="97"/>
              <w:jc w:val="center"/>
              <w:rPr>
                <w:rFonts w:ascii="Times New Roman" w:eastAsia="Arial" w:hAnsi="Times New Roman" w:cs="Times New Roman"/>
                <w:sz w:val="24"/>
                <w:szCs w:val="24"/>
                <w:lang w:val="vi-VN"/>
              </w:rPr>
            </w:pPr>
          </w:p>
        </w:tc>
      </w:tr>
      <w:tr w:rsidR="00DC786A" w:rsidRPr="00320439" w:rsidTr="00B6465F">
        <w:trPr>
          <w:trHeight w:val="80"/>
        </w:trPr>
        <w:tc>
          <w:tcPr>
            <w:tcW w:w="322" w:type="pct"/>
            <w:vAlign w:val="center"/>
          </w:tcPr>
          <w:p w:rsidR="00DC786A" w:rsidRPr="00320439"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320439" w:rsidRDefault="00DC786A" w:rsidP="00B6465F">
            <w:pPr>
              <w:spacing w:before="120" w:after="120" w:line="240" w:lineRule="auto"/>
              <w:ind w:left="36"/>
              <w:jc w:val="both"/>
              <w:rPr>
                <w:rFonts w:ascii="Times New Roman" w:eastAsia="Arial" w:hAnsi="Times New Roman" w:cs="Times New Roman"/>
                <w:bCs/>
                <w:sz w:val="24"/>
                <w:szCs w:val="24"/>
                <w:lang w:val="vi-VN"/>
              </w:rPr>
            </w:pPr>
            <w:r w:rsidRPr="00320439">
              <w:rPr>
                <w:rFonts w:ascii="Times New Roman" w:eastAsia="Arial" w:hAnsi="Times New Roman" w:cs="Times New Roman"/>
                <w:bCs/>
                <w:sz w:val="24"/>
                <w:szCs w:val="24"/>
              </w:rPr>
              <w:t>Dòng điện làm việc liên tục định mức (In)</w:t>
            </w:r>
          </w:p>
        </w:tc>
        <w:tc>
          <w:tcPr>
            <w:tcW w:w="435" w:type="pct"/>
            <w:vAlign w:val="center"/>
          </w:tcPr>
          <w:p w:rsidR="00DC786A" w:rsidRPr="00320439" w:rsidRDefault="00DC786A" w:rsidP="00B6465F">
            <w:pPr>
              <w:spacing w:before="120" w:after="120" w:line="240" w:lineRule="auto"/>
              <w:ind w:left="60"/>
              <w:jc w:val="center"/>
              <w:rPr>
                <w:rFonts w:ascii="Times New Roman" w:eastAsia="Arial" w:hAnsi="Times New Roman" w:cs="Times New Roman"/>
                <w:sz w:val="24"/>
                <w:szCs w:val="24"/>
              </w:rPr>
            </w:pPr>
            <w:r w:rsidRPr="00320439">
              <w:rPr>
                <w:rFonts w:ascii="Times New Roman" w:eastAsia="Arial" w:hAnsi="Times New Roman" w:cs="Times New Roman"/>
                <w:sz w:val="24"/>
                <w:szCs w:val="24"/>
              </w:rPr>
              <w:t>A</w:t>
            </w:r>
          </w:p>
        </w:tc>
        <w:tc>
          <w:tcPr>
            <w:tcW w:w="1522" w:type="pct"/>
            <w:vAlign w:val="center"/>
          </w:tcPr>
          <w:p w:rsidR="00DC786A" w:rsidRPr="00320439" w:rsidRDefault="00352B8B" w:rsidP="00764402">
            <w:pPr>
              <w:spacing w:before="120" w:after="120" w:line="240" w:lineRule="auto"/>
              <w:ind w:left="60" w:right="97"/>
              <w:jc w:val="center"/>
              <w:rPr>
                <w:rFonts w:ascii="Times New Roman" w:eastAsia="Arial" w:hAnsi="Times New Roman" w:cs="Times New Roman"/>
                <w:sz w:val="24"/>
                <w:szCs w:val="24"/>
              </w:rPr>
            </w:pPr>
            <w:r w:rsidRPr="00320439">
              <w:rPr>
                <w:rFonts w:ascii="Times New Roman" w:eastAsia="Arial" w:hAnsi="Times New Roman" w:cs="Times New Roman"/>
                <w:sz w:val="24"/>
                <w:szCs w:val="24"/>
              </w:rPr>
              <w:t>25</w:t>
            </w:r>
          </w:p>
        </w:tc>
        <w:tc>
          <w:tcPr>
            <w:tcW w:w="1521" w:type="pct"/>
          </w:tcPr>
          <w:p w:rsidR="00DC786A" w:rsidRPr="00320439" w:rsidRDefault="00DC786A" w:rsidP="00B6465F">
            <w:pPr>
              <w:spacing w:before="120" w:after="120" w:line="240" w:lineRule="auto"/>
              <w:ind w:left="60" w:right="97"/>
              <w:jc w:val="center"/>
              <w:rPr>
                <w:rFonts w:ascii="Times New Roman" w:eastAsia="Arial" w:hAnsi="Times New Roman" w:cs="Times New Roman"/>
                <w:sz w:val="24"/>
                <w:szCs w:val="24"/>
              </w:rPr>
            </w:pPr>
          </w:p>
        </w:tc>
      </w:tr>
      <w:tr w:rsidR="00DC786A" w:rsidRPr="00AE6AD8" w:rsidTr="00B6465F">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Khả năng cắt dòng ngắn mạch tới hạn định mức (Icn) ở điện áp định mức</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kA</w:t>
            </w: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6</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u w:val="single"/>
              </w:rPr>
            </w:pPr>
          </w:p>
        </w:tc>
      </w:tr>
      <w:tr w:rsidR="00DC786A" w:rsidRPr="00AE6AD8" w:rsidTr="00B6465F">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cắt dòng ngắn mạch làm việc định mức (Ics) ở điện áp định mức</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kA</w:t>
            </w:r>
          </w:p>
        </w:tc>
        <w:tc>
          <w:tcPr>
            <w:tcW w:w="1522" w:type="pct"/>
            <w:vAlign w:val="center"/>
          </w:tcPr>
          <w:p w:rsidR="00DC786A" w:rsidRPr="00AE6AD8" w:rsidDel="00934B63" w:rsidRDefault="00DC786A" w:rsidP="00B6465F">
            <w:pPr>
              <w:spacing w:before="120" w:after="120" w:line="240" w:lineRule="auto"/>
              <w:ind w:right="97"/>
              <w:jc w:val="center"/>
              <w:rPr>
                <w:rFonts w:ascii="Times New Roman" w:eastAsia="Times New Roman" w:hAnsi="Times New Roman" w:cs="Times New Roman"/>
                <w:sz w:val="24"/>
                <w:szCs w:val="24"/>
              </w:rPr>
            </w:pPr>
          </w:p>
        </w:tc>
        <w:tc>
          <w:tcPr>
            <w:tcW w:w="1521" w:type="pct"/>
          </w:tcPr>
          <w:p w:rsidR="00DC786A" w:rsidRPr="00AE6AD8" w:rsidDel="00934B63"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75"/>
        </w:trPr>
        <w:tc>
          <w:tcPr>
            <w:tcW w:w="322" w:type="pct"/>
            <w:vAlign w:val="center"/>
          </w:tcPr>
          <w:p w:rsidR="00DC786A" w:rsidRPr="00AE6AD8" w:rsidRDefault="00DC786A" w:rsidP="00B6465F">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12.1</w:t>
            </w: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Trường hợp Icn = 6 kA</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Ics = 100% Icn</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75"/>
        </w:trPr>
        <w:tc>
          <w:tcPr>
            <w:tcW w:w="322" w:type="pct"/>
            <w:vAlign w:val="center"/>
          </w:tcPr>
          <w:p w:rsidR="00DC786A" w:rsidRPr="00AE6AD8" w:rsidRDefault="00DC786A" w:rsidP="00B6465F">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12.2</w:t>
            </w: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Trường hợp 6 kA &lt; Icn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10 kA</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Ics = 75% Icn, </w:t>
            </w:r>
          </w:p>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nhưng không nhỏ hơn 6 kA</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75"/>
        </w:trPr>
        <w:tc>
          <w:tcPr>
            <w:tcW w:w="322" w:type="pct"/>
            <w:vAlign w:val="center"/>
          </w:tcPr>
          <w:p w:rsidR="00DC786A" w:rsidRPr="00AE6AD8" w:rsidRDefault="00DC786A" w:rsidP="00B6465F">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12.3</w:t>
            </w: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Trường hợp Icn &gt; 10 kA</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Ics = 50% Icn, </w:t>
            </w:r>
          </w:p>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nhưng không nhỏ hơn 7,5 kA</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17"/>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thao tác ở dòng điện định mức</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Lần</w:t>
            </w: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4</w:t>
            </w: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lang w:val="vi-VN"/>
              </w:rPr>
              <w:t>000</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u w:val="single"/>
              </w:rPr>
            </w:pPr>
          </w:p>
        </w:tc>
      </w:tr>
      <w:tr w:rsidR="00DC786A" w:rsidRPr="00AE6AD8" w:rsidTr="00B6465F">
        <w:trPr>
          <w:trHeight w:val="283"/>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Mức chịu đựng điện áp </w:t>
            </w:r>
            <w:r w:rsidRPr="00AE6AD8">
              <w:rPr>
                <w:rFonts w:ascii="Times New Roman" w:eastAsia="Times New Roman" w:hAnsi="Times New Roman" w:cs="Times New Roman"/>
                <w:sz w:val="24"/>
                <w:szCs w:val="24"/>
              </w:rPr>
              <w:t>xung định mức (Uimp)</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kVp</w:t>
            </w: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4</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u w:val="single"/>
              </w:rPr>
            </w:pPr>
          </w:p>
        </w:tc>
      </w:tr>
      <w:tr w:rsidR="00DC786A" w:rsidRPr="00AE6AD8" w:rsidTr="00B6465F">
        <w:trPr>
          <w:trHeight w:val="283"/>
        </w:trPr>
        <w:tc>
          <w:tcPr>
            <w:tcW w:w="322" w:type="pct"/>
            <w:vMerge w:val="restar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Đặc tính cắt theo IEC 60898</w:t>
            </w:r>
          </w:p>
        </w:tc>
        <w:tc>
          <w:tcPr>
            <w:tcW w:w="435" w:type="pct"/>
            <w:vMerge w:val="restart"/>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u w:val="single"/>
              </w:rPr>
            </w:pPr>
            <w:r w:rsidRPr="00AE6AD8">
              <w:rPr>
                <w:rFonts w:ascii="Times New Roman" w:eastAsia="Times New Roman" w:hAnsi="Times New Roman" w:cs="Times New Roman"/>
                <w:sz w:val="24"/>
                <w:szCs w:val="24"/>
              </w:rPr>
              <w:t>Đơn vị tùy chọn đặc tính cắt theo nhu cầu sử dụng</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283"/>
        </w:trPr>
        <w:tc>
          <w:tcPr>
            <w:tcW w:w="322" w:type="pct"/>
            <w:vMerge/>
            <w:vAlign w:val="center"/>
          </w:tcPr>
          <w:p w:rsidR="00DC786A" w:rsidRPr="00AE6AD8" w:rsidRDefault="00DC786A" w:rsidP="00B6465F">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B</w:t>
            </w:r>
          </w:p>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 In đến 5 In)</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283"/>
        </w:trPr>
        <w:tc>
          <w:tcPr>
            <w:tcW w:w="322" w:type="pct"/>
            <w:vMerge/>
            <w:vAlign w:val="center"/>
          </w:tcPr>
          <w:p w:rsidR="00DC786A" w:rsidRPr="00AE6AD8" w:rsidRDefault="00DC786A" w:rsidP="00B6465F">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C</w:t>
            </w:r>
          </w:p>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5 In đến và bao gồm 10 In)</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283"/>
        </w:trPr>
        <w:tc>
          <w:tcPr>
            <w:tcW w:w="322" w:type="pct"/>
            <w:vMerge/>
            <w:vAlign w:val="center"/>
          </w:tcPr>
          <w:p w:rsidR="00DC786A" w:rsidRPr="00AE6AD8" w:rsidRDefault="00DC786A" w:rsidP="00B6465F">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D</w:t>
            </w:r>
          </w:p>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10 In đến và bao gồm 20 In)</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283"/>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bền điện môi mạch phụ trong 1 phút (</w:t>
            </w:r>
            <w:r w:rsidRPr="00AE6AD8">
              <w:rPr>
                <w:rFonts w:ascii="Times New Roman" w:eastAsia="Arial" w:hAnsi="Times New Roman" w:cs="Times New Roman"/>
                <w:sz w:val="24"/>
                <w:szCs w:val="24"/>
              </w:rPr>
              <w:t>áp dụng đối với MCB có trang bị mạch phụ và mạch điều khiển)</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u w:val="single"/>
              </w:rPr>
            </w:pPr>
          </w:p>
        </w:tc>
      </w:tr>
      <w:tr w:rsidR="00DC786A" w:rsidRPr="00AE6AD8" w:rsidTr="00B6465F">
        <w:trPr>
          <w:trHeight w:val="283"/>
        </w:trPr>
        <w:tc>
          <w:tcPr>
            <w:tcW w:w="322" w:type="pct"/>
            <w:vMerge w:val="restar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và thời gian quy ước không cắt</w:t>
            </w:r>
          </w:p>
        </w:tc>
        <w:tc>
          <w:tcPr>
            <w:tcW w:w="435" w:type="pct"/>
            <w:vMerge w:val="restar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1,13 In trong thời gian t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1 h (đối với MCB có In ≤ 63 A)</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283"/>
        </w:trPr>
        <w:tc>
          <w:tcPr>
            <w:tcW w:w="322" w:type="pct"/>
            <w:vMerge/>
            <w:vAlign w:val="center"/>
          </w:tcPr>
          <w:p w:rsidR="00DC786A" w:rsidRPr="00AE6AD8" w:rsidRDefault="00DC786A" w:rsidP="00B6465F">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p>
        </w:tc>
        <w:tc>
          <w:tcPr>
            <w:tcW w:w="435" w:type="pct"/>
            <w:vMerge/>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u w:val="single"/>
              </w:rPr>
            </w:pPr>
            <w:r w:rsidRPr="00AE6AD8">
              <w:rPr>
                <w:rFonts w:ascii="Times New Roman" w:eastAsia="Times New Roman" w:hAnsi="Times New Roman" w:cs="Times New Roman"/>
                <w:sz w:val="24"/>
                <w:szCs w:val="24"/>
              </w:rPr>
              <w:t xml:space="preserve">1,13 In trong thời gian t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2 h (đối với MCB có In &gt; 63 A)</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8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Đầu nối dây </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DC786A" w:rsidRPr="00AE6AD8" w:rsidRDefault="00DC786A" w:rsidP="00B6465F">
            <w:pPr>
              <w:spacing w:before="120" w:after="120" w:line="240" w:lineRule="auto"/>
              <w:ind w:right="9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Làm bằng vật liệu đồng hoặc hợp kim đồng, có khả năng đấu nối với cáp đồng tiết diện đến 25 mm</w:t>
            </w:r>
            <w:r w:rsidRPr="00AE6AD8">
              <w:rPr>
                <w:rFonts w:ascii="Times New Roman" w:eastAsia="Times New Roman" w:hAnsi="Times New Roman" w:cs="Times New Roman"/>
                <w:sz w:val="24"/>
                <w:szCs w:val="24"/>
                <w:vertAlign w:val="superscript"/>
              </w:rPr>
              <w:t>2</w:t>
            </w:r>
          </w:p>
        </w:tc>
        <w:tc>
          <w:tcPr>
            <w:tcW w:w="1521" w:type="pct"/>
          </w:tcPr>
          <w:p w:rsidR="00DC786A" w:rsidRPr="00AE6AD8" w:rsidRDefault="00DC786A" w:rsidP="00B6465F">
            <w:pPr>
              <w:spacing w:before="120" w:after="120" w:line="240" w:lineRule="auto"/>
              <w:ind w:right="97"/>
              <w:jc w:val="both"/>
              <w:rPr>
                <w:rFonts w:ascii="Times New Roman" w:eastAsia="Times New Roman" w:hAnsi="Times New Roman" w:cs="Times New Roman"/>
                <w:sz w:val="24"/>
                <w:szCs w:val="24"/>
              </w:rPr>
            </w:pPr>
          </w:p>
        </w:tc>
      </w:tr>
      <w:tr w:rsidR="00DC786A" w:rsidRPr="00AE6AD8" w:rsidTr="00B6465F">
        <w:trPr>
          <w:trHeight w:val="48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Bề rộng của MCB</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8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kiện đi kèm MCB</w:t>
            </w:r>
          </w:p>
          <w:p w:rsidR="00DC786A" w:rsidRPr="00AE6AD8" w:rsidRDefault="00DC786A" w:rsidP="00B6465F">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w:t>
            </w:r>
            <w:r w:rsidRPr="00AE6AD8">
              <w:rPr>
                <w:rFonts w:ascii="Times New Roman" w:eastAsia="Arial" w:hAnsi="Times New Roman" w:cs="Times New Roman"/>
                <w:sz w:val="24"/>
                <w:szCs w:val="24"/>
              </w:rPr>
              <w:t>ùy chọn việc trang bị theo yêu cầu thiết kế)</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DC786A" w:rsidRPr="00AE6AD8" w:rsidRDefault="00DC786A" w:rsidP="00B6465F">
            <w:pPr>
              <w:spacing w:before="120" w:after="120" w:line="240" w:lineRule="auto"/>
              <w:ind w:left="118" w:right="9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Mạch phụ và mạch điều khiển phục vụ thao tác đóng cắt MCB bằng điện </w:t>
            </w:r>
          </w:p>
        </w:tc>
        <w:tc>
          <w:tcPr>
            <w:tcW w:w="1521" w:type="pct"/>
          </w:tcPr>
          <w:p w:rsidR="00DC786A" w:rsidRPr="00AE6AD8" w:rsidRDefault="00DC786A" w:rsidP="00B6465F">
            <w:pPr>
              <w:spacing w:before="120" w:after="120" w:line="240" w:lineRule="auto"/>
              <w:ind w:left="118" w:right="97"/>
              <w:jc w:val="both"/>
              <w:rPr>
                <w:rFonts w:ascii="Times New Roman" w:eastAsia="Times New Roman" w:hAnsi="Times New Roman" w:cs="Times New Roman"/>
                <w:sz w:val="24"/>
                <w:szCs w:val="24"/>
              </w:rPr>
            </w:pPr>
          </w:p>
        </w:tc>
      </w:tr>
      <w:tr w:rsidR="00DC786A" w:rsidRPr="00AE6AD8" w:rsidTr="00B6465F">
        <w:trPr>
          <w:trHeight w:val="49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Nhãn </w:t>
            </w:r>
            <w:r w:rsidRPr="00AE6AD8">
              <w:rPr>
                <w:rFonts w:ascii="Times New Roman" w:eastAsia="Arial" w:hAnsi="Times New Roman" w:cs="Times New Roman"/>
                <w:sz w:val="24"/>
                <w:szCs w:val="24"/>
              </w:rPr>
              <w:t>thiết bị</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DC786A" w:rsidRPr="00AE6AD8" w:rsidRDefault="00DC786A" w:rsidP="00B6465F">
            <w:pPr>
              <w:spacing w:before="120" w:after="120" w:line="240" w:lineRule="auto"/>
              <w:ind w:left="118" w:right="97"/>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Theo ti</w:t>
            </w:r>
            <w:r w:rsidRPr="00AE6AD8">
              <w:rPr>
                <w:rFonts w:ascii="Times New Roman" w:eastAsia="Times New Roman" w:hAnsi="Times New Roman" w:cs="Times New Roman"/>
                <w:sz w:val="24"/>
                <w:szCs w:val="24"/>
              </w:rPr>
              <w:t>êu chuẩn IEC 60898 hoặc tương đương</w:t>
            </w:r>
          </w:p>
        </w:tc>
        <w:tc>
          <w:tcPr>
            <w:tcW w:w="1521" w:type="pct"/>
          </w:tcPr>
          <w:p w:rsidR="00DC786A" w:rsidRPr="00AE6AD8" w:rsidRDefault="00DC786A" w:rsidP="00B6465F">
            <w:pPr>
              <w:spacing w:before="120" w:after="120" w:line="240" w:lineRule="auto"/>
              <w:ind w:left="118" w:right="97"/>
              <w:jc w:val="both"/>
              <w:rPr>
                <w:rFonts w:ascii="Times New Roman" w:eastAsia="Times New Roman" w:hAnsi="Times New Roman" w:cs="Times New Roman"/>
                <w:sz w:val="24"/>
                <w:szCs w:val="24"/>
                <w:lang w:val="vi-VN"/>
              </w:rPr>
            </w:pPr>
          </w:p>
        </w:tc>
      </w:tr>
      <w:tr w:rsidR="00DC786A" w:rsidRPr="00AE6AD8" w:rsidTr="00B6465F">
        <w:trPr>
          <w:trHeight w:val="49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Đóng gói </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DC786A" w:rsidRPr="00AE6AD8" w:rsidRDefault="00DC786A" w:rsidP="00B6465F">
            <w:pPr>
              <w:spacing w:before="120" w:after="120" w:line="240" w:lineRule="auto"/>
              <w:ind w:left="118" w:right="9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MCB được đóng gói trong hộp carton để dễ dàng cho việc bảo quản trong kho cũng như vận chuyển</w:t>
            </w:r>
          </w:p>
        </w:tc>
        <w:tc>
          <w:tcPr>
            <w:tcW w:w="1521" w:type="pct"/>
          </w:tcPr>
          <w:p w:rsidR="00DC786A" w:rsidRPr="00AE6AD8" w:rsidRDefault="00DC786A" w:rsidP="00B6465F">
            <w:pPr>
              <w:spacing w:before="120" w:after="120" w:line="240" w:lineRule="auto"/>
              <w:ind w:left="118" w:right="97"/>
              <w:jc w:val="both"/>
              <w:rPr>
                <w:rFonts w:ascii="Times New Roman" w:eastAsia="Times New Roman" w:hAnsi="Times New Roman" w:cs="Times New Roman"/>
                <w:sz w:val="24"/>
                <w:szCs w:val="24"/>
              </w:rPr>
            </w:pPr>
          </w:p>
        </w:tc>
      </w:tr>
      <w:tr w:rsidR="00DC786A" w:rsidRPr="00AE6AD8" w:rsidTr="00B6465F">
        <w:trPr>
          <w:trHeight w:val="49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Yêu cầu về thử nghiệm</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yêu cầu tại khoản 3 Điều 4</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r w:rsidR="00DC786A" w:rsidRPr="00AE6AD8" w:rsidTr="00B6465F">
        <w:trPr>
          <w:trHeight w:val="492"/>
        </w:trPr>
        <w:tc>
          <w:tcPr>
            <w:tcW w:w="322" w:type="pct"/>
            <w:vAlign w:val="center"/>
          </w:tcPr>
          <w:p w:rsidR="00DC786A" w:rsidRPr="00AE6AD8" w:rsidRDefault="00DC786A" w:rsidP="00B6465F">
            <w:pPr>
              <w:numPr>
                <w:ilvl w:val="0"/>
                <w:numId w:val="128"/>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DC786A" w:rsidRPr="00AE6AD8" w:rsidRDefault="00DC786A" w:rsidP="00B6465F">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Bản vẽ và tài liệu kỹ thuật</w:t>
            </w:r>
          </w:p>
        </w:tc>
        <w:tc>
          <w:tcPr>
            <w:tcW w:w="435" w:type="pct"/>
            <w:vAlign w:val="center"/>
          </w:tcPr>
          <w:p w:rsidR="00DC786A" w:rsidRPr="00AE6AD8" w:rsidRDefault="00DC786A" w:rsidP="00B6465F">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yêu cầu tại khoản 4 Điều 3</w:t>
            </w:r>
          </w:p>
        </w:tc>
        <w:tc>
          <w:tcPr>
            <w:tcW w:w="1521" w:type="pct"/>
          </w:tcPr>
          <w:p w:rsidR="00DC786A" w:rsidRPr="00AE6AD8" w:rsidRDefault="00DC786A" w:rsidP="00B6465F">
            <w:pPr>
              <w:spacing w:before="120" w:after="120" w:line="240" w:lineRule="auto"/>
              <w:ind w:right="97"/>
              <w:jc w:val="center"/>
              <w:rPr>
                <w:rFonts w:ascii="Times New Roman" w:eastAsia="Times New Roman" w:hAnsi="Times New Roman" w:cs="Times New Roman"/>
                <w:sz w:val="24"/>
                <w:szCs w:val="24"/>
              </w:rPr>
            </w:pPr>
          </w:p>
        </w:tc>
      </w:tr>
    </w:tbl>
    <w:p w:rsidR="00DC786A" w:rsidRPr="00AE6AD8" w:rsidRDefault="00DC786A" w:rsidP="00DC786A">
      <w:pPr>
        <w:tabs>
          <w:tab w:val="left" w:pos="284"/>
        </w:tabs>
        <w:spacing w:before="120" w:after="0" w:line="360" w:lineRule="exact"/>
        <w:outlineLvl w:val="0"/>
        <w:rPr>
          <w:rFonts w:ascii="Times New Roman" w:eastAsia="Times New Roman" w:hAnsi="Times New Roman" w:cs="Times New Roman"/>
          <w:b/>
          <w:bCs/>
          <w:kern w:val="32"/>
          <w:sz w:val="24"/>
          <w:szCs w:val="24"/>
          <w:lang w:val="sv-SE"/>
        </w:rPr>
      </w:pPr>
      <w:r w:rsidRPr="00AE6AD8">
        <w:rPr>
          <w:rFonts w:ascii="Times New Roman" w:eastAsia="Times New Roman" w:hAnsi="Times New Roman" w:cs="Times New Roman"/>
          <w:b/>
          <w:bCs/>
          <w:kern w:val="32"/>
          <w:sz w:val="24"/>
          <w:szCs w:val="24"/>
          <w:lang w:val="sv-SE"/>
        </w:rPr>
        <w:t>MÁY CẮT HẠ ÁP - MCCB</w:t>
      </w:r>
    </w:p>
    <w:p w:rsidR="00DC786A" w:rsidRPr="00AE6AD8" w:rsidRDefault="00DC786A" w:rsidP="00DC786A">
      <w:pPr>
        <w:keepNext/>
        <w:tabs>
          <w:tab w:val="left" w:pos="284"/>
          <w:tab w:val="left" w:pos="851"/>
        </w:tabs>
        <w:spacing w:before="120" w:after="0" w:line="380" w:lineRule="exact"/>
        <w:jc w:val="both"/>
        <w:outlineLvl w:val="1"/>
        <w:rPr>
          <w:rFonts w:ascii="Times New Roman" w:eastAsia="Times New Roman" w:hAnsi="Times New Roman" w:cs="Times New Roman"/>
          <w:bCs/>
          <w:iCs/>
          <w:sz w:val="24"/>
          <w:szCs w:val="24"/>
          <w:lang w:val="en-AU" w:eastAsia="x-none"/>
        </w:rPr>
      </w:pPr>
      <w:r w:rsidRPr="00AE6AD8">
        <w:rPr>
          <w:rFonts w:ascii="Times New Roman" w:eastAsia="Times New Roman" w:hAnsi="Times New Roman" w:cs="Times New Roman"/>
          <w:b/>
          <w:bCs/>
          <w:iCs/>
          <w:sz w:val="24"/>
          <w:szCs w:val="24"/>
          <w:lang w:val="en-AU" w:eastAsia="x-none"/>
        </w:rPr>
        <w:t>Điều 6. Yêu cầu chung</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rPr>
      </w:pPr>
      <w:r w:rsidRPr="00AE6AD8">
        <w:rPr>
          <w:rFonts w:ascii="Times New Roman" w:eastAsia="Arial" w:hAnsi="Times New Roman" w:cs="Times New Roman"/>
          <w:iCs/>
          <w:sz w:val="24"/>
          <w:szCs w:val="24"/>
          <w:lang w:val="vi-VN"/>
        </w:rPr>
        <w:t xml:space="preserve">1. </w:t>
      </w:r>
      <w:r w:rsidRPr="00AE6AD8">
        <w:rPr>
          <w:rFonts w:ascii="Times New Roman" w:eastAsia="Arial" w:hAnsi="Times New Roman" w:cs="Times New Roman"/>
          <w:iCs/>
          <w:sz w:val="24"/>
          <w:szCs w:val="24"/>
        </w:rPr>
        <w:t>Yêu cầu kỹ thuật này áp dụng cho:</w:t>
      </w:r>
    </w:p>
    <w:p w:rsidR="00DC786A" w:rsidRPr="00AE6AD8" w:rsidRDefault="00DC786A" w:rsidP="00DC786A">
      <w:pPr>
        <w:numPr>
          <w:ilvl w:val="1"/>
          <w:numId w:val="129"/>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MCCB (Áp tô mát) kiểu vỏ đúc loại 2 cực, dùng để bảo vệ mạch điện chống quá tải và ngắn mạch phía hạ áp của MBA 1 pha.</w:t>
      </w:r>
    </w:p>
    <w:p w:rsidR="00DC786A" w:rsidRPr="00AE6AD8" w:rsidRDefault="00DC786A" w:rsidP="00DC786A">
      <w:pPr>
        <w:numPr>
          <w:ilvl w:val="1"/>
          <w:numId w:val="129"/>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MCCB (Áp tô mát) kiểu vỏ đúc loại 3 cực hoặc 4 cực, dùng để bảo vệ mạch điện chống quá tải và ngắn mạch phía hạ áp của MBA 3 pha.</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lang w:val="vi-VN"/>
        </w:rPr>
      </w:pPr>
      <w:r w:rsidRPr="00AE6AD8">
        <w:rPr>
          <w:rFonts w:ascii="Times New Roman" w:eastAsia="Arial" w:hAnsi="Times New Roman" w:cs="Times New Roman"/>
          <w:iCs/>
          <w:sz w:val="24"/>
          <w:szCs w:val="24"/>
          <w:lang w:val="vi-VN"/>
        </w:rPr>
        <w:t xml:space="preserve">2. Thiết bị được chế tạo, thử nghiệm theo tiêu chuẩn </w:t>
      </w:r>
      <w:r w:rsidRPr="00AE6AD8">
        <w:rPr>
          <w:rFonts w:ascii="Times New Roman" w:eastAsia="Arial" w:hAnsi="Times New Roman" w:cs="Times New Roman"/>
          <w:iCs/>
          <w:sz w:val="24"/>
          <w:szCs w:val="24"/>
        </w:rPr>
        <w:t xml:space="preserve">IEC 60947-1, </w:t>
      </w:r>
      <w:r w:rsidRPr="00AE6AD8">
        <w:rPr>
          <w:rFonts w:ascii="Times New Roman" w:eastAsia="Arial" w:hAnsi="Times New Roman" w:cs="Times New Roman"/>
          <w:iCs/>
          <w:sz w:val="24"/>
          <w:szCs w:val="24"/>
          <w:lang w:val="vi-VN"/>
        </w:rPr>
        <w:t xml:space="preserve">IEC </w:t>
      </w:r>
      <w:r w:rsidRPr="00AE6AD8">
        <w:rPr>
          <w:rFonts w:ascii="Times New Roman" w:eastAsia="Arial" w:hAnsi="Times New Roman" w:cs="Times New Roman"/>
          <w:iCs/>
          <w:sz w:val="24"/>
          <w:szCs w:val="24"/>
        </w:rPr>
        <w:t xml:space="preserve">60947-2 </w:t>
      </w:r>
      <w:r w:rsidRPr="00AE6AD8">
        <w:rPr>
          <w:rFonts w:ascii="Times New Roman" w:eastAsia="Arial" w:hAnsi="Times New Roman" w:cs="Times New Roman"/>
          <w:iCs/>
          <w:sz w:val="24"/>
          <w:szCs w:val="24"/>
          <w:lang w:val="vi-VN"/>
        </w:rPr>
        <w:t>hoặc tiêu chuẩn tương đương.</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lang w:val="vi-VN"/>
        </w:rPr>
      </w:pPr>
      <w:r w:rsidRPr="00AE6AD8">
        <w:rPr>
          <w:rFonts w:ascii="Times New Roman" w:eastAsia="Arial" w:hAnsi="Times New Roman" w:cs="Times New Roman"/>
          <w:iCs/>
          <w:sz w:val="24"/>
          <w:szCs w:val="24"/>
          <w:lang w:val="vi-VN"/>
        </w:rPr>
        <w:t>3. Các yêu cầu về thử nghiệm:</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lang w:val="vi-VN"/>
        </w:rPr>
      </w:pPr>
      <w:r w:rsidRPr="00AE6AD8">
        <w:rPr>
          <w:rFonts w:ascii="Times New Roman" w:eastAsia="Arial" w:hAnsi="Times New Roman" w:cs="Times New Roman"/>
          <w:iCs/>
          <w:sz w:val="24"/>
          <w:szCs w:val="24"/>
          <w:lang w:val="vi-VN"/>
        </w:rPr>
        <w:t xml:space="preserve">a. </w:t>
      </w:r>
      <w:r w:rsidRPr="00AE6AD8">
        <w:rPr>
          <w:rFonts w:ascii="Times New Roman" w:eastAsia="Arial" w:hAnsi="Times New Roman" w:cs="Times New Roman"/>
          <w:iCs/>
          <w:sz w:val="24"/>
          <w:szCs w:val="24"/>
        </w:rPr>
        <w:t>T</w:t>
      </w:r>
      <w:r w:rsidRPr="00AE6AD8">
        <w:rPr>
          <w:rFonts w:ascii="Times New Roman" w:eastAsia="Arial" w:hAnsi="Times New Roman" w:cs="Times New Roman"/>
          <w:iCs/>
          <w:sz w:val="24"/>
          <w:szCs w:val="24"/>
          <w:lang w:val="vi-VN"/>
        </w:rPr>
        <w:t xml:space="preserve">hử nghiệm xuất xưởng (Routine test): </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rPr>
      </w:pPr>
      <w:r w:rsidRPr="00AE6AD8">
        <w:rPr>
          <w:rFonts w:ascii="Times New Roman" w:eastAsia="Arial" w:hAnsi="Times New Roman" w:cs="Times New Roman"/>
          <w:iCs/>
          <w:sz w:val="24"/>
          <w:szCs w:val="24"/>
        </w:rPr>
        <w:t xml:space="preserve">Thử nghiệm xuất xưởng được thực hiện bởi Nhà sản xuất trên mỗi sản phẩm sản xuất ra tại Nhà sản xuất. </w:t>
      </w:r>
      <w:r w:rsidRPr="00AE6AD8">
        <w:rPr>
          <w:rFonts w:ascii="Times New Roman" w:eastAsia="Arial" w:hAnsi="Times New Roman" w:cs="Times New Roman"/>
          <w:iCs/>
          <w:sz w:val="24"/>
          <w:szCs w:val="24"/>
          <w:lang w:val="vi-VN"/>
        </w:rPr>
        <w:t xml:space="preserve">Việc thử nghiệm </w:t>
      </w:r>
      <w:r w:rsidRPr="00AE6AD8">
        <w:rPr>
          <w:rFonts w:ascii="Times New Roman" w:eastAsia="Arial" w:hAnsi="Times New Roman" w:cs="Times New Roman"/>
          <w:iCs/>
          <w:sz w:val="24"/>
          <w:szCs w:val="24"/>
        </w:rPr>
        <w:t>xuất xưởng</w:t>
      </w:r>
      <w:r w:rsidRPr="00AE6AD8">
        <w:rPr>
          <w:rFonts w:ascii="Times New Roman" w:eastAsia="Arial" w:hAnsi="Times New Roman" w:cs="Times New Roman"/>
          <w:iCs/>
          <w:sz w:val="24"/>
          <w:szCs w:val="24"/>
          <w:lang w:val="vi-VN"/>
        </w:rPr>
        <w:t xml:space="preserve"> được thực hiện</w:t>
      </w:r>
      <w:r w:rsidRPr="00AE6AD8">
        <w:rPr>
          <w:rFonts w:ascii="Times New Roman" w:eastAsia="Arial" w:hAnsi="Times New Roman" w:cs="Times New Roman"/>
          <w:iCs/>
          <w:sz w:val="24"/>
          <w:szCs w:val="24"/>
        </w:rPr>
        <w:t xml:space="preserve"> theo</w:t>
      </w:r>
      <w:r w:rsidRPr="00AE6AD8">
        <w:rPr>
          <w:rFonts w:ascii="Times New Roman" w:eastAsia="Arial" w:hAnsi="Times New Roman" w:cs="Times New Roman"/>
          <w:iCs/>
          <w:sz w:val="24"/>
          <w:szCs w:val="24"/>
          <w:lang w:val="vi-VN"/>
        </w:rPr>
        <w:t xml:space="preserve"> tiêu chuẩn IEC </w:t>
      </w:r>
      <w:r w:rsidRPr="00AE6AD8">
        <w:rPr>
          <w:rFonts w:ascii="Times New Roman" w:eastAsia="Arial" w:hAnsi="Times New Roman" w:cs="Times New Roman"/>
          <w:iCs/>
          <w:sz w:val="24"/>
          <w:szCs w:val="24"/>
        </w:rPr>
        <w:t xml:space="preserve">60947-2 </w:t>
      </w:r>
      <w:r w:rsidRPr="00AE6AD8">
        <w:rPr>
          <w:rFonts w:ascii="Times New Roman" w:eastAsia="Arial" w:hAnsi="Times New Roman" w:cs="Times New Roman"/>
          <w:iCs/>
          <w:sz w:val="24"/>
          <w:szCs w:val="24"/>
          <w:lang w:val="vi-VN"/>
        </w:rPr>
        <w:t>hoặc tiêu chuẩn tương đương, bao gồm những hạng mục thử nghiệm sau đây</w:t>
      </w:r>
      <w:r w:rsidRPr="00AE6AD8">
        <w:rPr>
          <w:rFonts w:ascii="Times New Roman" w:eastAsia="Arial" w:hAnsi="Times New Roman" w:cs="Times New Roman"/>
          <w:iCs/>
          <w:sz w:val="24"/>
          <w:szCs w:val="24"/>
        </w:rPr>
        <w:t>:</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rPr>
      </w:pPr>
      <w:r w:rsidRPr="00AE6AD8">
        <w:rPr>
          <w:rFonts w:ascii="Times New Roman" w:eastAsia="Arial" w:hAnsi="Times New Roman" w:cs="Times New Roman"/>
          <w:iCs/>
          <w:sz w:val="24"/>
          <w:szCs w:val="24"/>
        </w:rPr>
        <w:t>-  Thử nghiệm thao tác cơ khí (Mechanical operation).</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rPr>
      </w:pPr>
      <w:r w:rsidRPr="00AE6AD8">
        <w:rPr>
          <w:rFonts w:ascii="Times New Roman" w:eastAsia="Arial" w:hAnsi="Times New Roman" w:cs="Times New Roman"/>
          <w:iCs/>
          <w:sz w:val="24"/>
          <w:szCs w:val="24"/>
        </w:rPr>
        <w:t>-  Kiểm tra hiệu chuẩn bộ nhả (Verification of the calibration of overcurrent releases).</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rPr>
      </w:pPr>
      <w:r w:rsidRPr="00AE6AD8">
        <w:rPr>
          <w:rFonts w:ascii="Times New Roman" w:eastAsia="Arial" w:hAnsi="Times New Roman" w:cs="Times New Roman"/>
          <w:iCs/>
          <w:sz w:val="24"/>
          <w:szCs w:val="24"/>
        </w:rPr>
        <w:lastRenderedPageBreak/>
        <w:t>-  Thử nghiệm đặc tính điện môi (Dielectric test).</w:t>
      </w:r>
    </w:p>
    <w:p w:rsidR="00DC786A" w:rsidRPr="00AE6AD8" w:rsidRDefault="00DC786A" w:rsidP="00DC786A">
      <w:pPr>
        <w:tabs>
          <w:tab w:val="left" w:pos="284"/>
          <w:tab w:val="left" w:pos="851"/>
        </w:tabs>
        <w:spacing w:before="120" w:after="0" w:line="380" w:lineRule="exact"/>
        <w:jc w:val="both"/>
        <w:rPr>
          <w:rFonts w:ascii="Times New Roman" w:eastAsia="Arial" w:hAnsi="Times New Roman" w:cs="Times New Roman"/>
          <w:iCs/>
          <w:sz w:val="24"/>
          <w:szCs w:val="24"/>
          <w:lang w:val="vi-VN"/>
        </w:rPr>
      </w:pPr>
      <w:r w:rsidRPr="00AE6AD8">
        <w:rPr>
          <w:rFonts w:ascii="Times New Roman" w:eastAsia="Arial" w:hAnsi="Times New Roman" w:cs="Times New Roman"/>
          <w:iCs/>
          <w:sz w:val="24"/>
          <w:szCs w:val="24"/>
          <w:lang w:val="vi-VN"/>
        </w:rPr>
        <w:t xml:space="preserve">b. </w:t>
      </w:r>
      <w:r w:rsidRPr="00AE6AD8">
        <w:rPr>
          <w:rFonts w:ascii="Times New Roman" w:eastAsia="Arial" w:hAnsi="Times New Roman" w:cs="Times New Roman"/>
          <w:iCs/>
          <w:sz w:val="24"/>
          <w:szCs w:val="24"/>
        </w:rPr>
        <w:t>T</w:t>
      </w:r>
      <w:r w:rsidRPr="00AE6AD8">
        <w:rPr>
          <w:rFonts w:ascii="Times New Roman" w:eastAsia="Arial" w:hAnsi="Times New Roman" w:cs="Times New Roman"/>
          <w:iCs/>
          <w:sz w:val="24"/>
          <w:szCs w:val="24"/>
          <w:lang w:val="vi-VN"/>
        </w:rPr>
        <w:t>hử nghiệm điển hình</w:t>
      </w:r>
      <w:r w:rsidRPr="00AE6AD8">
        <w:rPr>
          <w:rFonts w:ascii="Times New Roman" w:eastAsia="Arial" w:hAnsi="Times New Roman" w:cs="Times New Roman"/>
          <w:iCs/>
          <w:sz w:val="24"/>
          <w:szCs w:val="24"/>
        </w:rPr>
        <w:t xml:space="preserve"> (Type test)</w:t>
      </w:r>
      <w:r w:rsidRPr="00AE6AD8">
        <w:rPr>
          <w:rFonts w:ascii="Times New Roman" w:eastAsia="Arial" w:hAnsi="Times New Roman" w:cs="Times New Roman"/>
          <w:iCs/>
          <w:sz w:val="24"/>
          <w:szCs w:val="24"/>
          <w:lang w:val="vi-VN"/>
        </w:rPr>
        <w:t xml:space="preserve">: </w:t>
      </w:r>
    </w:p>
    <w:p w:rsidR="00DC786A" w:rsidRPr="00AE6AD8" w:rsidRDefault="00DC786A" w:rsidP="00DC786A">
      <w:pPr>
        <w:keepNext/>
        <w:tabs>
          <w:tab w:val="left" w:pos="284"/>
          <w:tab w:val="left" w:pos="567"/>
        </w:tabs>
        <w:spacing w:after="0" w:line="360" w:lineRule="exact"/>
        <w:jc w:val="both"/>
        <w:outlineLvl w:val="2"/>
        <w:rPr>
          <w:rFonts w:ascii="Times New Roman" w:eastAsia="Arial" w:hAnsi="Times New Roman" w:cs="Times New Roman"/>
          <w:iCs/>
          <w:sz w:val="24"/>
          <w:szCs w:val="24"/>
        </w:rPr>
      </w:pPr>
      <w:r w:rsidRPr="00AE6AD8">
        <w:rPr>
          <w:rFonts w:ascii="Times New Roman" w:eastAsia="Arial" w:hAnsi="Times New Roman" w:cs="Times New Roman"/>
          <w:iCs/>
          <w:sz w:val="24"/>
          <w:szCs w:val="24"/>
        </w:rPr>
        <w:t>T</w:t>
      </w:r>
      <w:r w:rsidRPr="00AE6AD8">
        <w:rPr>
          <w:rFonts w:ascii="Times New Roman" w:eastAsia="Arial" w:hAnsi="Times New Roman" w:cs="Times New Roman"/>
          <w:iCs/>
          <w:sz w:val="24"/>
          <w:szCs w:val="24"/>
          <w:lang w:val="vi-VN"/>
        </w:rPr>
        <w:t xml:space="preserve">hử nghiệm điển hình </w:t>
      </w:r>
      <w:r w:rsidRPr="00AE6AD8">
        <w:rPr>
          <w:rFonts w:ascii="Times New Roman" w:eastAsia="Arial" w:hAnsi="Times New Roman" w:cs="Times New Roman"/>
          <w:iCs/>
          <w:sz w:val="24"/>
          <w:szCs w:val="24"/>
        </w:rPr>
        <w:t xml:space="preserve">phải </w:t>
      </w:r>
      <w:r w:rsidRPr="00AE6AD8">
        <w:rPr>
          <w:rFonts w:ascii="Times New Roman" w:eastAsia="Arial" w:hAnsi="Times New Roman" w:cs="Times New Roman"/>
          <w:iCs/>
          <w:sz w:val="24"/>
          <w:szCs w:val="24"/>
          <w:lang w:val="vi-VN"/>
        </w:rPr>
        <w:t>được</w:t>
      </w:r>
      <w:r w:rsidRPr="00AE6AD8">
        <w:rPr>
          <w:rFonts w:ascii="Times New Roman" w:eastAsia="Arial" w:hAnsi="Times New Roman" w:cs="Times New Roman"/>
          <w:iCs/>
          <w:sz w:val="24"/>
          <w:szCs w:val="24"/>
        </w:rPr>
        <w:t xml:space="preserve"> thực hiện và</w:t>
      </w:r>
      <w:r w:rsidRPr="00AE6AD8">
        <w:rPr>
          <w:rFonts w:ascii="Times New Roman" w:eastAsia="Arial" w:hAnsi="Times New Roman" w:cs="Times New Roman"/>
          <w:iCs/>
          <w:sz w:val="24"/>
          <w:szCs w:val="24"/>
          <w:lang w:val="vi-VN"/>
        </w:rPr>
        <w:t xml:space="preserve"> chứng nhận bởi phòng thử nghiệm độc lập</w:t>
      </w:r>
      <w:r w:rsidRPr="00AE6AD8">
        <w:rPr>
          <w:rFonts w:ascii="Times New Roman" w:eastAsia="Arial" w:hAnsi="Times New Roman" w:cs="Times New Roman"/>
          <w:iCs/>
          <w:sz w:val="24"/>
          <w:szCs w:val="24"/>
        </w:rPr>
        <w:t xml:space="preserve"> (đạt chứng chỉ ISO/IEC 17025) trên mẫu sản phẩm tương tự. </w:t>
      </w:r>
      <w:r w:rsidRPr="00AE6AD8">
        <w:rPr>
          <w:rFonts w:ascii="Times New Roman" w:eastAsia="Arial" w:hAnsi="Times New Roman" w:cs="Times New Roman"/>
          <w:iCs/>
          <w:sz w:val="24"/>
          <w:szCs w:val="24"/>
          <w:lang w:val="vi-VN"/>
        </w:rPr>
        <w:t xml:space="preserve">Việc thử nghiệm điển hình được thực hiện theo tiêu chuẩn IEC </w:t>
      </w:r>
      <w:r w:rsidRPr="00AE6AD8">
        <w:rPr>
          <w:rFonts w:ascii="Times New Roman" w:eastAsia="Arial" w:hAnsi="Times New Roman" w:cs="Times New Roman"/>
          <w:iCs/>
          <w:sz w:val="24"/>
          <w:szCs w:val="24"/>
        </w:rPr>
        <w:t xml:space="preserve">60947-2 </w:t>
      </w:r>
      <w:r w:rsidRPr="00AE6AD8">
        <w:rPr>
          <w:rFonts w:ascii="Times New Roman" w:eastAsia="Arial" w:hAnsi="Times New Roman" w:cs="Times New Roman"/>
          <w:iCs/>
          <w:sz w:val="24"/>
          <w:szCs w:val="24"/>
          <w:lang w:val="vi-VN"/>
        </w:rPr>
        <w:t xml:space="preserve">hoặc tiêu chuẩn tương đương, </w:t>
      </w:r>
      <w:r w:rsidRPr="00AE6AD8">
        <w:rPr>
          <w:rFonts w:ascii="Times New Roman" w:eastAsia="Arial" w:hAnsi="Times New Roman" w:cs="Times New Roman"/>
          <w:iCs/>
          <w:sz w:val="24"/>
          <w:szCs w:val="24"/>
        </w:rPr>
        <w:t xml:space="preserve">theo các trình tự thử nghiệm (hoặc kiểm tra) tương ứng bao gồm </w:t>
      </w:r>
      <w:r w:rsidRPr="00AE6AD8">
        <w:rPr>
          <w:rFonts w:ascii="Times New Roman" w:eastAsia="Arial" w:hAnsi="Times New Roman" w:cs="Times New Roman"/>
          <w:iCs/>
          <w:sz w:val="24"/>
          <w:szCs w:val="24"/>
          <w:lang w:val="vi-VN"/>
        </w:rPr>
        <w:t>những hạng mục thử nghiệm sau đây</w:t>
      </w:r>
      <w:r w:rsidRPr="00AE6AD8">
        <w:rPr>
          <w:rFonts w:ascii="Times New Roman" w:eastAsia="Arial" w:hAnsi="Times New Roman" w:cs="Times New Roman"/>
          <w:iCs/>
          <w:sz w:val="24"/>
          <w:szCs w:val="24"/>
        </w:rPr>
        <w:t>:</w:t>
      </w:r>
    </w:p>
    <w:p w:rsidR="00DC786A" w:rsidRPr="00AE6AD8" w:rsidRDefault="00DC786A" w:rsidP="00DC786A">
      <w:pPr>
        <w:numPr>
          <w:ilvl w:val="8"/>
          <w:numId w:val="130"/>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Trình tự thử nghiệm – Các đặc tính hiệu năng chung (General performance characteristics):</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Giới hạn và đặc tính cắt (Tripping limits and characteristics).</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Đặc tính điện môi (Dielectric properties).</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Thao tác cơ khí và khả năng thực hiện thao tác (Mechanical operation and operational performance capability).</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 xml:space="preserve">Đặc tính quá tải (nếu có) (Overload performance (where applicable)) – thử nghiệm này áp dụng cho MCCB có dòng điện định mức làm việc </w:t>
      </w:r>
      <w:r w:rsidRPr="00AE6AD8">
        <w:rPr>
          <w:rFonts w:ascii="Times New Roman" w:eastAsia="Times New Roman" w:hAnsi="Times New Roman" w:cs="Times New Roman"/>
          <w:iCs/>
          <w:sz w:val="24"/>
          <w:szCs w:val="24"/>
          <w:u w:val="single"/>
        </w:rPr>
        <w:t>&lt;</w:t>
      </w:r>
      <w:r w:rsidRPr="00AE6AD8">
        <w:rPr>
          <w:rFonts w:ascii="Times New Roman" w:eastAsia="Times New Roman" w:hAnsi="Times New Roman" w:cs="Times New Roman"/>
          <w:iCs/>
          <w:sz w:val="24"/>
          <w:szCs w:val="24"/>
        </w:rPr>
        <w:t xml:space="preserve"> 630 A.</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chịu điện môi (Verification of dielectric withstand).</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độ tăng nhiệt (Verification of temperature rise tests).</w:t>
      </w:r>
    </w:p>
    <w:p w:rsidR="00DC786A" w:rsidRPr="00AE6AD8" w:rsidRDefault="00DC786A" w:rsidP="00DC786A">
      <w:pPr>
        <w:numPr>
          <w:ilvl w:val="1"/>
          <w:numId w:val="131"/>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nhả quá tải (Verification of overload releases).</w:t>
      </w:r>
    </w:p>
    <w:p w:rsidR="00DC786A" w:rsidRPr="00AE6AD8" w:rsidRDefault="00DC786A" w:rsidP="00DC786A">
      <w:pPr>
        <w:numPr>
          <w:ilvl w:val="8"/>
          <w:numId w:val="130"/>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Trình tự thử nghiệm – Khả năng cắt ngắn mạch làm việc danh định (Rated service short-circuit breaking capacity):</w:t>
      </w:r>
    </w:p>
    <w:p w:rsidR="00DC786A" w:rsidRPr="00AE6AD8" w:rsidRDefault="00DC786A" w:rsidP="00DC786A">
      <w:pPr>
        <w:numPr>
          <w:ilvl w:val="1"/>
          <w:numId w:val="132"/>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Khả năng cắt ngắn mạch làm việc danh định (Rated service short-circuit breaking capacity).</w:t>
      </w:r>
    </w:p>
    <w:p w:rsidR="00DC786A" w:rsidRPr="00AE6AD8" w:rsidRDefault="00DC786A" w:rsidP="00DC786A">
      <w:pPr>
        <w:numPr>
          <w:ilvl w:val="1"/>
          <w:numId w:val="132"/>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khả năng làm việc (Verification of operational performance capability).</w:t>
      </w:r>
    </w:p>
    <w:p w:rsidR="00DC786A" w:rsidRPr="00AE6AD8" w:rsidRDefault="00DC786A" w:rsidP="00DC786A">
      <w:pPr>
        <w:numPr>
          <w:ilvl w:val="1"/>
          <w:numId w:val="132"/>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chịu điện môi (Verification of dielectric withstand).</w:t>
      </w:r>
    </w:p>
    <w:p w:rsidR="00DC786A" w:rsidRPr="00AE6AD8" w:rsidRDefault="00DC786A" w:rsidP="00DC786A">
      <w:pPr>
        <w:numPr>
          <w:ilvl w:val="1"/>
          <w:numId w:val="132"/>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độ tăng nhiệt (Verification of temperature rise tests).</w:t>
      </w:r>
    </w:p>
    <w:p w:rsidR="00DC786A" w:rsidRPr="00AE6AD8" w:rsidRDefault="00DC786A" w:rsidP="00DC786A">
      <w:pPr>
        <w:numPr>
          <w:ilvl w:val="1"/>
          <w:numId w:val="132"/>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nhả quá tải (Verification of overload releases).</w:t>
      </w:r>
    </w:p>
    <w:p w:rsidR="00DC786A" w:rsidRPr="00AE6AD8" w:rsidRDefault="00DC786A" w:rsidP="00DC786A">
      <w:pPr>
        <w:numPr>
          <w:ilvl w:val="8"/>
          <w:numId w:val="130"/>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Trình tự thử nghiệm  – Khả năng cắt ngắn mạch tới hạn danh định (Rated ultimate short-circuit breaking capacity):</w:t>
      </w:r>
    </w:p>
    <w:p w:rsidR="00DC786A" w:rsidRPr="00AE6AD8" w:rsidRDefault="00DC786A" w:rsidP="00DC786A">
      <w:pPr>
        <w:numPr>
          <w:ilvl w:val="1"/>
          <w:numId w:val="133"/>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nhả quá tải (Verification of overload releases).</w:t>
      </w:r>
    </w:p>
    <w:p w:rsidR="00DC786A" w:rsidRPr="00AE6AD8" w:rsidRDefault="00DC786A" w:rsidP="00DC786A">
      <w:pPr>
        <w:numPr>
          <w:ilvl w:val="1"/>
          <w:numId w:val="133"/>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Khả năng cắt ngắn mạch lớn nhất danh định  (Rated ultimate short-circuit breaking capacity).</w:t>
      </w:r>
    </w:p>
    <w:p w:rsidR="00DC786A" w:rsidRPr="00AE6AD8" w:rsidRDefault="00DC786A" w:rsidP="00DC786A">
      <w:pPr>
        <w:numPr>
          <w:ilvl w:val="1"/>
          <w:numId w:val="133"/>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chịu điện môi (Verification of dielectric withstand).</w:t>
      </w:r>
    </w:p>
    <w:p w:rsidR="00DC786A" w:rsidRPr="00AE6AD8" w:rsidRDefault="00DC786A" w:rsidP="00DC786A">
      <w:pPr>
        <w:numPr>
          <w:ilvl w:val="1"/>
          <w:numId w:val="133"/>
        </w:numPr>
        <w:tabs>
          <w:tab w:val="left" w:pos="284"/>
          <w:tab w:val="left" w:pos="851"/>
        </w:tabs>
        <w:spacing w:before="120" w:after="0" w:line="380" w:lineRule="exact"/>
        <w:ind w:left="0" w:firstLine="0"/>
        <w:jc w:val="both"/>
        <w:rPr>
          <w:rFonts w:ascii="Times New Roman" w:eastAsia="Times New Roman" w:hAnsi="Times New Roman" w:cs="Times New Roman"/>
          <w:iCs/>
          <w:sz w:val="24"/>
          <w:szCs w:val="24"/>
        </w:rPr>
      </w:pPr>
      <w:r w:rsidRPr="00AE6AD8">
        <w:rPr>
          <w:rFonts w:ascii="Times New Roman" w:eastAsia="Times New Roman" w:hAnsi="Times New Roman" w:cs="Times New Roman"/>
          <w:iCs/>
          <w:sz w:val="24"/>
          <w:szCs w:val="24"/>
        </w:rPr>
        <w:t>Kiểm tra nhả quá tải (Verification of overload releases).</w:t>
      </w:r>
    </w:p>
    <w:p w:rsidR="00DC786A" w:rsidRPr="00AE6AD8" w:rsidRDefault="00DC786A" w:rsidP="00DC786A">
      <w:pPr>
        <w:keepNext/>
        <w:tabs>
          <w:tab w:val="left" w:pos="284"/>
          <w:tab w:val="left" w:pos="567"/>
        </w:tabs>
        <w:spacing w:after="0" w:line="360" w:lineRule="exact"/>
        <w:jc w:val="both"/>
        <w:outlineLvl w:val="2"/>
        <w:rPr>
          <w:rFonts w:ascii="Times New Roman" w:eastAsia="Arial" w:hAnsi="Times New Roman" w:cs="Times New Roman"/>
          <w:iCs/>
          <w:sz w:val="24"/>
          <w:szCs w:val="24"/>
        </w:rPr>
      </w:pPr>
      <w:r w:rsidRPr="00AE6AD8">
        <w:rPr>
          <w:rFonts w:ascii="Times New Roman" w:eastAsia="Arial" w:hAnsi="Times New Roman" w:cs="Times New Roman"/>
          <w:iCs/>
          <w:sz w:val="24"/>
          <w:szCs w:val="24"/>
          <w:lang w:val="vi-VN"/>
        </w:rPr>
        <w:lastRenderedPageBreak/>
        <w:t>Ghi chú: Trình tự thử nghiệm</w:t>
      </w:r>
      <w:r w:rsidRPr="00AE6AD8">
        <w:rPr>
          <w:rFonts w:ascii="Times New Roman" w:eastAsia="Arial" w:hAnsi="Times New Roman" w:cs="Times New Roman"/>
          <w:iCs/>
          <w:sz w:val="24"/>
          <w:szCs w:val="24"/>
        </w:rPr>
        <w:t xml:space="preserve"> ở Mục iii) trên là</w:t>
      </w:r>
      <w:r w:rsidRPr="00AE6AD8">
        <w:rPr>
          <w:rFonts w:ascii="Times New Roman" w:eastAsia="Arial" w:hAnsi="Times New Roman" w:cs="Times New Roman"/>
          <w:iCs/>
          <w:sz w:val="24"/>
          <w:szCs w:val="24"/>
          <w:lang w:val="vi-VN"/>
        </w:rPr>
        <w:t xml:space="preserve"> không áp dụng </w:t>
      </w:r>
      <w:r w:rsidRPr="00AE6AD8">
        <w:rPr>
          <w:rFonts w:ascii="Times New Roman" w:eastAsia="Arial" w:hAnsi="Times New Roman" w:cs="Times New Roman"/>
          <w:iCs/>
          <w:sz w:val="24"/>
          <w:szCs w:val="24"/>
        </w:rPr>
        <w:t>cho MCCB có</w:t>
      </w:r>
      <w:r w:rsidRPr="00AE6AD8">
        <w:rPr>
          <w:rFonts w:ascii="Times New Roman" w:eastAsia="Arial" w:hAnsi="Times New Roman" w:cs="Times New Roman"/>
          <w:iCs/>
          <w:sz w:val="24"/>
          <w:szCs w:val="24"/>
          <w:lang w:val="vi-VN"/>
        </w:rPr>
        <w:t xml:space="preserve"> Ics = Icu.</w:t>
      </w:r>
    </w:p>
    <w:p w:rsidR="00DC786A" w:rsidRPr="00AE6AD8" w:rsidRDefault="00DC786A" w:rsidP="00DC786A">
      <w:pPr>
        <w:keepNext/>
        <w:tabs>
          <w:tab w:val="left" w:pos="567"/>
        </w:tabs>
        <w:spacing w:after="0" w:line="360" w:lineRule="exact"/>
        <w:jc w:val="both"/>
        <w:outlineLvl w:val="2"/>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Điều 7. Bảng yêu cầu đặc tính kỹ thuật MCCB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0"/>
        <w:gridCol w:w="2706"/>
        <w:gridCol w:w="870"/>
        <w:gridCol w:w="2811"/>
        <w:gridCol w:w="2811"/>
      </w:tblGrid>
      <w:tr w:rsidR="00DC786A" w:rsidRPr="00AE6AD8" w:rsidTr="00B6465F">
        <w:trPr>
          <w:trHeight w:val="283"/>
          <w:tblHeader/>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TT</w:t>
            </w:r>
          </w:p>
        </w:tc>
        <w:tc>
          <w:tcPr>
            <w:tcW w:w="1388" w:type="pct"/>
            <w:vAlign w:val="center"/>
          </w:tcPr>
          <w:p w:rsidR="00DC786A" w:rsidRPr="00AE6AD8" w:rsidRDefault="00DC786A" w:rsidP="00B6465F">
            <w:pPr>
              <w:spacing w:before="100" w:after="100" w:line="240" w:lineRule="auto"/>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Hạng mục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 xml:space="preserve">Đơn vị </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b/>
                <w:bCs/>
                <w:sz w:val="24"/>
                <w:szCs w:val="24"/>
                <w:lang w:val="vi-VN"/>
              </w:rPr>
              <w:t>Yêu cầu</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Nhà thầu đề xuất và cam kết</w:t>
            </w: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Nhà sản xuất</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Nước sản xuất</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Mã hiệu</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Tiêu chuẩn áp dụng </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 xml:space="preserve">IEC 60947-1, </w:t>
            </w:r>
            <w:r w:rsidRPr="00AE6AD8">
              <w:rPr>
                <w:rFonts w:ascii="Times New Roman" w:eastAsia="Times New Roman" w:hAnsi="Times New Roman" w:cs="Times New Roman"/>
                <w:sz w:val="24"/>
                <w:szCs w:val="24"/>
                <w:lang w:val="vi-VN"/>
              </w:rPr>
              <w:t xml:space="preserve">IEC </w:t>
            </w:r>
            <w:r w:rsidRPr="00AE6AD8">
              <w:rPr>
                <w:rFonts w:ascii="Times New Roman" w:eastAsia="Times New Roman" w:hAnsi="Times New Roman" w:cs="Times New Roman"/>
                <w:sz w:val="24"/>
                <w:szCs w:val="24"/>
              </w:rPr>
              <w:t>60947-2</w:t>
            </w:r>
            <w:r w:rsidRPr="00AE6AD8">
              <w:rPr>
                <w:rFonts w:ascii="Times New Roman" w:eastAsia="Times New Roman" w:hAnsi="Times New Roman" w:cs="Times New Roman"/>
                <w:sz w:val="24"/>
                <w:szCs w:val="24"/>
                <w:lang w:val="vi-VN"/>
              </w:rPr>
              <w:t xml:space="preserve"> hoặc tiêu chuẩn tương đương</w:t>
            </w:r>
          </w:p>
        </w:tc>
        <w:tc>
          <w:tcPr>
            <w:tcW w:w="1442" w:type="pct"/>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Chủng loại</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Bảo vệ bằng nhiệt và từ hoặc điện tử, kiểu lắp đặt cố định (fixed type), đấu nối phía trước</w:t>
            </w:r>
          </w:p>
        </w:tc>
        <w:tc>
          <w:tcPr>
            <w:tcW w:w="1442" w:type="pct"/>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Số cực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r w:rsidRPr="00AE6AD8">
              <w:rPr>
                <w:rFonts w:ascii="Times New Roman" w:eastAsia="Arial" w:hAnsi="Times New Roman" w:cs="Times New Roman"/>
                <w:sz w:val="24"/>
                <w:szCs w:val="24"/>
              </w:rPr>
              <w:t>03 cực</w:t>
            </w:r>
          </w:p>
        </w:tc>
        <w:tc>
          <w:tcPr>
            <w:tcW w:w="1442" w:type="pct"/>
          </w:tcPr>
          <w:p w:rsidR="00DC786A" w:rsidRPr="00AE6AD8" w:rsidRDefault="00DC786A" w:rsidP="00B6465F">
            <w:pPr>
              <w:spacing w:before="100" w:after="100" w:line="240" w:lineRule="auto"/>
              <w:ind w:right="96"/>
              <w:jc w:val="both"/>
              <w:rPr>
                <w:rFonts w:ascii="Times New Roman" w:eastAsia="Arial"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Thao tác đóng cắt</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Việc</w:t>
            </w:r>
            <w:r w:rsidRPr="00AE6AD8">
              <w:rPr>
                <w:rFonts w:ascii="Times New Roman" w:eastAsia="Arial" w:hAnsi="Times New Roman" w:cs="Times New Roman"/>
                <w:sz w:val="24"/>
                <w:szCs w:val="24"/>
                <w:lang w:val="vi-VN"/>
              </w:rPr>
              <w:t xml:space="preserve"> đóng cắt phải được thực hiện đồng thời trên các cực</w:t>
            </w:r>
          </w:p>
        </w:tc>
        <w:tc>
          <w:tcPr>
            <w:tcW w:w="1442" w:type="pct"/>
          </w:tcPr>
          <w:p w:rsidR="00DC786A" w:rsidRPr="00AE6AD8" w:rsidRDefault="00DC786A" w:rsidP="00B6465F">
            <w:pPr>
              <w:spacing w:before="100" w:after="100" w:line="240" w:lineRule="auto"/>
              <w:ind w:right="96"/>
              <w:jc w:val="center"/>
              <w:rPr>
                <w:rFonts w:ascii="Times New Roman" w:eastAsia="Arial"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Khả năng điều chỉnh dòng làm việc định mức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Tùy nhu cầu sử dụng, đ</w:t>
            </w:r>
            <w:r w:rsidRPr="00AE6AD8">
              <w:rPr>
                <w:rFonts w:ascii="Times New Roman" w:eastAsia="Arial" w:hAnsi="Times New Roman" w:cs="Times New Roman"/>
                <w:sz w:val="24"/>
                <w:szCs w:val="24"/>
              </w:rPr>
              <w:t>ơn vị</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có thể lựa chọn</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MCCB</w:t>
            </w:r>
            <w:r w:rsidRPr="00AE6AD8">
              <w:rPr>
                <w:rFonts w:ascii="Times New Roman" w:eastAsia="Arial" w:hAnsi="Times New Roman" w:cs="Times New Roman"/>
                <w:sz w:val="24"/>
                <w:szCs w:val="24"/>
                <w:lang w:val="vi-VN"/>
              </w:rPr>
              <w:t xml:space="preserve"> có</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 xml:space="preserve">nút chỉnh dòng </w:t>
            </w:r>
            <w:r w:rsidRPr="00AE6AD8">
              <w:rPr>
                <w:rFonts w:ascii="Times New Roman" w:eastAsia="Arial" w:hAnsi="Times New Roman" w:cs="Times New Roman"/>
                <w:sz w:val="24"/>
                <w:szCs w:val="24"/>
              </w:rPr>
              <w:t>làm việc định mức với các mức</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 xml:space="preserve">điều chỉnh sau: </w:t>
            </w:r>
          </w:p>
          <w:p w:rsidR="00DC786A" w:rsidRPr="00AE6AD8" w:rsidRDefault="00DC786A" w:rsidP="00B6465F">
            <w:pPr>
              <w:spacing w:before="100" w:after="100" w:line="240" w:lineRule="auto"/>
              <w:ind w:right="96"/>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MCCB c</w:t>
            </w:r>
            <w:r w:rsidRPr="00AE6AD8">
              <w:rPr>
                <w:rFonts w:ascii="Times New Roman" w:eastAsia="Arial" w:hAnsi="Times New Roman" w:cs="Times New Roman"/>
                <w:sz w:val="24"/>
                <w:szCs w:val="24"/>
              </w:rPr>
              <w:t xml:space="preserve">ó In tới 315 A: </w:t>
            </w:r>
            <w:r w:rsidRPr="00AE6AD8">
              <w:rPr>
                <w:rFonts w:ascii="Times New Roman" w:eastAsia="Arial" w:hAnsi="Times New Roman" w:cs="Times New Roman"/>
                <w:sz w:val="24"/>
                <w:szCs w:val="24"/>
                <w:lang w:val="vi-VN"/>
              </w:rPr>
              <w:t>0,7</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 1</w:t>
            </w:r>
            <w:r w:rsidRPr="00AE6AD8">
              <w:rPr>
                <w:rFonts w:ascii="Times New Roman" w:eastAsia="Arial" w:hAnsi="Times New Roman" w:cs="Times New Roman"/>
                <w:sz w:val="24"/>
                <w:szCs w:val="24"/>
                <w:lang w:val="vi-VN"/>
              </w:rPr>
              <w:t xml:space="preserve"> x I</w:t>
            </w:r>
            <w:r w:rsidRPr="00AE6AD8">
              <w:rPr>
                <w:rFonts w:ascii="Times New Roman" w:eastAsia="Arial" w:hAnsi="Times New Roman" w:cs="Times New Roman"/>
                <w:sz w:val="24"/>
                <w:szCs w:val="24"/>
              </w:rPr>
              <w:t>n.</w:t>
            </w:r>
          </w:p>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MCCB có In &gt; </w:t>
            </w:r>
            <w:r w:rsidRPr="00AE6AD8">
              <w:rPr>
                <w:rFonts w:ascii="Times New Roman" w:eastAsia="Arial" w:hAnsi="Times New Roman" w:cs="Times New Roman"/>
                <w:sz w:val="24"/>
                <w:szCs w:val="24"/>
              </w:rPr>
              <w:t>315 A</w:t>
            </w:r>
            <w:r w:rsidRPr="00AE6AD8">
              <w:rPr>
                <w:rFonts w:ascii="Times New Roman" w:eastAsia="Times New Roman" w:hAnsi="Times New Roman" w:cs="Times New Roman"/>
                <w:sz w:val="24"/>
                <w:szCs w:val="24"/>
              </w:rPr>
              <w:t>: 0,5 ÷ 1 x In.</w:t>
            </w:r>
          </w:p>
        </w:tc>
        <w:tc>
          <w:tcPr>
            <w:tcW w:w="1442" w:type="pct"/>
          </w:tcPr>
          <w:p w:rsidR="00DC786A" w:rsidRPr="00AE6AD8" w:rsidRDefault="00DC786A" w:rsidP="00B6465F">
            <w:pPr>
              <w:spacing w:before="100" w:after="100" w:line="240" w:lineRule="auto"/>
              <w:ind w:right="96"/>
              <w:jc w:val="both"/>
              <w:rPr>
                <w:rFonts w:ascii="Times New Roman" w:eastAsia="Arial"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Điện áp </w:t>
            </w:r>
            <w:r w:rsidRPr="00AE6AD8">
              <w:rPr>
                <w:rFonts w:ascii="Times New Roman" w:eastAsia="Arial" w:hAnsi="Times New Roman" w:cs="Times New Roman"/>
                <w:sz w:val="24"/>
                <w:szCs w:val="24"/>
              </w:rPr>
              <w:t xml:space="preserve">làm việc định mức </w:t>
            </w:r>
            <w:r w:rsidRPr="00AE6AD8">
              <w:rPr>
                <w:rFonts w:ascii="Times New Roman" w:eastAsia="Arial" w:hAnsi="Times New Roman" w:cs="Times New Roman"/>
                <w:sz w:val="24"/>
                <w:szCs w:val="24"/>
                <w:lang w:val="vi-VN"/>
              </w:rPr>
              <w:t xml:space="preserve">của thiết bị </w:t>
            </w:r>
            <w:r w:rsidRPr="00AE6AD8">
              <w:rPr>
                <w:rFonts w:ascii="Times New Roman" w:eastAsia="Arial" w:hAnsi="Times New Roman" w:cs="Times New Roman"/>
                <w:sz w:val="24"/>
                <w:szCs w:val="24"/>
              </w:rPr>
              <w:t xml:space="preserve">(Ue) </w:t>
            </w:r>
            <w:r w:rsidRPr="00AE6AD8">
              <w:rPr>
                <w:rFonts w:ascii="Times New Roman" w:eastAsia="Arial" w:hAnsi="Times New Roman" w:cs="Times New Roman"/>
                <w:sz w:val="24"/>
                <w:szCs w:val="24"/>
                <w:lang w:val="vi-VN"/>
              </w:rPr>
              <w:t>(</w:t>
            </w:r>
            <w:r w:rsidRPr="00AE6AD8">
              <w:rPr>
                <w:rFonts w:ascii="Times New Roman" w:eastAsia="Arial" w:hAnsi="Times New Roman" w:cs="Times New Roman"/>
                <w:sz w:val="24"/>
                <w:szCs w:val="24"/>
              </w:rPr>
              <w:t xml:space="preserve">1 </w:t>
            </w:r>
            <w:r w:rsidRPr="00AE6AD8">
              <w:rPr>
                <w:rFonts w:ascii="Times New Roman" w:eastAsia="Arial" w:hAnsi="Times New Roman" w:cs="Times New Roman"/>
                <w:sz w:val="24"/>
                <w:szCs w:val="24"/>
                <w:lang w:val="vi-VN"/>
              </w:rPr>
              <w:t>pha</w:t>
            </w:r>
            <w:r w:rsidRPr="00AE6AD8">
              <w:rPr>
                <w:rFonts w:ascii="Times New Roman" w:eastAsia="Arial" w:hAnsi="Times New Roman" w:cs="Times New Roman"/>
                <w:sz w:val="24"/>
                <w:szCs w:val="24"/>
              </w:rPr>
              <w:t xml:space="preserve">/3 </w:t>
            </w:r>
            <w:r w:rsidRPr="00AE6AD8">
              <w:rPr>
                <w:rFonts w:ascii="Times New Roman" w:eastAsia="Arial" w:hAnsi="Times New Roman" w:cs="Times New Roman"/>
                <w:sz w:val="24"/>
                <w:szCs w:val="24"/>
                <w:lang w:val="vi-VN"/>
              </w:rPr>
              <w:t>pha)</w:t>
            </w:r>
            <w:r w:rsidRPr="00AE6AD8">
              <w:rPr>
                <w:rFonts w:ascii="Times New Roman" w:eastAsia="Arial" w:hAnsi="Times New Roman" w:cs="Times New Roman"/>
                <w:sz w:val="24"/>
                <w:szCs w:val="24"/>
              </w:rPr>
              <w:t xml:space="preserve"> </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VAC</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230/400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Điện áp cách điện định mức (Ui)</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VAC</w:t>
            </w:r>
          </w:p>
        </w:tc>
        <w:tc>
          <w:tcPr>
            <w:tcW w:w="1442" w:type="pct"/>
            <w:vAlign w:val="center"/>
          </w:tcPr>
          <w:p w:rsidR="00DC786A" w:rsidRPr="00AE6AD8" w:rsidRDefault="00DC786A" w:rsidP="00335A19">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00335A19" w:rsidRPr="00AE6AD8">
              <w:rPr>
                <w:rFonts w:ascii="Times New Roman" w:eastAsia="Times New Roman" w:hAnsi="Times New Roman" w:cs="Times New Roman"/>
                <w:sz w:val="24"/>
                <w:szCs w:val="24"/>
              </w:rPr>
              <w:t xml:space="preserve"> 800 </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u w:val="single"/>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Mức chịu đựng điện áp xung</w:t>
            </w:r>
            <w:r w:rsidRPr="00AE6AD8">
              <w:rPr>
                <w:rFonts w:ascii="Times New Roman" w:eastAsia="Arial" w:hAnsi="Times New Roman" w:cs="Times New Roman"/>
                <w:sz w:val="24"/>
                <w:szCs w:val="24"/>
              </w:rPr>
              <w:t xml:space="preserve"> định mức</w:t>
            </w:r>
            <w:r w:rsidRPr="00AE6AD8">
              <w:rPr>
                <w:rFonts w:ascii="Times New Roman" w:eastAsia="Arial" w:hAnsi="Times New Roman" w:cs="Times New Roman"/>
                <w:sz w:val="24"/>
                <w:szCs w:val="24"/>
                <w:lang w:val="vi-VN"/>
              </w:rPr>
              <w:t xml:space="preserve"> (</w:t>
            </w:r>
            <w:r w:rsidRPr="00AE6AD8">
              <w:rPr>
                <w:rFonts w:ascii="Times New Roman" w:eastAsia="Arial" w:hAnsi="Times New Roman" w:cs="Times New Roman"/>
                <w:sz w:val="24"/>
                <w:szCs w:val="24"/>
              </w:rPr>
              <w:t>Uimp</w:t>
            </w:r>
            <w:r w:rsidRPr="00AE6AD8">
              <w:rPr>
                <w:rFonts w:ascii="Times New Roman" w:eastAsia="Arial" w:hAnsi="Times New Roman" w:cs="Times New Roman"/>
                <w:sz w:val="24"/>
                <w:szCs w:val="24"/>
                <w:lang w:val="vi-VN"/>
              </w:rPr>
              <w:t>)</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kVp</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8</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u w:val="single"/>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Tần số định mức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Hz</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50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Dòng điện làm việc liên </w:t>
            </w:r>
            <w:r w:rsidRPr="00AE6AD8">
              <w:rPr>
                <w:rFonts w:ascii="Times New Roman" w:eastAsia="Arial" w:hAnsi="Times New Roman" w:cs="Times New Roman"/>
                <w:sz w:val="24"/>
                <w:szCs w:val="24"/>
                <w:lang w:val="vi-VN"/>
              </w:rPr>
              <w:lastRenderedPageBreak/>
              <w:t>tục định mức</w:t>
            </w:r>
            <w:r w:rsidRPr="00AE6AD8">
              <w:rPr>
                <w:rFonts w:ascii="Times New Roman" w:eastAsia="Arial" w:hAnsi="Times New Roman" w:cs="Times New Roman"/>
                <w:sz w:val="24"/>
                <w:szCs w:val="24"/>
              </w:rPr>
              <w:t xml:space="preserve"> (In)</w:t>
            </w:r>
            <w:r w:rsidRPr="00AE6AD8">
              <w:rPr>
                <w:rFonts w:ascii="Times New Roman" w:eastAsia="Arial" w:hAnsi="Times New Roman" w:cs="Times New Roman"/>
                <w:sz w:val="24"/>
                <w:szCs w:val="24"/>
                <w:lang w:val="vi-VN"/>
              </w:rPr>
              <w:t>:</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lastRenderedPageBreak/>
              <w:t>A</w:t>
            </w:r>
          </w:p>
        </w:tc>
        <w:tc>
          <w:tcPr>
            <w:tcW w:w="1442" w:type="pct"/>
            <w:vAlign w:val="center"/>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lang w:val="vi-VN"/>
              </w:rPr>
            </w:pPr>
            <w:r w:rsidRPr="00AE6AD8">
              <w:rPr>
                <w:rFonts w:ascii="Times New Roman" w:eastAsia="Arial" w:hAnsi="Times New Roman" w:cs="Times New Roman"/>
                <w:sz w:val="24"/>
                <w:szCs w:val="24"/>
              </w:rPr>
              <w:t xml:space="preserve">Tùy trường hợp cụ thể và nhu cầu thực tế, đơn vị lựa </w:t>
            </w:r>
            <w:r w:rsidRPr="00AE6AD8">
              <w:rPr>
                <w:rFonts w:ascii="Times New Roman" w:eastAsia="Arial" w:hAnsi="Times New Roman" w:cs="Times New Roman"/>
                <w:sz w:val="24"/>
                <w:szCs w:val="24"/>
              </w:rPr>
              <w:lastRenderedPageBreak/>
              <w:t>chọn loại MCCB với dòng định mức phù hợp</w:t>
            </w:r>
          </w:p>
        </w:tc>
        <w:tc>
          <w:tcPr>
            <w:tcW w:w="1442" w:type="pct"/>
          </w:tcPr>
          <w:p w:rsidR="00DC786A" w:rsidRPr="00AE6AD8" w:rsidRDefault="00DC786A" w:rsidP="00B6465F">
            <w:pPr>
              <w:spacing w:before="100" w:after="100" w:line="240" w:lineRule="auto"/>
              <w:ind w:right="96"/>
              <w:jc w:val="both"/>
              <w:rPr>
                <w:rFonts w:ascii="Times New Roman" w:eastAsia="Arial"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13.1</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MCCB 02 cực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70309E" w:rsidTr="00B6465F">
        <w:trPr>
          <w:trHeight w:val="283"/>
        </w:trPr>
        <w:tc>
          <w:tcPr>
            <w:tcW w:w="282" w:type="pct"/>
            <w:vAlign w:val="center"/>
          </w:tcPr>
          <w:p w:rsidR="00DC786A" w:rsidRPr="0070309E" w:rsidRDefault="00DC786A" w:rsidP="00B6465F">
            <w:pPr>
              <w:spacing w:before="100" w:after="100" w:line="240" w:lineRule="auto"/>
              <w:jc w:val="center"/>
              <w:rPr>
                <w:rFonts w:ascii="Times New Roman" w:eastAsia="Arial" w:hAnsi="Times New Roman" w:cs="Times New Roman"/>
                <w:sz w:val="24"/>
                <w:szCs w:val="24"/>
              </w:rPr>
            </w:pPr>
            <w:r w:rsidRPr="0070309E">
              <w:rPr>
                <w:rFonts w:ascii="Times New Roman" w:eastAsia="Arial" w:hAnsi="Times New Roman" w:cs="Times New Roman"/>
                <w:sz w:val="24"/>
                <w:szCs w:val="24"/>
              </w:rPr>
              <w:t>13.2</w:t>
            </w:r>
          </w:p>
        </w:tc>
        <w:tc>
          <w:tcPr>
            <w:tcW w:w="1388" w:type="pct"/>
            <w:vAlign w:val="center"/>
          </w:tcPr>
          <w:p w:rsidR="00DC786A" w:rsidRPr="0070309E" w:rsidRDefault="00DC786A" w:rsidP="00B6465F">
            <w:pPr>
              <w:spacing w:before="100" w:after="100" w:line="240" w:lineRule="auto"/>
              <w:rPr>
                <w:rFonts w:ascii="Times New Roman" w:eastAsia="Arial" w:hAnsi="Times New Roman" w:cs="Times New Roman"/>
                <w:sz w:val="24"/>
                <w:szCs w:val="24"/>
              </w:rPr>
            </w:pPr>
            <w:r w:rsidRPr="0070309E">
              <w:rPr>
                <w:rFonts w:ascii="Times New Roman" w:eastAsia="Arial" w:hAnsi="Times New Roman" w:cs="Times New Roman"/>
                <w:sz w:val="24"/>
                <w:szCs w:val="24"/>
              </w:rPr>
              <w:t>MCCB 03 cực/04 cực</w:t>
            </w:r>
          </w:p>
        </w:tc>
        <w:tc>
          <w:tcPr>
            <w:tcW w:w="446" w:type="pct"/>
            <w:vAlign w:val="center"/>
          </w:tcPr>
          <w:p w:rsidR="00DC786A" w:rsidRPr="0070309E" w:rsidRDefault="00DC786A" w:rsidP="00B6465F">
            <w:pPr>
              <w:spacing w:before="100" w:after="100" w:line="240" w:lineRule="auto"/>
              <w:jc w:val="center"/>
              <w:rPr>
                <w:rFonts w:ascii="Times New Roman" w:eastAsia="Times New Roman" w:hAnsi="Times New Roman" w:cs="Times New Roman"/>
                <w:strike/>
                <w:sz w:val="24"/>
                <w:szCs w:val="24"/>
                <w:highlight w:val="yellow"/>
                <w:lang w:val="vi-VN"/>
              </w:rPr>
            </w:pPr>
          </w:p>
        </w:tc>
        <w:tc>
          <w:tcPr>
            <w:tcW w:w="1442" w:type="pct"/>
            <w:vAlign w:val="center"/>
          </w:tcPr>
          <w:p w:rsidR="00DC786A" w:rsidRPr="0070309E" w:rsidRDefault="00335A19" w:rsidP="00B6465F">
            <w:pPr>
              <w:spacing w:before="100" w:after="100" w:line="240" w:lineRule="auto"/>
              <w:ind w:right="96"/>
              <w:jc w:val="center"/>
              <w:rPr>
                <w:rFonts w:ascii="Times New Roman" w:eastAsia="Times New Roman" w:hAnsi="Times New Roman" w:cs="Times New Roman"/>
                <w:sz w:val="24"/>
                <w:szCs w:val="24"/>
              </w:rPr>
            </w:pPr>
            <w:r w:rsidRPr="0070309E">
              <w:rPr>
                <w:rFonts w:ascii="Times New Roman" w:eastAsia="Times New Roman" w:hAnsi="Times New Roman" w:cs="Times New Roman"/>
                <w:sz w:val="24"/>
                <w:szCs w:val="24"/>
              </w:rPr>
              <w:t>50, 63, 80 (75), 100, 125 (120), 160, 200, 250, 320 (315), 400, 630 (600), 800, 1.000, 1.250 (1.200), 1.600, 2.000, 2.500, 3.200</w:t>
            </w:r>
          </w:p>
        </w:tc>
        <w:tc>
          <w:tcPr>
            <w:tcW w:w="1442" w:type="pct"/>
          </w:tcPr>
          <w:p w:rsidR="00DC786A" w:rsidRPr="0070309E"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70309E" w:rsidTr="00B6465F">
        <w:trPr>
          <w:trHeight w:val="283"/>
        </w:trPr>
        <w:tc>
          <w:tcPr>
            <w:tcW w:w="282" w:type="pct"/>
            <w:vAlign w:val="center"/>
          </w:tcPr>
          <w:p w:rsidR="00DC786A" w:rsidRPr="0070309E"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70309E" w:rsidRDefault="00DC786A" w:rsidP="00B6465F">
            <w:pPr>
              <w:spacing w:before="100" w:after="100" w:line="240" w:lineRule="auto"/>
              <w:rPr>
                <w:rFonts w:ascii="Times New Roman" w:eastAsia="Arial" w:hAnsi="Times New Roman" w:cs="Times New Roman"/>
                <w:sz w:val="24"/>
                <w:szCs w:val="24"/>
              </w:rPr>
            </w:pPr>
            <w:r w:rsidRPr="0070309E">
              <w:rPr>
                <w:rFonts w:ascii="Times New Roman" w:eastAsia="Arial" w:hAnsi="Times New Roman" w:cs="Times New Roman"/>
                <w:sz w:val="24"/>
                <w:szCs w:val="24"/>
              </w:rPr>
              <w:t>Cấp phân loại chọn lọc</w:t>
            </w:r>
          </w:p>
        </w:tc>
        <w:tc>
          <w:tcPr>
            <w:tcW w:w="446" w:type="pct"/>
            <w:vAlign w:val="center"/>
          </w:tcPr>
          <w:p w:rsidR="00DC786A" w:rsidRPr="0070309E"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70309E" w:rsidRDefault="00DC786A" w:rsidP="00B6465F">
            <w:pPr>
              <w:spacing w:before="100" w:after="100" w:line="240" w:lineRule="auto"/>
              <w:ind w:right="96"/>
              <w:jc w:val="center"/>
              <w:rPr>
                <w:rFonts w:ascii="Times New Roman" w:eastAsia="Times New Roman" w:hAnsi="Times New Roman" w:cs="Times New Roman"/>
                <w:sz w:val="24"/>
                <w:szCs w:val="24"/>
              </w:rPr>
            </w:pPr>
            <w:r w:rsidRPr="0070309E">
              <w:rPr>
                <w:rFonts w:ascii="Times New Roman" w:eastAsia="Times New Roman" w:hAnsi="Times New Roman" w:cs="Times New Roman"/>
                <w:sz w:val="24"/>
                <w:szCs w:val="24"/>
              </w:rPr>
              <w:t xml:space="preserve">Cấp A hoặc Cấp B </w:t>
            </w:r>
          </w:p>
          <w:p w:rsidR="00DC786A" w:rsidRPr="0070309E" w:rsidRDefault="00DC786A" w:rsidP="00B6465F">
            <w:pPr>
              <w:spacing w:before="100" w:after="100" w:line="240" w:lineRule="auto"/>
              <w:ind w:right="96"/>
              <w:jc w:val="center"/>
              <w:rPr>
                <w:rFonts w:ascii="Times New Roman" w:eastAsia="Times New Roman" w:hAnsi="Times New Roman" w:cs="Times New Roman"/>
                <w:sz w:val="24"/>
                <w:szCs w:val="24"/>
              </w:rPr>
            </w:pPr>
            <w:r w:rsidRPr="0070309E">
              <w:rPr>
                <w:rFonts w:ascii="Times New Roman" w:eastAsia="Times New Roman" w:hAnsi="Times New Roman" w:cs="Times New Roman"/>
                <w:sz w:val="24"/>
                <w:szCs w:val="24"/>
              </w:rPr>
              <w:t>(Tùy chọn theo thiết kế)</w:t>
            </w:r>
          </w:p>
        </w:tc>
        <w:tc>
          <w:tcPr>
            <w:tcW w:w="1442" w:type="pct"/>
          </w:tcPr>
          <w:p w:rsidR="00DC786A" w:rsidRPr="0070309E"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Khả năng cắt dòng ngắn mạch tới hạn định mức (Icu) ở điện áp làm việc định mức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kA</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ind w:left="-5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15.1</w:t>
            </w:r>
          </w:p>
        </w:tc>
        <w:tc>
          <w:tcPr>
            <w:tcW w:w="1388" w:type="pct"/>
            <w:vAlign w:val="center"/>
          </w:tcPr>
          <w:p w:rsidR="00DC786A" w:rsidRPr="00AE6AD8" w:rsidRDefault="00DC786A" w:rsidP="00B6465F">
            <w:pPr>
              <w:spacing w:before="100" w:after="10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MCCB có In = 50 ÷ 100 A</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25</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u w:val="single"/>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ind w:left="-5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15.2</w:t>
            </w:r>
          </w:p>
        </w:tc>
        <w:tc>
          <w:tcPr>
            <w:tcW w:w="1388" w:type="pct"/>
            <w:vAlign w:val="center"/>
          </w:tcPr>
          <w:p w:rsidR="00DC786A" w:rsidRPr="00AE6AD8" w:rsidRDefault="00DC786A" w:rsidP="00B6465F">
            <w:pPr>
              <w:spacing w:before="100" w:after="10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MCCB có In = 125 ÷ 315 A</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36</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u w:val="single"/>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ind w:left="-5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15.3</w:t>
            </w:r>
          </w:p>
        </w:tc>
        <w:tc>
          <w:tcPr>
            <w:tcW w:w="1388" w:type="pct"/>
            <w:vAlign w:val="center"/>
          </w:tcPr>
          <w:p w:rsidR="00DC786A" w:rsidRPr="00AE6AD8" w:rsidRDefault="00DC786A" w:rsidP="00B6465F">
            <w:pPr>
              <w:spacing w:before="100" w:after="10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MCCB có In = 320 ÷ 800 A</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50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u w:val="single"/>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ind w:left="-5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15.4</w:t>
            </w:r>
          </w:p>
        </w:tc>
        <w:tc>
          <w:tcPr>
            <w:tcW w:w="1388" w:type="pct"/>
            <w:vAlign w:val="center"/>
          </w:tcPr>
          <w:p w:rsidR="00DC786A" w:rsidRPr="00AE6AD8" w:rsidRDefault="00DC786A" w:rsidP="00B6465F">
            <w:pPr>
              <w:spacing w:before="100" w:after="10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MCCB có In </w:t>
            </w: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1.000 A</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65</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u w:val="single"/>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Khả năng cắt dòng ngắn mạch làm việc định mức (Ics) ở điện áp định mức</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kA</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Ics = 100% Icu</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Số lần thao tác không cần bảo trì (độ bền cơ/điện) tối thiểu:</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Lần</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(Không tải/có tải ở dòng       định mức)</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17.1</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MCCB có In = 50 ÷ 100 A</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8.500/1.500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17.2</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MCCB có In = 125 ÷ 315 A</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7.000 /1.000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17.3</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MCCB có In = 320 ÷ 630 A</w:t>
            </w:r>
          </w:p>
        </w:tc>
        <w:tc>
          <w:tcPr>
            <w:tcW w:w="446" w:type="pct"/>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4.000/1.000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17.4</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 xml:space="preserve">MCCB có 630 &lt; In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2.500 A</w:t>
            </w:r>
          </w:p>
        </w:tc>
        <w:tc>
          <w:tcPr>
            <w:tcW w:w="446" w:type="pct"/>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2.500/500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lastRenderedPageBreak/>
              <w:t>17.5</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 xml:space="preserve">MCCB có In </w:t>
            </w: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2.500 A</w:t>
            </w:r>
          </w:p>
        </w:tc>
        <w:tc>
          <w:tcPr>
            <w:tcW w:w="446" w:type="pct"/>
          </w:tcPr>
          <w:p w:rsidR="00DC786A" w:rsidRPr="00AE6AD8" w:rsidRDefault="00DC786A" w:rsidP="00B6465F">
            <w:pPr>
              <w:spacing w:before="100" w:after="100" w:line="240" w:lineRule="auto"/>
              <w:jc w:val="center"/>
              <w:rPr>
                <w:rFonts w:ascii="Times New Roman" w:eastAsia="Times New Roman" w:hAnsi="Times New Roman" w:cs="Times New Roman"/>
                <w:strike/>
                <w:sz w:val="24"/>
                <w:szCs w:val="24"/>
                <w:highlight w:val="yellow"/>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1.500/500</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Phụ kiện đi kèm: </w:t>
            </w:r>
            <w:r w:rsidRPr="00AE6AD8">
              <w:rPr>
                <w:rFonts w:ascii="Times New Roman" w:eastAsia="Arial" w:hAnsi="Times New Roman" w:cs="Times New Roman"/>
                <w:sz w:val="24"/>
                <w:szCs w:val="24"/>
                <w:lang w:val="vi-VN"/>
              </w:rPr>
              <w:t xml:space="preserve"> </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1</w:t>
            </w:r>
            <w:r w:rsidRPr="00AE6AD8">
              <w:rPr>
                <w:rFonts w:ascii="Times New Roman" w:eastAsia="Arial" w:hAnsi="Times New Roman" w:cs="Times New Roman"/>
                <w:sz w:val="24"/>
                <w:szCs w:val="24"/>
              </w:rPr>
              <w:t>8</w:t>
            </w:r>
            <w:r w:rsidRPr="00AE6AD8">
              <w:rPr>
                <w:rFonts w:ascii="Times New Roman" w:eastAsia="Arial" w:hAnsi="Times New Roman" w:cs="Times New Roman"/>
                <w:sz w:val="24"/>
                <w:szCs w:val="24"/>
                <w:lang w:val="vi-VN"/>
              </w:rPr>
              <w:t>.1</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Đầu cực loại bu lông hoặc đinh ốc</w:t>
            </w: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Bao gồm</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18.2</w:t>
            </w: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Nút nhấn cắt khẩn cấp màu đỏ</w:t>
            </w: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Bao gồm</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594"/>
        </w:trPr>
        <w:tc>
          <w:tcPr>
            <w:tcW w:w="282" w:type="pct"/>
            <w:vMerge w:val="restar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18.3</w:t>
            </w:r>
          </w:p>
        </w:tc>
        <w:tc>
          <w:tcPr>
            <w:tcW w:w="1388" w:type="pct"/>
            <w:vMerge w:val="restart"/>
            <w:vAlign w:val="center"/>
          </w:tcPr>
          <w:p w:rsidR="00DC786A" w:rsidRPr="00AE6AD8" w:rsidRDefault="00DC786A" w:rsidP="00B6465F">
            <w:pPr>
              <w:spacing w:before="100" w:after="10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Thanh nối dài và mở rộng đầu cực đấu nối bằng đồng mạ thiếc (spreaders) (tùy chọn theo nhu cầu thiết kế)</w:t>
            </w: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 miếng</w:t>
            </w:r>
          </w:p>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(Đối với MCCB 3 cực)</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Merge/>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p>
        </w:tc>
        <w:tc>
          <w:tcPr>
            <w:tcW w:w="1388" w:type="pct"/>
            <w:vMerge/>
            <w:vAlign w:val="center"/>
          </w:tcPr>
          <w:p w:rsidR="00DC786A" w:rsidRPr="00AE6AD8" w:rsidRDefault="00DC786A" w:rsidP="00B6465F">
            <w:pPr>
              <w:spacing w:before="100" w:after="100" w:line="240" w:lineRule="auto"/>
              <w:jc w:val="both"/>
              <w:rPr>
                <w:rFonts w:ascii="Times New Roman" w:eastAsia="Arial" w:hAnsi="Times New Roman" w:cs="Times New Roman"/>
                <w:sz w:val="24"/>
                <w:szCs w:val="24"/>
              </w:rPr>
            </w:pP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04 miếng</w:t>
            </w:r>
          </w:p>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(Đối với MCCB 2 cực)</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Merge w:val="restar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18.4</w:t>
            </w:r>
          </w:p>
        </w:tc>
        <w:tc>
          <w:tcPr>
            <w:tcW w:w="1388" w:type="pct"/>
            <w:vMerge w:val="restart"/>
            <w:vAlign w:val="center"/>
          </w:tcPr>
          <w:p w:rsidR="00DC786A" w:rsidRPr="00AE6AD8" w:rsidRDefault="00DC786A" w:rsidP="00B6465F">
            <w:pPr>
              <w:spacing w:before="100" w:after="100" w:line="240" w:lineRule="auto"/>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Vách ngăn cách điện giữa các pha (interphase barriers)</w:t>
            </w: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04 miếng</w:t>
            </w:r>
          </w:p>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(Đối với MCCB 3 cực)</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Merge/>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p>
        </w:tc>
        <w:tc>
          <w:tcPr>
            <w:tcW w:w="1388" w:type="pct"/>
            <w:vMerge/>
            <w:vAlign w:val="center"/>
          </w:tcPr>
          <w:p w:rsidR="00DC786A" w:rsidRPr="00AE6AD8" w:rsidRDefault="00DC786A" w:rsidP="00B6465F">
            <w:pPr>
              <w:spacing w:before="100" w:after="100" w:line="240" w:lineRule="auto"/>
              <w:jc w:val="both"/>
              <w:rPr>
                <w:rFonts w:ascii="Times New Roman" w:eastAsia="Arial" w:hAnsi="Times New Roman" w:cs="Times New Roman"/>
                <w:sz w:val="24"/>
                <w:szCs w:val="24"/>
              </w:rPr>
            </w:pP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02 miếng</w:t>
            </w:r>
          </w:p>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(Đối với MCCB 2 cực)</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spacing w:before="100" w:after="10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18.5</w:t>
            </w:r>
          </w:p>
        </w:tc>
        <w:tc>
          <w:tcPr>
            <w:tcW w:w="1388" w:type="pct"/>
            <w:vAlign w:val="center"/>
          </w:tcPr>
          <w:p w:rsidR="00DC786A" w:rsidRPr="00AE6AD8" w:rsidRDefault="00DC786A" w:rsidP="00B6465F">
            <w:pPr>
              <w:spacing w:before="100" w:after="100" w:line="240" w:lineRule="auto"/>
              <w:jc w:val="both"/>
              <w:rPr>
                <w:rFonts w:ascii="Times New Roman" w:eastAsia="Arial" w:hAnsi="Times New Roman" w:cs="Times New Roman"/>
                <w:sz w:val="24"/>
                <w:szCs w:val="24"/>
              </w:rPr>
            </w:pPr>
            <w:r w:rsidRPr="00AE6AD8">
              <w:rPr>
                <w:rFonts w:ascii="Times New Roman" w:eastAsia="Times New Roman" w:hAnsi="Times New Roman" w:cs="Times New Roman"/>
                <w:sz w:val="24"/>
                <w:szCs w:val="24"/>
              </w:rPr>
              <w:t>Mạch phụ và mạch điều khiển phục vụ thao tác đóng cắt MCCB bằng điện</w:t>
            </w: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Tùy chọn việc trang bị theo yêu cầu thiết kế</w:t>
            </w:r>
          </w:p>
        </w:tc>
        <w:tc>
          <w:tcPr>
            <w:tcW w:w="1442" w:type="pct"/>
          </w:tcPr>
          <w:p w:rsidR="00DC786A" w:rsidRPr="00AE6AD8" w:rsidRDefault="00DC786A" w:rsidP="00B6465F">
            <w:pPr>
              <w:spacing w:before="100" w:after="100" w:line="240" w:lineRule="auto"/>
              <w:ind w:right="96"/>
              <w:jc w:val="center"/>
              <w:rPr>
                <w:rFonts w:ascii="Times New Roman" w:eastAsia="Arial"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Số lượng tiếp điểm phụ </w:t>
            </w:r>
          </w:p>
        </w:tc>
        <w:tc>
          <w:tcPr>
            <w:tcW w:w="446" w:type="pct"/>
            <w:vAlign w:val="center"/>
          </w:tcPr>
          <w:p w:rsidR="00DC786A" w:rsidRPr="00AE6AD8" w:rsidRDefault="00DC786A" w:rsidP="00B6465F">
            <w:pPr>
              <w:spacing w:before="100" w:after="100" w:line="240" w:lineRule="auto"/>
              <w:jc w:val="both"/>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Arial" w:hAnsi="Times New Roman" w:cs="Times New Roman"/>
                <w:sz w:val="24"/>
                <w:szCs w:val="24"/>
              </w:rPr>
              <w:t>Tùy chọn việc trang bị theo yêu cầu thiết kế</w:t>
            </w:r>
          </w:p>
        </w:tc>
        <w:tc>
          <w:tcPr>
            <w:tcW w:w="1442" w:type="pct"/>
          </w:tcPr>
          <w:p w:rsidR="00DC786A" w:rsidRPr="00AE6AD8" w:rsidRDefault="00DC786A" w:rsidP="00B6465F">
            <w:pPr>
              <w:spacing w:before="100" w:after="100" w:line="240" w:lineRule="auto"/>
              <w:ind w:right="96"/>
              <w:jc w:val="center"/>
              <w:rPr>
                <w:rFonts w:ascii="Times New Roman" w:eastAsia="Arial"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Times New Roman" w:hAnsi="Times New Roman" w:cs="Times New Roman"/>
                <w:sz w:val="24"/>
                <w:szCs w:val="24"/>
              </w:rPr>
              <w:t>Bề rộng của MCCB</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mm</w:t>
            </w: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Nhãn </w:t>
            </w:r>
            <w:r w:rsidRPr="00AE6AD8">
              <w:rPr>
                <w:rFonts w:ascii="Times New Roman" w:eastAsia="Arial" w:hAnsi="Times New Roman" w:cs="Times New Roman"/>
                <w:sz w:val="24"/>
                <w:szCs w:val="24"/>
              </w:rPr>
              <w:t>thiết bị</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Theo ti</w:t>
            </w:r>
            <w:r w:rsidRPr="00AE6AD8">
              <w:rPr>
                <w:rFonts w:ascii="Times New Roman" w:eastAsia="Times New Roman" w:hAnsi="Times New Roman" w:cs="Times New Roman"/>
                <w:sz w:val="24"/>
                <w:szCs w:val="24"/>
              </w:rPr>
              <w:t>êu chuẩn IEC 60947-2 hoặc tương đương</w:t>
            </w:r>
          </w:p>
        </w:tc>
        <w:tc>
          <w:tcPr>
            <w:tcW w:w="1442" w:type="pct"/>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Đóng gói </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MCCB được đóng gói trong hộp carton để dễ dàng cho việc bảo quản trong kho cũng như vận chuyển</w:t>
            </w:r>
          </w:p>
        </w:tc>
        <w:tc>
          <w:tcPr>
            <w:tcW w:w="1442" w:type="pct"/>
          </w:tcPr>
          <w:p w:rsidR="00DC786A" w:rsidRPr="00AE6AD8" w:rsidRDefault="00DC786A" w:rsidP="00B6465F">
            <w:pPr>
              <w:spacing w:before="100" w:after="100" w:line="240" w:lineRule="auto"/>
              <w:ind w:right="96"/>
              <w:jc w:val="both"/>
              <w:rPr>
                <w:rFonts w:ascii="Times New Roman" w:eastAsia="Times New Roman" w:hAnsi="Times New Roman" w:cs="Times New Roman"/>
                <w:sz w:val="24"/>
                <w:szCs w:val="24"/>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Yêu cầu về thử nghiệm</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k</w:t>
            </w:r>
            <w:r w:rsidRPr="00AE6AD8">
              <w:rPr>
                <w:rFonts w:ascii="Times New Roman" w:eastAsia="Times New Roman" w:hAnsi="Times New Roman" w:cs="Times New Roman"/>
                <w:sz w:val="24"/>
                <w:szCs w:val="24"/>
                <w:lang w:val="vi-VN"/>
              </w:rPr>
              <w:t>hoản 3</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 xml:space="preserve"> Điều </w:t>
            </w:r>
            <w:r w:rsidRPr="00AE6AD8">
              <w:rPr>
                <w:rFonts w:ascii="Times New Roman" w:eastAsia="Times New Roman" w:hAnsi="Times New Roman" w:cs="Times New Roman"/>
                <w:sz w:val="24"/>
                <w:szCs w:val="24"/>
              </w:rPr>
              <w:t>6</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r w:rsidR="00DC786A" w:rsidRPr="00AE6AD8" w:rsidTr="00B6465F">
        <w:trPr>
          <w:trHeight w:val="283"/>
        </w:trPr>
        <w:tc>
          <w:tcPr>
            <w:tcW w:w="282" w:type="pct"/>
            <w:vAlign w:val="center"/>
          </w:tcPr>
          <w:p w:rsidR="00DC786A" w:rsidRPr="00AE6AD8" w:rsidRDefault="00DC786A" w:rsidP="00B6465F">
            <w:pPr>
              <w:numPr>
                <w:ilvl w:val="0"/>
                <w:numId w:val="134"/>
              </w:numPr>
              <w:spacing w:before="100" w:after="100" w:line="240" w:lineRule="auto"/>
              <w:ind w:left="238" w:firstLine="0"/>
              <w:jc w:val="center"/>
              <w:rPr>
                <w:rFonts w:ascii="Times New Roman" w:eastAsia="Arial" w:hAnsi="Times New Roman" w:cs="Times New Roman"/>
                <w:sz w:val="24"/>
                <w:szCs w:val="24"/>
                <w:lang w:val="vi-VN"/>
              </w:rPr>
            </w:pPr>
          </w:p>
        </w:tc>
        <w:tc>
          <w:tcPr>
            <w:tcW w:w="1388" w:type="pct"/>
            <w:vAlign w:val="center"/>
          </w:tcPr>
          <w:p w:rsidR="00DC786A" w:rsidRPr="00AE6AD8" w:rsidRDefault="00DC786A" w:rsidP="00B6465F">
            <w:pPr>
              <w:spacing w:before="100" w:after="100" w:line="240" w:lineRule="auto"/>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Bản vẽ và tài liệu kỹ thuật</w:t>
            </w:r>
          </w:p>
        </w:tc>
        <w:tc>
          <w:tcPr>
            <w:tcW w:w="446" w:type="pct"/>
            <w:vAlign w:val="center"/>
          </w:tcPr>
          <w:p w:rsidR="00DC786A" w:rsidRPr="00AE6AD8" w:rsidRDefault="00DC786A" w:rsidP="00B6465F">
            <w:pPr>
              <w:spacing w:before="100" w:after="100" w:line="240" w:lineRule="auto"/>
              <w:jc w:val="center"/>
              <w:rPr>
                <w:rFonts w:ascii="Times New Roman" w:eastAsia="Times New Roman" w:hAnsi="Times New Roman" w:cs="Times New Roman"/>
                <w:sz w:val="24"/>
                <w:szCs w:val="24"/>
                <w:lang w:val="vi-VN"/>
              </w:rPr>
            </w:pPr>
          </w:p>
        </w:tc>
        <w:tc>
          <w:tcPr>
            <w:tcW w:w="1442" w:type="pct"/>
            <w:vAlign w:val="center"/>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Theo yêu cầu tại </w:t>
            </w:r>
            <w:r w:rsidRPr="00AE6AD8">
              <w:rPr>
                <w:rFonts w:ascii="Times New Roman" w:eastAsia="Times New Roman" w:hAnsi="Times New Roman" w:cs="Times New Roman"/>
                <w:sz w:val="24"/>
                <w:szCs w:val="24"/>
              </w:rPr>
              <w:t>k</w:t>
            </w:r>
            <w:r w:rsidRPr="00AE6AD8">
              <w:rPr>
                <w:rFonts w:ascii="Times New Roman" w:eastAsia="Times New Roman" w:hAnsi="Times New Roman" w:cs="Times New Roman"/>
                <w:sz w:val="24"/>
                <w:szCs w:val="24"/>
                <w:lang w:val="vi-VN"/>
              </w:rPr>
              <w:t xml:space="preserve">hoản </w:t>
            </w:r>
            <w:r w:rsidRPr="00AE6AD8">
              <w:rPr>
                <w:rFonts w:ascii="Times New Roman" w:eastAsia="Times New Roman" w:hAnsi="Times New Roman" w:cs="Times New Roman"/>
                <w:sz w:val="24"/>
                <w:szCs w:val="24"/>
              </w:rPr>
              <w:t xml:space="preserve">4   </w:t>
            </w:r>
            <w:r w:rsidRPr="00AE6AD8">
              <w:rPr>
                <w:rFonts w:ascii="Times New Roman" w:eastAsia="Times New Roman" w:hAnsi="Times New Roman" w:cs="Times New Roman"/>
                <w:sz w:val="24"/>
                <w:szCs w:val="24"/>
                <w:lang w:val="vi-VN"/>
              </w:rPr>
              <w:t xml:space="preserve">Điều </w:t>
            </w:r>
            <w:r w:rsidRPr="00AE6AD8">
              <w:rPr>
                <w:rFonts w:ascii="Times New Roman" w:eastAsia="Times New Roman" w:hAnsi="Times New Roman" w:cs="Times New Roman"/>
                <w:sz w:val="24"/>
                <w:szCs w:val="24"/>
              </w:rPr>
              <w:t>3</w:t>
            </w:r>
          </w:p>
        </w:tc>
        <w:tc>
          <w:tcPr>
            <w:tcW w:w="1442" w:type="pct"/>
          </w:tcPr>
          <w:p w:rsidR="00DC786A" w:rsidRPr="00AE6AD8" w:rsidRDefault="00DC786A" w:rsidP="00B6465F">
            <w:pPr>
              <w:spacing w:before="100" w:after="100" w:line="240" w:lineRule="auto"/>
              <w:ind w:right="96"/>
              <w:jc w:val="center"/>
              <w:rPr>
                <w:rFonts w:ascii="Times New Roman" w:eastAsia="Times New Roman" w:hAnsi="Times New Roman" w:cs="Times New Roman"/>
                <w:sz w:val="24"/>
                <w:szCs w:val="24"/>
                <w:lang w:val="vi-VN"/>
              </w:rPr>
            </w:pPr>
          </w:p>
        </w:tc>
      </w:tr>
    </w:tbl>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3.3.2. Máy biến dòng</w:t>
      </w:r>
    </w:p>
    <w:p w:rsidR="00DC786A" w:rsidRPr="00AE6AD8" w:rsidRDefault="00DC786A" w:rsidP="00DC786A">
      <w:pPr>
        <w:spacing w:after="0" w:line="42"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Máy biến dòng có dòng thứ cấp định mức 5A và phù hợp với dung lượng tủ:</w:t>
      </w:r>
    </w:p>
    <w:p w:rsidR="00DC786A" w:rsidRPr="00AE6AD8" w:rsidRDefault="00DC786A" w:rsidP="00DC786A">
      <w:pPr>
        <w:spacing w:after="0" w:line="20" w:lineRule="exact"/>
        <w:rPr>
          <w:rFonts w:ascii="Times New Roman" w:eastAsia="Times New Roman" w:hAnsi="Times New Roman" w:cs="Times New Roman"/>
          <w:sz w:val="24"/>
          <w:szCs w:val="24"/>
        </w:rPr>
      </w:pPr>
      <w:r w:rsidRPr="00AE6AD8">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84864" behindDoc="1" locked="0" layoutInCell="1" allowOverlap="1" wp14:anchorId="7DC780C7" wp14:editId="69A43B91">
                <wp:simplePos x="0" y="0"/>
                <wp:positionH relativeFrom="column">
                  <wp:posOffset>5132070</wp:posOffset>
                </wp:positionH>
                <wp:positionV relativeFrom="paragraph">
                  <wp:posOffset>77470</wp:posOffset>
                </wp:positionV>
                <wp:extent cx="12700" cy="12065"/>
                <wp:effectExtent l="0" t="1270" r="0" b="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404.1pt;margin-top:6.1pt;width:1pt;height:.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" fillcolor="black" strokecolor="white"/>
            </w:pict>
          </mc:Fallback>
        </mc:AlternateContent>
      </w:r>
    </w:p>
    <w:p w:rsidR="00DC786A" w:rsidRPr="00AE6AD8" w:rsidRDefault="00DC786A" w:rsidP="00DC786A">
      <w:pPr>
        <w:spacing w:after="0" w:line="87" w:lineRule="exact"/>
        <w:rPr>
          <w:rFonts w:ascii="Times New Roman" w:eastAsia="Times New Roman" w:hAnsi="Times New Roman" w:cs="Times New Roman"/>
          <w:sz w:val="24"/>
          <w:szCs w:val="24"/>
        </w:rPr>
      </w:pPr>
    </w:p>
    <w:tbl>
      <w:tblPr>
        <w:tblW w:w="0" w:type="auto"/>
        <w:tblInd w:w="1270" w:type="dxa"/>
        <w:tblLayout w:type="fixed"/>
        <w:tblCellMar>
          <w:left w:w="0" w:type="dxa"/>
          <w:right w:w="0" w:type="dxa"/>
        </w:tblCellMar>
        <w:tblLook w:val="0000" w:firstRow="0" w:lastRow="0" w:firstColumn="0" w:lastColumn="0" w:noHBand="0" w:noVBand="0"/>
      </w:tblPr>
      <w:tblGrid>
        <w:gridCol w:w="840"/>
        <w:gridCol w:w="3000"/>
        <w:gridCol w:w="3000"/>
      </w:tblGrid>
      <w:tr w:rsidR="00DC786A" w:rsidRPr="00AE6AD8" w:rsidTr="00B6465F">
        <w:trPr>
          <w:trHeight w:val="332"/>
        </w:trPr>
        <w:tc>
          <w:tcPr>
            <w:tcW w:w="840" w:type="dxa"/>
            <w:tcBorders>
              <w:top w:val="single" w:sz="8" w:space="0" w:color="auto"/>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22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000" w:type="dxa"/>
            <w:tcBorders>
              <w:top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9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Tủ hạ áp</w:t>
            </w:r>
          </w:p>
        </w:tc>
        <w:tc>
          <w:tcPr>
            <w:tcW w:w="3000" w:type="dxa"/>
            <w:tcBorders>
              <w:top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ind w:left="2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Tỷ số máy biến dòng</w:t>
            </w:r>
          </w:p>
        </w:tc>
      </w:tr>
      <w:tr w:rsidR="00DC786A" w:rsidRPr="00AE6AD8" w:rsidTr="00B6465F">
        <w:trPr>
          <w:trHeight w:val="311"/>
        </w:trPr>
        <w:tc>
          <w:tcPr>
            <w:tcW w:w="840" w:type="dxa"/>
            <w:tcBorders>
              <w:left w:val="single" w:sz="8" w:space="0" w:color="auto"/>
              <w:bottom w:val="single" w:sz="8" w:space="0" w:color="auto"/>
              <w:right w:val="single" w:sz="8" w:space="0" w:color="auto"/>
            </w:tcBorders>
            <w:shd w:val="clear" w:color="auto" w:fill="auto"/>
            <w:vAlign w:val="bottom"/>
          </w:tcPr>
          <w:p w:rsidR="00DC786A" w:rsidRPr="00AE6AD8" w:rsidRDefault="005D7ACD" w:rsidP="00B6465F">
            <w:pPr>
              <w:spacing w:after="0" w:line="0" w:lineRule="atLeas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1</w:t>
            </w:r>
          </w:p>
        </w:tc>
        <w:tc>
          <w:tcPr>
            <w:tcW w:w="300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630A</w:t>
            </w:r>
          </w:p>
        </w:tc>
        <w:tc>
          <w:tcPr>
            <w:tcW w:w="300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600/5A</w:t>
            </w:r>
          </w:p>
        </w:tc>
      </w:tr>
      <w:tr w:rsidR="00DC786A" w:rsidRPr="00AE6AD8" w:rsidTr="00B6465F">
        <w:trPr>
          <w:trHeight w:val="311"/>
        </w:trPr>
        <w:tc>
          <w:tcPr>
            <w:tcW w:w="840" w:type="dxa"/>
            <w:tcBorders>
              <w:left w:val="single" w:sz="8" w:space="0" w:color="auto"/>
              <w:bottom w:val="single" w:sz="8" w:space="0" w:color="auto"/>
              <w:right w:val="single" w:sz="8" w:space="0" w:color="auto"/>
            </w:tcBorders>
            <w:shd w:val="clear" w:color="auto" w:fill="auto"/>
            <w:vAlign w:val="bottom"/>
          </w:tcPr>
          <w:p w:rsidR="00DC786A" w:rsidRPr="00AE6AD8" w:rsidRDefault="005D7ACD" w:rsidP="00B6465F">
            <w:pPr>
              <w:spacing w:after="0" w:line="308"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2</w:t>
            </w:r>
          </w:p>
        </w:tc>
        <w:tc>
          <w:tcPr>
            <w:tcW w:w="300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1000A</w:t>
            </w:r>
          </w:p>
        </w:tc>
        <w:tc>
          <w:tcPr>
            <w:tcW w:w="3000" w:type="dxa"/>
            <w:tcBorders>
              <w:bottom w:val="single" w:sz="8" w:space="0" w:color="auto"/>
              <w:right w:val="single" w:sz="8" w:space="0" w:color="auto"/>
            </w:tcBorders>
            <w:shd w:val="clear" w:color="auto" w:fill="auto"/>
            <w:vAlign w:val="bottom"/>
          </w:tcPr>
          <w:p w:rsidR="00DC786A" w:rsidRPr="00AE6AD8" w:rsidRDefault="00DC786A" w:rsidP="00B6465F">
            <w:pPr>
              <w:spacing w:after="0" w:line="30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1000/5A</w:t>
            </w:r>
          </w:p>
        </w:tc>
      </w:tr>
    </w:tbl>
    <w:p w:rsidR="00DC786A" w:rsidRPr="00AE6AD8" w:rsidRDefault="00DC786A" w:rsidP="00DC786A">
      <w:pPr>
        <w:spacing w:after="0" w:line="323"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-Cấp chính xác tối thiểu là 0,5 theo TC: IEC 60185 và có các giá trị định mức cơ và nhiệt không nhỏ hơn các thiết bị khác đã được lắp đặt trên mạch chính.</w:t>
      </w: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-Máy biến dòng phải chịu được 120% Iđm mà không được vượt quá nhiệt độ cho phép đã nêu ở trên.</w:t>
      </w:r>
    </w:p>
    <w:p w:rsidR="00DC786A" w:rsidRPr="00AE6AD8" w:rsidRDefault="00DC786A" w:rsidP="00DC786A">
      <w:pPr>
        <w:tabs>
          <w:tab w:val="left" w:pos="540"/>
        </w:tabs>
        <w:spacing w:after="0" w:line="230" w:lineRule="auto"/>
        <w:ind w:left="54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chung</w:t>
      </w:r>
    </w:p>
    <w:p w:rsidR="00DC786A" w:rsidRPr="00AE6AD8" w:rsidRDefault="00DC786A" w:rsidP="00DC786A">
      <w:pPr>
        <w:spacing w:after="0" w:line="9" w:lineRule="exact"/>
        <w:rPr>
          <w:rFonts w:ascii="Times New Roman" w:eastAsia="Times New Roman" w:hAnsi="Times New Roman" w:cs="Times New Roman"/>
          <w:b/>
          <w:sz w:val="24"/>
          <w:szCs w:val="24"/>
        </w:rPr>
      </w:pPr>
    </w:p>
    <w:p w:rsidR="00DC786A" w:rsidRPr="00AE6AD8" w:rsidRDefault="00DC786A" w:rsidP="00DC786A">
      <w:pPr>
        <w:numPr>
          <w:ilvl w:val="2"/>
          <w:numId w:val="142"/>
        </w:numPr>
        <w:tabs>
          <w:tab w:val="left" w:pos="583"/>
        </w:tabs>
        <w:spacing w:after="0" w:line="234" w:lineRule="auto"/>
        <w:ind w:left="180" w:right="260" w:firstLine="21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kỹ thuật làm cơ sở cho việc thiết kế, chế tạo, thử nghiệm các biến dòng điện (TI) hạ áp chế tạo bằng epoxy đúc, lắp đặt trong nhà.</w:t>
      </w:r>
    </w:p>
    <w:p w:rsidR="00DC786A" w:rsidRPr="00AE6AD8" w:rsidRDefault="00DC786A" w:rsidP="00DC786A">
      <w:pPr>
        <w:spacing w:after="0" w:line="4"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-Vận hành liên tục, trong nhà, làm mát tự nhiên (ONAN).</w:t>
      </w:r>
    </w:p>
    <w:p w:rsidR="00DC786A" w:rsidRPr="00AE6AD8" w:rsidRDefault="00DC786A" w:rsidP="00DC786A">
      <w:pPr>
        <w:spacing w:after="0" w:line="4" w:lineRule="exact"/>
        <w:rPr>
          <w:rFonts w:ascii="Times New Roman" w:eastAsia="Times New Roman" w:hAnsi="Times New Roman" w:cs="Times New Roman"/>
          <w:sz w:val="24"/>
          <w:szCs w:val="24"/>
        </w:rPr>
      </w:pPr>
    </w:p>
    <w:p w:rsidR="00DC786A" w:rsidRPr="00AE6AD8" w:rsidRDefault="00DC786A" w:rsidP="00DC786A">
      <w:pPr>
        <w:tabs>
          <w:tab w:val="left" w:pos="460"/>
        </w:tabs>
        <w:spacing w:after="0" w:line="0" w:lineRule="atLeast"/>
        <w:ind w:left="4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*Tiêu chuẩn áp dụng</w:t>
      </w:r>
    </w:p>
    <w:p w:rsidR="00DC786A" w:rsidRPr="00AE6AD8" w:rsidRDefault="00DC786A" w:rsidP="00DC786A">
      <w:pPr>
        <w:numPr>
          <w:ilvl w:val="1"/>
          <w:numId w:val="142"/>
        </w:numPr>
        <w:tabs>
          <w:tab w:val="left" w:pos="520"/>
        </w:tabs>
        <w:spacing w:after="0" w:line="236" w:lineRule="auto"/>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60044-1 Tiêu chuẩn biến dòng đo lường.</w:t>
      </w:r>
    </w:p>
    <w:p w:rsidR="00DC786A" w:rsidRPr="00AE6AD8" w:rsidRDefault="00DC786A" w:rsidP="00DC786A">
      <w:pPr>
        <w:spacing w:after="0" w:line="4" w:lineRule="exact"/>
        <w:rPr>
          <w:rFonts w:ascii="Times New Roman" w:eastAsia="Times New Roman" w:hAnsi="Times New Roman" w:cs="Times New Roman"/>
          <w:sz w:val="24"/>
          <w:szCs w:val="24"/>
        </w:rPr>
      </w:pPr>
    </w:p>
    <w:p w:rsidR="00DC786A" w:rsidRPr="00AE6AD8" w:rsidRDefault="00DC786A" w:rsidP="00DC786A">
      <w:pPr>
        <w:tabs>
          <w:tab w:val="left" w:pos="460"/>
        </w:tabs>
        <w:spacing w:after="0" w:line="0" w:lineRule="atLeast"/>
        <w:ind w:left="4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khác</w:t>
      </w: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thử nghiêm</w:t>
      </w:r>
    </w:p>
    <w:p w:rsidR="00DC786A" w:rsidRPr="00AE6AD8" w:rsidRDefault="00DC786A" w:rsidP="00DC786A">
      <w:pPr>
        <w:spacing w:after="0" w:line="9"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có biên bản thí nghiệm điển hình (Type Test) và biên bản thí nghiệm xuất xưởng (Routine Test) phù hợp với tiêu chuẩn IEC 60044-1.</w:t>
      </w:r>
    </w:p>
    <w:p w:rsidR="00DC786A" w:rsidRPr="00AE6AD8" w:rsidRDefault="00DC786A" w:rsidP="00DC786A">
      <w:pPr>
        <w:spacing w:after="0" w:line="9"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về cấu trúc</w:t>
      </w:r>
    </w:p>
    <w:p w:rsidR="00DC786A" w:rsidRPr="00AE6AD8" w:rsidRDefault="00DC786A" w:rsidP="00DC786A">
      <w:pPr>
        <w:spacing w:after="0" w:line="8"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 hạ áp được chế tạo bằng epoxy đúc, loại hình xuyến, có thể lồng được thanh cái hoặc cáp (Iđm của thanh cái hoặc cáp bằng Iđm của TI).</w:t>
      </w:r>
    </w:p>
    <w:p w:rsidR="00DC786A" w:rsidRPr="00AE6AD8" w:rsidRDefault="00DC786A" w:rsidP="00DC786A">
      <w:pPr>
        <w:spacing w:after="0" w:line="15"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Phải có 1 tấm biển chỉ rõ các phần đấu nối cần thiết, tỷ số biến, cực tính, cấp chính xác, dung lượng của TI.</w:t>
      </w:r>
    </w:p>
    <w:p w:rsidR="00DC786A" w:rsidRPr="00AE6AD8" w:rsidRDefault="00DC786A" w:rsidP="00DC786A">
      <w:pPr>
        <w:spacing w:after="0" w:line="15" w:lineRule="exact"/>
        <w:rPr>
          <w:rFonts w:ascii="Times New Roman" w:eastAsia="Times New Roman" w:hAnsi="Times New Roman" w:cs="Times New Roman"/>
          <w:sz w:val="24"/>
          <w:szCs w:val="24"/>
        </w:rPr>
      </w:pPr>
    </w:p>
    <w:p w:rsidR="00DC786A" w:rsidRPr="00AE6AD8" w:rsidRDefault="00DC786A" w:rsidP="00DC786A">
      <w:pPr>
        <w:spacing w:after="0" w:line="235"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Kích thước của TI phải đáp ứng được các ứng xuất đồng thời phát sinh do ngắn mạch.</w:t>
      </w:r>
    </w:p>
    <w:p w:rsidR="00DC786A" w:rsidRPr="00AE6AD8" w:rsidRDefault="00DC786A" w:rsidP="00DC786A">
      <w:pPr>
        <w:spacing w:after="0" w:line="2"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Ổ đấu dây của TI có nắp che và có vít kẹp chì.</w:t>
      </w:r>
    </w:p>
    <w:p w:rsidR="00DC786A" w:rsidRPr="00AE6AD8" w:rsidRDefault="00DC786A" w:rsidP="00DC786A">
      <w:pPr>
        <w:spacing w:after="0" w:line="13"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Đế của biến dòng điện bằng thép có khoan 2 lỗ hay 4 lỗ để dễ dàng cho việc lắp đặt.</w:t>
      </w:r>
    </w:p>
    <w:p w:rsidR="00DC786A" w:rsidRPr="00AE6AD8" w:rsidRDefault="00DC786A" w:rsidP="00DC786A">
      <w:pPr>
        <w:spacing w:after="0" w:line="234" w:lineRule="auto"/>
        <w:ind w:left="180" w:right="320" w:firstLine="348"/>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Bảng đặc tính kỹ thuật</w:t>
      </w:r>
    </w:p>
    <w:tbl>
      <w:tblPr>
        <w:tblW w:w="934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3115"/>
        <w:gridCol w:w="1080"/>
        <w:gridCol w:w="2605"/>
        <w:gridCol w:w="1701"/>
      </w:tblGrid>
      <w:tr w:rsidR="00DC786A" w:rsidRPr="00AE6AD8" w:rsidTr="00DA405D">
        <w:trPr>
          <w:trHeight w:val="343"/>
          <w:tblHeader/>
        </w:trPr>
        <w:tc>
          <w:tcPr>
            <w:tcW w:w="840" w:type="dxa"/>
            <w:shd w:val="clear" w:color="auto" w:fill="auto"/>
            <w:vAlign w:val="bottom"/>
          </w:tcPr>
          <w:p w:rsidR="00DC786A" w:rsidRPr="00AE6AD8" w:rsidRDefault="00DC786A" w:rsidP="00B6465F">
            <w:pPr>
              <w:spacing w:line="0" w:lineRule="atLeast"/>
              <w:ind w:left="24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115" w:type="dxa"/>
            <w:shd w:val="clear" w:color="auto" w:fill="auto"/>
            <w:vAlign w:val="bottom"/>
          </w:tcPr>
          <w:p w:rsidR="00DC786A" w:rsidRPr="00AE6AD8" w:rsidRDefault="00DC786A" w:rsidP="00B6465F">
            <w:pPr>
              <w:spacing w:line="0" w:lineRule="atLeast"/>
              <w:ind w:left="-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Hạng mục</w:t>
            </w:r>
          </w:p>
        </w:tc>
        <w:tc>
          <w:tcPr>
            <w:tcW w:w="1080" w:type="dxa"/>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Đơn vị</w:t>
            </w:r>
          </w:p>
        </w:tc>
        <w:tc>
          <w:tcPr>
            <w:tcW w:w="2605" w:type="dxa"/>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w:t>
            </w:r>
          </w:p>
        </w:tc>
        <w:tc>
          <w:tcPr>
            <w:tcW w:w="1701" w:type="dxa"/>
          </w:tcPr>
          <w:p w:rsidR="00DC786A" w:rsidRPr="00AE6AD8" w:rsidRDefault="00DC786A" w:rsidP="00B6465F">
            <w:pPr>
              <w:spacing w:line="0" w:lineRule="atLeas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Nhà thầu đề xuất và cam kết</w:t>
            </w:r>
          </w:p>
        </w:tc>
      </w:tr>
      <w:tr w:rsidR="00DC786A" w:rsidRPr="00AE6AD8" w:rsidTr="00DA405D">
        <w:trPr>
          <w:trHeight w:val="291"/>
        </w:trPr>
        <w:tc>
          <w:tcPr>
            <w:tcW w:w="840" w:type="dxa"/>
            <w:shd w:val="clear" w:color="auto" w:fill="auto"/>
            <w:vAlign w:val="bottom"/>
          </w:tcPr>
          <w:p w:rsidR="00DC786A" w:rsidRPr="00AE6AD8" w:rsidRDefault="00DC786A" w:rsidP="00B6465F">
            <w:pPr>
              <w:spacing w:line="287"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1</w:t>
            </w:r>
          </w:p>
        </w:tc>
        <w:tc>
          <w:tcPr>
            <w:tcW w:w="3115" w:type="dxa"/>
            <w:shd w:val="clear" w:color="auto" w:fill="auto"/>
            <w:vAlign w:val="bottom"/>
          </w:tcPr>
          <w:p w:rsidR="00DC786A" w:rsidRPr="00AE6AD8" w:rsidRDefault="00DC786A" w:rsidP="00B6465F">
            <w:pPr>
              <w:spacing w:line="287"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1080" w:type="dxa"/>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C786A" w:rsidRPr="00AE6AD8" w:rsidRDefault="00DC786A" w:rsidP="00B6465F">
            <w:pPr>
              <w:spacing w:line="287"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C786A" w:rsidRPr="00AE6AD8" w:rsidRDefault="00DC786A" w:rsidP="00B6465F">
            <w:pPr>
              <w:spacing w:line="287" w:lineRule="exact"/>
              <w:rPr>
                <w:rFonts w:ascii="Times New Roman" w:eastAsia="Times New Roman" w:hAnsi="Times New Roman" w:cs="Times New Roman"/>
                <w:sz w:val="24"/>
                <w:szCs w:val="24"/>
              </w:rPr>
            </w:pPr>
          </w:p>
        </w:tc>
      </w:tr>
      <w:tr w:rsidR="00DC786A" w:rsidRPr="00AE6AD8" w:rsidTr="00DA405D">
        <w:trPr>
          <w:trHeight w:val="288"/>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2</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 sản phẩm</w:t>
            </w:r>
          </w:p>
        </w:tc>
        <w:tc>
          <w:tcPr>
            <w:tcW w:w="1080" w:type="dxa"/>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C786A" w:rsidRPr="00AE6AD8" w:rsidRDefault="00DC786A" w:rsidP="00B6465F">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C786A" w:rsidRPr="00AE6AD8" w:rsidRDefault="00DC786A" w:rsidP="00B6465F">
            <w:pPr>
              <w:spacing w:line="285" w:lineRule="exact"/>
              <w:rPr>
                <w:rFonts w:ascii="Times New Roman" w:eastAsia="Times New Roman" w:hAnsi="Times New Roman" w:cs="Times New Roman"/>
                <w:sz w:val="24"/>
                <w:szCs w:val="24"/>
              </w:rPr>
            </w:pPr>
          </w:p>
        </w:tc>
      </w:tr>
      <w:tr w:rsidR="00DC786A" w:rsidRPr="00AE6AD8" w:rsidTr="00DA405D">
        <w:trPr>
          <w:trHeight w:val="290"/>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3</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1080" w:type="dxa"/>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C786A" w:rsidRPr="00AE6AD8" w:rsidRDefault="00DC786A" w:rsidP="00B6465F">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C786A" w:rsidRPr="00AE6AD8" w:rsidRDefault="00DC786A" w:rsidP="00B6465F">
            <w:pPr>
              <w:spacing w:line="285" w:lineRule="exact"/>
              <w:rPr>
                <w:rFonts w:ascii="Times New Roman" w:eastAsia="Times New Roman" w:hAnsi="Times New Roman" w:cs="Times New Roman"/>
                <w:sz w:val="24"/>
                <w:szCs w:val="24"/>
              </w:rPr>
            </w:pPr>
          </w:p>
        </w:tc>
      </w:tr>
      <w:tr w:rsidR="00DC786A" w:rsidRPr="00AE6AD8" w:rsidTr="00DA405D">
        <w:trPr>
          <w:trHeight w:val="290"/>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4</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Kiểu</w:t>
            </w:r>
          </w:p>
        </w:tc>
        <w:tc>
          <w:tcPr>
            <w:tcW w:w="1080" w:type="dxa"/>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C786A" w:rsidRPr="00AE6AD8" w:rsidRDefault="00DC786A" w:rsidP="00B6465F">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C786A" w:rsidRPr="00AE6AD8" w:rsidRDefault="00DC786A" w:rsidP="00B6465F">
            <w:pPr>
              <w:spacing w:line="285" w:lineRule="exact"/>
              <w:rPr>
                <w:rFonts w:ascii="Times New Roman" w:eastAsia="Times New Roman" w:hAnsi="Times New Roman" w:cs="Times New Roman"/>
                <w:sz w:val="24"/>
                <w:szCs w:val="24"/>
              </w:rPr>
            </w:pPr>
          </w:p>
        </w:tc>
      </w:tr>
      <w:tr w:rsidR="00DC786A" w:rsidRPr="00AE6AD8" w:rsidTr="00DA405D">
        <w:trPr>
          <w:trHeight w:val="289"/>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5</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định mức</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0.4</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8"/>
                <w:sz w:val="24"/>
                <w:szCs w:val="24"/>
              </w:rPr>
            </w:pPr>
          </w:p>
        </w:tc>
      </w:tr>
      <w:tr w:rsidR="00DC786A" w:rsidRPr="00AE6AD8" w:rsidTr="00DA405D">
        <w:trPr>
          <w:trHeight w:val="289"/>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6</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Hz</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50</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9"/>
                <w:sz w:val="24"/>
                <w:szCs w:val="24"/>
              </w:rPr>
            </w:pPr>
          </w:p>
        </w:tc>
      </w:tr>
      <w:tr w:rsidR="00DC786A" w:rsidRPr="00AE6AD8" w:rsidTr="00DA405D">
        <w:trPr>
          <w:trHeight w:val="290"/>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7</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Chịu điện áp xung sét danh định</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6</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1"/>
                <w:sz w:val="24"/>
                <w:szCs w:val="24"/>
              </w:rPr>
            </w:pPr>
          </w:p>
        </w:tc>
      </w:tr>
      <w:tr w:rsidR="00DC786A" w:rsidRPr="00AE6AD8" w:rsidTr="00DA405D">
        <w:trPr>
          <w:trHeight w:val="288"/>
        </w:trPr>
        <w:tc>
          <w:tcPr>
            <w:tcW w:w="840" w:type="dxa"/>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8</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Chịu điện áp tần số công nghiệp</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3</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1"/>
                <w:sz w:val="24"/>
                <w:szCs w:val="24"/>
              </w:rPr>
            </w:pPr>
          </w:p>
        </w:tc>
      </w:tr>
      <w:tr w:rsidR="00DC786A" w:rsidRPr="00AE6AD8" w:rsidTr="00DA405D">
        <w:trPr>
          <w:trHeight w:val="285"/>
        </w:trPr>
        <w:tc>
          <w:tcPr>
            <w:tcW w:w="840" w:type="dxa"/>
            <w:shd w:val="clear" w:color="auto" w:fill="auto"/>
            <w:vAlign w:val="bottom"/>
          </w:tcPr>
          <w:p w:rsidR="00DC786A" w:rsidRPr="00AE6AD8" w:rsidRDefault="00DC786A" w:rsidP="00B6465F">
            <w:pPr>
              <w:spacing w:line="286"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9</w:t>
            </w:r>
          </w:p>
        </w:tc>
        <w:tc>
          <w:tcPr>
            <w:tcW w:w="3115" w:type="dxa"/>
            <w:shd w:val="clear" w:color="auto" w:fill="auto"/>
            <w:vAlign w:val="bottom"/>
          </w:tcPr>
          <w:p w:rsidR="00DC786A" w:rsidRPr="00AE6AD8" w:rsidRDefault="00DC786A" w:rsidP="00B6465F">
            <w:pPr>
              <w:spacing w:line="286"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 (I1đm)</w:t>
            </w:r>
          </w:p>
        </w:tc>
        <w:tc>
          <w:tcPr>
            <w:tcW w:w="1080" w:type="dxa"/>
            <w:shd w:val="clear" w:color="auto" w:fill="auto"/>
            <w:vAlign w:val="bottom"/>
          </w:tcPr>
          <w:p w:rsidR="00DC786A" w:rsidRPr="00AE6AD8" w:rsidRDefault="00DC786A" w:rsidP="00B6465F">
            <w:pPr>
              <w:spacing w:line="286" w:lineRule="exac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A</w:t>
            </w:r>
          </w:p>
        </w:tc>
        <w:tc>
          <w:tcPr>
            <w:tcW w:w="2605" w:type="dxa"/>
            <w:shd w:val="clear" w:color="auto" w:fill="auto"/>
            <w:vAlign w:val="bottom"/>
          </w:tcPr>
          <w:p w:rsidR="00DC786A" w:rsidRPr="00AE6AD8" w:rsidRDefault="00D22B33" w:rsidP="00B6465F">
            <w:pPr>
              <w:spacing w:line="286"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thiết kế</w:t>
            </w:r>
          </w:p>
        </w:tc>
        <w:tc>
          <w:tcPr>
            <w:tcW w:w="1701" w:type="dxa"/>
          </w:tcPr>
          <w:p w:rsidR="00DC786A" w:rsidRPr="00AE6AD8" w:rsidRDefault="00DC786A" w:rsidP="00B6465F">
            <w:pPr>
              <w:spacing w:line="286" w:lineRule="exact"/>
              <w:rPr>
                <w:rFonts w:ascii="Times New Roman" w:eastAsia="Times New Roman" w:hAnsi="Times New Roman" w:cs="Times New Roman"/>
                <w:sz w:val="24"/>
                <w:szCs w:val="24"/>
              </w:rPr>
            </w:pPr>
          </w:p>
        </w:tc>
      </w:tr>
      <w:tr w:rsidR="00DC786A" w:rsidRPr="00AE6AD8" w:rsidTr="00DA405D">
        <w:trPr>
          <w:trHeight w:val="288"/>
        </w:trPr>
        <w:tc>
          <w:tcPr>
            <w:tcW w:w="840" w:type="dxa"/>
            <w:shd w:val="clear" w:color="auto" w:fill="auto"/>
            <w:vAlign w:val="bottom"/>
          </w:tcPr>
          <w:p w:rsidR="00DC786A" w:rsidRPr="00AE6AD8" w:rsidRDefault="00DC786A" w:rsidP="00B6465F">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10</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Dòng điện thứ cấp định mức </w:t>
            </w:r>
            <w:r w:rsidRPr="00AE6AD8">
              <w:rPr>
                <w:rFonts w:ascii="Times New Roman" w:eastAsia="Times New Roman" w:hAnsi="Times New Roman" w:cs="Times New Roman"/>
                <w:sz w:val="24"/>
                <w:szCs w:val="24"/>
              </w:rPr>
              <w:lastRenderedPageBreak/>
              <w:t>(I2đm)</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lastRenderedPageBreak/>
              <w:t>A</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5</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1"/>
                <w:sz w:val="24"/>
                <w:szCs w:val="24"/>
              </w:rPr>
            </w:pPr>
          </w:p>
        </w:tc>
      </w:tr>
      <w:tr w:rsidR="00DC786A" w:rsidRPr="00AE6AD8" w:rsidTr="00DA405D">
        <w:trPr>
          <w:trHeight w:val="288"/>
        </w:trPr>
        <w:tc>
          <w:tcPr>
            <w:tcW w:w="840" w:type="dxa"/>
            <w:shd w:val="clear" w:color="auto" w:fill="auto"/>
            <w:vAlign w:val="bottom"/>
          </w:tcPr>
          <w:p w:rsidR="00DC786A" w:rsidRPr="00AE6AD8" w:rsidRDefault="00DC786A" w:rsidP="00B6465F">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lastRenderedPageBreak/>
              <w:t>11</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quá tải liên tục (%I1đm)</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120</w:t>
            </w:r>
          </w:p>
        </w:tc>
        <w:tc>
          <w:tcPr>
            <w:tcW w:w="1701" w:type="dxa"/>
          </w:tcPr>
          <w:p w:rsidR="00DC786A" w:rsidRPr="00AE6AD8" w:rsidRDefault="00DC786A" w:rsidP="00B6465F">
            <w:pPr>
              <w:spacing w:line="285" w:lineRule="exact"/>
              <w:jc w:val="center"/>
              <w:rPr>
                <w:rFonts w:ascii="Times New Roman" w:eastAsia="Times New Roman" w:hAnsi="Times New Roman" w:cs="Times New Roman"/>
                <w:sz w:val="24"/>
                <w:szCs w:val="24"/>
              </w:rPr>
            </w:pPr>
          </w:p>
        </w:tc>
      </w:tr>
      <w:tr w:rsidR="00DC786A" w:rsidRPr="00AE6AD8" w:rsidTr="00DA405D">
        <w:trPr>
          <w:trHeight w:val="290"/>
        </w:trPr>
        <w:tc>
          <w:tcPr>
            <w:tcW w:w="840" w:type="dxa"/>
            <w:shd w:val="clear" w:color="auto" w:fill="auto"/>
            <w:vAlign w:val="bottom"/>
          </w:tcPr>
          <w:p w:rsidR="00DC786A" w:rsidRPr="00AE6AD8" w:rsidRDefault="00DC786A" w:rsidP="00B6465F">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12</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nhiệt Ith</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kA/s</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(60-80)I1đm</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9"/>
                <w:sz w:val="24"/>
                <w:szCs w:val="24"/>
              </w:rPr>
            </w:pPr>
          </w:p>
        </w:tc>
      </w:tr>
      <w:tr w:rsidR="00DC786A" w:rsidRPr="00AE6AD8" w:rsidTr="00DA405D">
        <w:trPr>
          <w:trHeight w:val="288"/>
        </w:trPr>
        <w:tc>
          <w:tcPr>
            <w:tcW w:w="840" w:type="dxa"/>
            <w:shd w:val="clear" w:color="auto" w:fill="auto"/>
            <w:vAlign w:val="bottom"/>
          </w:tcPr>
          <w:p w:rsidR="00DC786A" w:rsidRPr="00AE6AD8" w:rsidRDefault="00DC786A" w:rsidP="00B6465F">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13</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động Id</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kA</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2.5Ith</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7"/>
                <w:sz w:val="24"/>
                <w:szCs w:val="24"/>
              </w:rPr>
            </w:pPr>
          </w:p>
        </w:tc>
      </w:tr>
      <w:tr w:rsidR="00DC786A" w:rsidRPr="00AE6AD8" w:rsidTr="00DA405D">
        <w:trPr>
          <w:trHeight w:val="290"/>
        </w:trPr>
        <w:tc>
          <w:tcPr>
            <w:tcW w:w="840" w:type="dxa"/>
            <w:shd w:val="clear" w:color="auto" w:fill="auto"/>
            <w:vAlign w:val="bottom"/>
          </w:tcPr>
          <w:p w:rsidR="00DC786A" w:rsidRPr="00AE6AD8" w:rsidRDefault="00DC786A" w:rsidP="00B6465F">
            <w:pPr>
              <w:spacing w:line="286"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14</w:t>
            </w:r>
          </w:p>
        </w:tc>
        <w:tc>
          <w:tcPr>
            <w:tcW w:w="3115" w:type="dxa"/>
            <w:shd w:val="clear" w:color="auto" w:fill="auto"/>
            <w:vAlign w:val="bottom"/>
          </w:tcPr>
          <w:p w:rsidR="00DC786A" w:rsidRPr="00AE6AD8" w:rsidRDefault="00DC786A" w:rsidP="00B6465F">
            <w:pPr>
              <w:spacing w:line="286"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Cấp chính xác</w:t>
            </w:r>
          </w:p>
        </w:tc>
        <w:tc>
          <w:tcPr>
            <w:tcW w:w="1080" w:type="dxa"/>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C786A" w:rsidRPr="00AE6AD8" w:rsidRDefault="00DC786A" w:rsidP="00B6465F">
            <w:pPr>
              <w:spacing w:line="286" w:lineRule="exact"/>
              <w:ind w:left="54"/>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0.5</w:t>
            </w:r>
          </w:p>
        </w:tc>
        <w:tc>
          <w:tcPr>
            <w:tcW w:w="1701" w:type="dxa"/>
          </w:tcPr>
          <w:p w:rsidR="00DC786A" w:rsidRPr="00AE6AD8" w:rsidRDefault="00DC786A" w:rsidP="00B6465F">
            <w:pPr>
              <w:spacing w:line="286" w:lineRule="exact"/>
              <w:jc w:val="center"/>
              <w:rPr>
                <w:rFonts w:ascii="Times New Roman" w:eastAsia="Times New Roman" w:hAnsi="Times New Roman" w:cs="Times New Roman"/>
                <w:w w:val="98"/>
                <w:sz w:val="24"/>
                <w:szCs w:val="24"/>
              </w:rPr>
            </w:pPr>
          </w:p>
        </w:tc>
      </w:tr>
      <w:tr w:rsidR="00DC786A" w:rsidRPr="00AE6AD8" w:rsidTr="00DA405D">
        <w:trPr>
          <w:trHeight w:val="294"/>
        </w:trPr>
        <w:tc>
          <w:tcPr>
            <w:tcW w:w="840" w:type="dxa"/>
            <w:shd w:val="clear" w:color="auto" w:fill="auto"/>
            <w:vAlign w:val="bottom"/>
          </w:tcPr>
          <w:p w:rsidR="00DC786A" w:rsidRPr="00AE6AD8" w:rsidRDefault="00DC786A" w:rsidP="00B6465F">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15</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tăng nhiệt độ của cuộn dây ở I1đm</w:t>
            </w:r>
          </w:p>
        </w:tc>
        <w:tc>
          <w:tcPr>
            <w:tcW w:w="1080" w:type="dxa"/>
            <w:shd w:val="clear" w:color="auto" w:fill="auto"/>
            <w:vAlign w:val="bottom"/>
          </w:tcPr>
          <w:p w:rsidR="00DC786A" w:rsidRPr="00AE6AD8" w:rsidRDefault="00DC786A" w:rsidP="00B6465F">
            <w:pPr>
              <w:spacing w:line="294" w:lineRule="exact"/>
              <w:jc w:val="center"/>
              <w:rPr>
                <w:rFonts w:ascii="Times New Roman" w:eastAsia="Times New Roman" w:hAnsi="Times New Roman" w:cs="Times New Roman"/>
                <w:sz w:val="24"/>
                <w:szCs w:val="24"/>
                <w:vertAlign w:val="subscript"/>
              </w:rPr>
            </w:pPr>
            <w:r w:rsidRPr="00AE6AD8">
              <w:rPr>
                <w:rFonts w:ascii="Times New Roman" w:eastAsia="Times New Roman" w:hAnsi="Times New Roman" w:cs="Times New Roman"/>
                <w:sz w:val="24"/>
                <w:szCs w:val="24"/>
              </w:rPr>
              <w:t>0</w:t>
            </w:r>
            <w:r w:rsidRPr="00AE6AD8">
              <w:rPr>
                <w:rFonts w:ascii="Times New Roman" w:eastAsia="Times New Roman" w:hAnsi="Times New Roman" w:cs="Times New Roman"/>
                <w:sz w:val="24"/>
                <w:szCs w:val="24"/>
                <w:vertAlign w:val="subscript"/>
              </w:rPr>
              <w:t>C</w:t>
            </w:r>
          </w:p>
        </w:tc>
        <w:tc>
          <w:tcPr>
            <w:tcW w:w="2605" w:type="dxa"/>
            <w:shd w:val="clear" w:color="auto" w:fill="auto"/>
            <w:vAlign w:val="bottom"/>
          </w:tcPr>
          <w:p w:rsidR="00DC786A" w:rsidRPr="00AE6AD8" w:rsidRDefault="00DC786A" w:rsidP="00B6465F">
            <w:pPr>
              <w:spacing w:line="285" w:lineRule="exact"/>
              <w:ind w:left="54"/>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60</w:t>
            </w:r>
          </w:p>
        </w:tc>
        <w:tc>
          <w:tcPr>
            <w:tcW w:w="1701" w:type="dxa"/>
          </w:tcPr>
          <w:p w:rsidR="00DC786A" w:rsidRPr="00AE6AD8" w:rsidRDefault="00DC786A" w:rsidP="00B6465F">
            <w:pPr>
              <w:spacing w:line="285" w:lineRule="exact"/>
              <w:jc w:val="center"/>
              <w:rPr>
                <w:rFonts w:ascii="Times New Roman" w:eastAsia="Times New Roman" w:hAnsi="Times New Roman" w:cs="Times New Roman"/>
                <w:w w:val="99"/>
                <w:sz w:val="24"/>
                <w:szCs w:val="24"/>
              </w:rPr>
            </w:pPr>
          </w:p>
        </w:tc>
      </w:tr>
      <w:tr w:rsidR="00DC786A" w:rsidRPr="00AE6AD8" w:rsidTr="00DA405D">
        <w:trPr>
          <w:trHeight w:val="284"/>
        </w:trPr>
        <w:tc>
          <w:tcPr>
            <w:tcW w:w="840" w:type="dxa"/>
            <w:shd w:val="clear" w:color="auto" w:fill="auto"/>
            <w:vAlign w:val="bottom"/>
          </w:tcPr>
          <w:p w:rsidR="00DC786A" w:rsidRPr="00AE6AD8" w:rsidRDefault="00DC786A" w:rsidP="00B6465F">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16</w:t>
            </w:r>
          </w:p>
        </w:tc>
        <w:tc>
          <w:tcPr>
            <w:tcW w:w="3115" w:type="dxa"/>
            <w:shd w:val="clear" w:color="auto" w:fill="auto"/>
            <w:vAlign w:val="bottom"/>
          </w:tcPr>
          <w:p w:rsidR="00DC786A" w:rsidRPr="00AE6AD8" w:rsidRDefault="00DC786A" w:rsidP="00B6465F">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Dung lượng định mức</w:t>
            </w:r>
          </w:p>
        </w:tc>
        <w:tc>
          <w:tcPr>
            <w:tcW w:w="1080" w:type="dxa"/>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VA</w:t>
            </w:r>
          </w:p>
        </w:tc>
        <w:tc>
          <w:tcPr>
            <w:tcW w:w="2605" w:type="dxa"/>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701" w:type="dxa"/>
          </w:tcPr>
          <w:p w:rsidR="00DC786A" w:rsidRPr="00AE6AD8" w:rsidRDefault="00DC786A" w:rsidP="00B6465F">
            <w:pPr>
              <w:spacing w:line="0" w:lineRule="atLeast"/>
              <w:rPr>
                <w:rFonts w:ascii="Times New Roman" w:eastAsia="Times New Roman" w:hAnsi="Times New Roman" w:cs="Times New Roman"/>
                <w:sz w:val="24"/>
                <w:szCs w:val="24"/>
              </w:rPr>
            </w:pPr>
          </w:p>
        </w:tc>
      </w:tr>
    </w:tbl>
    <w:p w:rsidR="00DC786A" w:rsidRPr="00AE6AD8" w:rsidRDefault="00DC786A" w:rsidP="00DC786A">
      <w:pPr>
        <w:spacing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3.3.3. Tủ điều khiển tụ bù hạ thế</w:t>
      </w:r>
    </w:p>
    <w:p w:rsidR="00DC786A" w:rsidRPr="00AE6AD8" w:rsidRDefault="00DC786A" w:rsidP="00DC786A">
      <w:pPr>
        <w:spacing w:after="0" w:line="17" w:lineRule="exact"/>
        <w:rPr>
          <w:rFonts w:ascii="Times New Roman" w:eastAsia="Times New Roman" w:hAnsi="Times New Roman" w:cs="Times New Roman"/>
          <w:sz w:val="24"/>
          <w:szCs w:val="24"/>
        </w:rPr>
      </w:pPr>
    </w:p>
    <w:p w:rsidR="00DC786A" w:rsidRPr="00AE6AD8" w:rsidRDefault="00DC786A" w:rsidP="00DC786A">
      <w:pPr>
        <w:numPr>
          <w:ilvl w:val="0"/>
          <w:numId w:val="143"/>
        </w:numPr>
        <w:tabs>
          <w:tab w:val="left" w:pos="540"/>
        </w:tabs>
        <w:spacing w:after="0" w:line="0" w:lineRule="atLeast"/>
        <w:ind w:left="540" w:hanging="35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chung</w:t>
      </w:r>
    </w:p>
    <w:p w:rsidR="00DC786A" w:rsidRPr="00AE6AD8" w:rsidRDefault="00DC786A" w:rsidP="00DC786A">
      <w:pPr>
        <w:spacing w:after="0" w:line="32" w:lineRule="exact"/>
        <w:rPr>
          <w:rFonts w:ascii="Times New Roman" w:eastAsia="Times New Roman" w:hAnsi="Times New Roman" w:cs="Times New Roman"/>
          <w:sz w:val="24"/>
          <w:szCs w:val="24"/>
        </w:rPr>
      </w:pPr>
    </w:p>
    <w:p w:rsidR="00DC786A" w:rsidRPr="00AE6AD8" w:rsidRDefault="00DC786A" w:rsidP="00DC786A">
      <w:pPr>
        <w:spacing w:after="0" w:line="243" w:lineRule="auto"/>
        <w:ind w:left="180" w:right="40" w:firstLine="41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điều khiển tụ bù hạ thế được sử dụng cho mục đích điều khiển tự động việc đóng cắt các cụm tụ bù trên lưới hạ áp.</w:t>
      </w:r>
    </w:p>
    <w:p w:rsidR="00DC786A" w:rsidRPr="00AE6AD8" w:rsidRDefault="00DC786A" w:rsidP="00DC786A">
      <w:pPr>
        <w:spacing w:after="0" w:line="14"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6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chung về môi trường làm việc:</w:t>
      </w:r>
    </w:p>
    <w:p w:rsidR="00DC786A" w:rsidRPr="00AE6AD8" w:rsidRDefault="00DC786A" w:rsidP="00DC786A">
      <w:pPr>
        <w:spacing w:after="0" w:line="19"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0" w:lineRule="atLeast"/>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cao lắp đặt : &lt; 1000m (so với mực nước biển).</w:t>
      </w:r>
    </w:p>
    <w:p w:rsidR="00DC786A" w:rsidRPr="00AE6AD8" w:rsidRDefault="00DC786A" w:rsidP="00DC786A">
      <w:pPr>
        <w:spacing w:after="0" w:line="18"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0" w:lineRule="atLeast"/>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Điều kiện khí hậu : Nhiệt đới</w:t>
      </w:r>
    </w:p>
    <w:p w:rsidR="00DC786A" w:rsidRPr="00AE6AD8" w:rsidRDefault="00DC786A" w:rsidP="00DC786A">
      <w:pPr>
        <w:numPr>
          <w:ilvl w:val="1"/>
          <w:numId w:val="144"/>
        </w:numPr>
        <w:tabs>
          <w:tab w:val="left" w:pos="800"/>
        </w:tabs>
        <w:spacing w:after="0" w:line="220" w:lineRule="auto"/>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Nhiệt độ môi trường lớn nhất : 45 </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w:t>
      </w:r>
    </w:p>
    <w:p w:rsidR="00DC786A" w:rsidRPr="00AE6AD8" w:rsidRDefault="00DC786A" w:rsidP="00DC786A">
      <w:pPr>
        <w:spacing w:after="0" w:line="1"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197" w:lineRule="auto"/>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Nhiệt độ môi trường nhỏ nhất : 0 </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w:t>
      </w:r>
    </w:p>
    <w:p w:rsidR="00DC786A" w:rsidRPr="00AE6AD8" w:rsidRDefault="00DC786A" w:rsidP="00DC786A">
      <w:pPr>
        <w:spacing w:after="0" w:line="1"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196" w:lineRule="auto"/>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Nhiệt độ môi trường trung bình : 25</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w:t>
      </w:r>
    </w:p>
    <w:p w:rsidR="00DC786A" w:rsidRPr="00AE6AD8" w:rsidRDefault="00DC786A" w:rsidP="00DC786A">
      <w:pPr>
        <w:numPr>
          <w:ilvl w:val="1"/>
          <w:numId w:val="144"/>
        </w:numPr>
        <w:tabs>
          <w:tab w:val="left" w:pos="800"/>
        </w:tabs>
        <w:spacing w:after="0" w:line="222" w:lineRule="auto"/>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ẩm trung bình : 85%</w:t>
      </w:r>
    </w:p>
    <w:p w:rsidR="00DC786A" w:rsidRPr="00AE6AD8" w:rsidRDefault="00DC786A" w:rsidP="00DC786A">
      <w:pPr>
        <w:spacing w:after="0" w:line="19"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0" w:lineRule="atLeast"/>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ẩm lớn nhất : 100%</w:t>
      </w:r>
    </w:p>
    <w:p w:rsidR="00DC786A" w:rsidRPr="00AE6AD8" w:rsidRDefault="00DC786A" w:rsidP="00DC786A">
      <w:pPr>
        <w:spacing w:after="0" w:line="18"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0" w:lineRule="atLeast"/>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Hệ số động đất : 0,1g - tương đương động đất cấp 7</w:t>
      </w:r>
    </w:p>
    <w:p w:rsidR="00DC786A" w:rsidRPr="00AE6AD8" w:rsidRDefault="00DC786A" w:rsidP="00DC786A">
      <w:pPr>
        <w:spacing w:after="0" w:line="16" w:lineRule="exact"/>
        <w:rPr>
          <w:rFonts w:ascii="Times New Roman" w:eastAsia="Times New Roman" w:hAnsi="Times New Roman" w:cs="Times New Roman"/>
          <w:sz w:val="24"/>
          <w:szCs w:val="24"/>
        </w:rPr>
      </w:pPr>
    </w:p>
    <w:p w:rsidR="00DC786A" w:rsidRPr="00AE6AD8" w:rsidRDefault="00DC786A" w:rsidP="00DC786A">
      <w:pPr>
        <w:numPr>
          <w:ilvl w:val="1"/>
          <w:numId w:val="144"/>
        </w:numPr>
        <w:tabs>
          <w:tab w:val="left" w:pos="800"/>
        </w:tabs>
        <w:spacing w:after="0" w:line="0" w:lineRule="atLeast"/>
        <w:ind w:left="80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Tốc độ gió lớn nhất : 160km/h</w:t>
      </w:r>
    </w:p>
    <w:p w:rsidR="00DC786A" w:rsidRPr="00AE6AD8" w:rsidRDefault="00DC786A" w:rsidP="00DC786A">
      <w:pPr>
        <w:spacing w:after="0" w:line="18" w:lineRule="exact"/>
        <w:rPr>
          <w:rFonts w:ascii="Times New Roman" w:eastAsia="Times New Roman" w:hAnsi="Times New Roman" w:cs="Times New Roman"/>
          <w:sz w:val="24"/>
          <w:szCs w:val="24"/>
        </w:rPr>
      </w:pPr>
    </w:p>
    <w:p w:rsidR="00DC786A" w:rsidRPr="00AE6AD8" w:rsidRDefault="00DC786A" w:rsidP="00DC786A">
      <w:pPr>
        <w:numPr>
          <w:ilvl w:val="0"/>
          <w:numId w:val="144"/>
        </w:numPr>
        <w:tabs>
          <w:tab w:val="left" w:pos="460"/>
        </w:tabs>
        <w:spacing w:after="0" w:line="0" w:lineRule="atLeast"/>
        <w:ind w:left="460" w:hanging="27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Tiêu chuẩn áp dụng</w:t>
      </w:r>
    </w:p>
    <w:p w:rsidR="00DC786A" w:rsidRPr="00AE6AD8" w:rsidRDefault="00DC786A" w:rsidP="00DC786A">
      <w:pPr>
        <w:spacing w:after="0" w:line="19"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60947-1: Thiết bị đóng cắt và điều khiển hạ áp.</w:t>
      </w:r>
    </w:p>
    <w:p w:rsidR="00DC786A" w:rsidRPr="00AE6AD8" w:rsidRDefault="00DC786A" w:rsidP="00DC786A">
      <w:pPr>
        <w:spacing w:after="0" w:line="16"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60529 : Mức bảo vệ tủ hạ áp (ký hiệu mã IP).</w:t>
      </w:r>
    </w:p>
    <w:p w:rsidR="00DC786A" w:rsidRPr="00AE6AD8" w:rsidRDefault="00DC786A" w:rsidP="00DC786A">
      <w:pPr>
        <w:spacing w:after="0" w:line="32" w:lineRule="exact"/>
        <w:rPr>
          <w:rFonts w:ascii="Times New Roman" w:eastAsia="Times New Roman" w:hAnsi="Times New Roman" w:cs="Times New Roman"/>
          <w:sz w:val="24"/>
          <w:szCs w:val="24"/>
        </w:rPr>
      </w:pPr>
    </w:p>
    <w:p w:rsidR="00DC786A" w:rsidRPr="00AE6AD8" w:rsidRDefault="00DC786A" w:rsidP="00DC786A">
      <w:pPr>
        <w:spacing w:after="0" w:line="243" w:lineRule="auto"/>
        <w:ind w:left="180" w:righ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60439-1 : Lắp ráp cơ cấu đóng ngắt và điều khiển hạ áp - Phần 1 thí nghiệm mẫu (Type tests) và thử nghiệm lắp ráp từng phần.</w:t>
      </w:r>
    </w:p>
    <w:p w:rsidR="00DC786A" w:rsidRPr="00AE6AD8" w:rsidRDefault="00DC786A" w:rsidP="00DC786A">
      <w:pPr>
        <w:spacing w:after="0" w:line="14"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60947-2: Cơ cấu đóng ngắt và điều khiển hạ áp - Phần 2 Aptômát .</w:t>
      </w:r>
    </w:p>
    <w:p w:rsidR="00DC786A" w:rsidRPr="00AE6AD8" w:rsidRDefault="00DC786A" w:rsidP="00DC786A">
      <w:pPr>
        <w:spacing w:after="0" w:line="19"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60947-4-1: Contactor và bộ điều khiển động cơ.</w:t>
      </w:r>
    </w:p>
    <w:p w:rsidR="00DC786A" w:rsidRPr="00AE6AD8" w:rsidRDefault="00DC786A" w:rsidP="00DC786A">
      <w:pPr>
        <w:spacing w:after="0" w:line="2"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Và các tiêu chuẩn tương đương.</w:t>
      </w:r>
    </w:p>
    <w:p w:rsidR="00DC786A" w:rsidRPr="00AE6AD8" w:rsidRDefault="00DC786A" w:rsidP="00DC786A">
      <w:pPr>
        <w:spacing w:after="0" w:line="52"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 Yêu cầu khác</w:t>
      </w: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3.1. Yêu cầu về điện</w:t>
      </w:r>
    </w:p>
    <w:p w:rsidR="00DC786A" w:rsidRPr="00AE6AD8" w:rsidRDefault="00DC786A" w:rsidP="00DC786A">
      <w:pPr>
        <w:spacing w:after="0" w:line="56" w:lineRule="exact"/>
        <w:rPr>
          <w:rFonts w:ascii="Times New Roman" w:eastAsia="Times New Roman" w:hAnsi="Times New Roman" w:cs="Times New Roman"/>
          <w:sz w:val="24"/>
          <w:szCs w:val="24"/>
        </w:rPr>
      </w:pPr>
    </w:p>
    <w:p w:rsidR="00DC786A" w:rsidRPr="00AE6AD8" w:rsidRDefault="00DC786A" w:rsidP="00DC786A">
      <w:pPr>
        <w:spacing w:after="0" w:line="267" w:lineRule="auto"/>
        <w:ind w:left="180" w:right="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điều khiển tụ bù hạ thế phải được thiết kế phù hợp với các giá trị định mức sau:</w:t>
      </w:r>
    </w:p>
    <w:tbl>
      <w:tblPr>
        <w:tblW w:w="0" w:type="auto"/>
        <w:tblInd w:w="90" w:type="dxa"/>
        <w:tblLayout w:type="fixed"/>
        <w:tblCellMar>
          <w:left w:w="0" w:type="dxa"/>
          <w:right w:w="0" w:type="dxa"/>
        </w:tblCellMar>
        <w:tblLook w:val="0000" w:firstRow="0" w:lastRow="0" w:firstColumn="0" w:lastColumn="0" w:noHBand="0" w:noVBand="0"/>
      </w:tblPr>
      <w:tblGrid>
        <w:gridCol w:w="6080"/>
        <w:gridCol w:w="3260"/>
      </w:tblGrid>
      <w:tr w:rsidR="00DC786A" w:rsidRPr="00AE6AD8" w:rsidTr="00B6465F">
        <w:trPr>
          <w:trHeight w:val="353"/>
        </w:trPr>
        <w:tc>
          <w:tcPr>
            <w:tcW w:w="6080" w:type="dxa"/>
            <w:tcBorders>
              <w:top w:val="single" w:sz="8" w:space="0" w:color="auto"/>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-Hệ thống điện áp 3 pha trung tính nối đất</w:t>
            </w:r>
          </w:p>
        </w:tc>
        <w:tc>
          <w:tcPr>
            <w:tcW w:w="3260" w:type="dxa"/>
            <w:tcBorders>
              <w:top w:val="single" w:sz="8" w:space="0" w:color="auto"/>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230/400V</w:t>
            </w:r>
          </w:p>
        </w:tc>
      </w:tr>
      <w:tr w:rsidR="00DC786A" w:rsidRPr="00AE6AD8" w:rsidTr="00B6465F">
        <w:trPr>
          <w:trHeight w:val="64"/>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10"/>
        </w:trPr>
        <w:tc>
          <w:tcPr>
            <w:tcW w:w="608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Cấp cách điện</w:t>
            </w:r>
          </w:p>
        </w:tc>
        <w:tc>
          <w:tcPr>
            <w:tcW w:w="3260" w:type="dxa"/>
            <w:tcBorders>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0.6/1KV</w:t>
            </w:r>
          </w:p>
        </w:tc>
      </w:tr>
      <w:tr w:rsidR="00DC786A" w:rsidRPr="00AE6AD8" w:rsidTr="00B6465F">
        <w:trPr>
          <w:trHeight w:val="42"/>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42"/>
        </w:trPr>
        <w:tc>
          <w:tcPr>
            <w:tcW w:w="608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 Điện áp cao nhất</w:t>
            </w:r>
          </w:p>
        </w:tc>
        <w:tc>
          <w:tcPr>
            <w:tcW w:w="3260" w:type="dxa"/>
            <w:tcBorders>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600V</w:t>
            </w:r>
          </w:p>
        </w:tc>
      </w:tr>
      <w:tr w:rsidR="00DC786A" w:rsidRPr="00AE6AD8" w:rsidTr="00B6465F">
        <w:trPr>
          <w:trHeight w:val="73"/>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46"/>
        </w:trPr>
        <w:tc>
          <w:tcPr>
            <w:tcW w:w="608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Tần số</w:t>
            </w:r>
          </w:p>
        </w:tc>
        <w:tc>
          <w:tcPr>
            <w:tcW w:w="3260" w:type="dxa"/>
            <w:tcBorders>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50Hz</w:t>
            </w:r>
          </w:p>
        </w:tc>
      </w:tr>
      <w:tr w:rsidR="00DC786A" w:rsidRPr="00AE6AD8" w:rsidTr="00B6465F">
        <w:trPr>
          <w:trHeight w:val="78"/>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46"/>
        </w:trPr>
        <w:tc>
          <w:tcPr>
            <w:tcW w:w="608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Khoảng cách dòng dò nhỏ nhất</w:t>
            </w:r>
          </w:p>
        </w:tc>
        <w:tc>
          <w:tcPr>
            <w:tcW w:w="3260" w:type="dxa"/>
            <w:tcBorders>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20mm/kV</w:t>
            </w:r>
          </w:p>
        </w:tc>
      </w:tr>
      <w:tr w:rsidR="00DC786A" w:rsidRPr="00AE6AD8" w:rsidTr="00B6465F">
        <w:trPr>
          <w:trHeight w:val="78"/>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24"/>
        </w:trPr>
        <w:tc>
          <w:tcPr>
            <w:tcW w:w="608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thử AC-50Hz trong 1 phút</w:t>
            </w:r>
          </w:p>
        </w:tc>
        <w:tc>
          <w:tcPr>
            <w:tcW w:w="3260" w:type="dxa"/>
            <w:tcBorders>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3.5kV</w:t>
            </w:r>
          </w:p>
        </w:tc>
      </w:tr>
      <w:tr w:rsidR="00DC786A" w:rsidRPr="00AE6AD8" w:rsidTr="00B6465F">
        <w:trPr>
          <w:trHeight w:val="54"/>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r w:rsidR="00DC786A" w:rsidRPr="00AE6AD8" w:rsidTr="00B6465F">
        <w:trPr>
          <w:trHeight w:val="303"/>
        </w:trPr>
        <w:tc>
          <w:tcPr>
            <w:tcW w:w="6080" w:type="dxa"/>
            <w:tcBorders>
              <w:left w:val="single" w:sz="8" w:space="0" w:color="auto"/>
              <w:right w:val="single" w:sz="8" w:space="0" w:color="auto"/>
            </w:tcBorders>
            <w:shd w:val="clear" w:color="auto" w:fill="auto"/>
            <w:vAlign w:val="bottom"/>
          </w:tcPr>
          <w:p w:rsidR="00DC786A" w:rsidRPr="00AE6AD8" w:rsidRDefault="00DC786A" w:rsidP="00B6465F">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xung danh định</w:t>
            </w:r>
          </w:p>
        </w:tc>
        <w:tc>
          <w:tcPr>
            <w:tcW w:w="3260" w:type="dxa"/>
            <w:tcBorders>
              <w:right w:val="single" w:sz="8" w:space="0" w:color="auto"/>
            </w:tcBorders>
            <w:shd w:val="clear" w:color="auto" w:fill="auto"/>
            <w:vAlign w:val="bottom"/>
          </w:tcPr>
          <w:p w:rsidR="00DC786A" w:rsidRPr="00AE6AD8" w:rsidRDefault="00DC786A" w:rsidP="00B6465F">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8.0kV</w:t>
            </w:r>
          </w:p>
        </w:tc>
      </w:tr>
      <w:tr w:rsidR="00DC786A" w:rsidRPr="00AE6AD8" w:rsidTr="00B6465F">
        <w:trPr>
          <w:trHeight w:val="32"/>
        </w:trPr>
        <w:tc>
          <w:tcPr>
            <w:tcW w:w="608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c>
          <w:tcPr>
            <w:tcW w:w="3260" w:type="dxa"/>
            <w:tcBorders>
              <w:bottom w:val="single" w:sz="8" w:space="0" w:color="auto"/>
              <w:right w:val="single" w:sz="8" w:space="0" w:color="auto"/>
            </w:tcBorders>
            <w:shd w:val="clear" w:color="auto" w:fill="auto"/>
            <w:vAlign w:val="bottom"/>
          </w:tcPr>
          <w:p w:rsidR="00DC786A" w:rsidRPr="00AE6AD8" w:rsidRDefault="00DC786A" w:rsidP="00B6465F">
            <w:pPr>
              <w:spacing w:after="0" w:line="0" w:lineRule="atLeast"/>
              <w:rPr>
                <w:rFonts w:ascii="Times New Roman" w:eastAsia="Times New Roman" w:hAnsi="Times New Roman" w:cs="Times New Roman"/>
                <w:sz w:val="24"/>
                <w:szCs w:val="24"/>
              </w:rPr>
            </w:pPr>
          </w:p>
        </w:tc>
      </w:tr>
    </w:tbl>
    <w:p w:rsidR="00DC786A" w:rsidRPr="00AE6AD8" w:rsidRDefault="00DC786A" w:rsidP="00DC786A">
      <w:pPr>
        <w:spacing w:after="0" w:line="367"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3.2. Yêu cầu về thiết kế</w:t>
      </w:r>
    </w:p>
    <w:p w:rsidR="00DC786A" w:rsidRPr="00AE6AD8" w:rsidRDefault="00DC786A" w:rsidP="00DC786A">
      <w:pPr>
        <w:spacing w:after="0" w:line="56" w:lineRule="exact"/>
        <w:rPr>
          <w:rFonts w:ascii="Times New Roman" w:eastAsia="Times New Roman" w:hAnsi="Times New Roman" w:cs="Times New Roman"/>
          <w:sz w:val="24"/>
          <w:szCs w:val="24"/>
        </w:rPr>
      </w:pPr>
    </w:p>
    <w:p w:rsidR="00DC786A" w:rsidRPr="00AE6AD8" w:rsidRDefault="00DC786A" w:rsidP="00DC786A">
      <w:pPr>
        <w:spacing w:line="234" w:lineRule="auto"/>
        <w:ind w:left="180" w:right="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điều khiển tụ bù hạ áp phải có kết cấu phù hợp để có thể lắp đặt cố định trên tường, trên cột bê tông li tâm … phù hợp với kiến trúc của các kiểu trạm biến áp khác nhau. Nhà cung cấp phải cung cấp các phụ kiện lắp đặt bao gồm các giá đỡ bằng kim loại thép mạ. Phụ kiện để treo tủ điều khiển lên cột dùng đai thép và khóa đai bằng thép không rỉ hoặc mạ kẽm. Phụ kiện gắn tủ điều khiển lên tường dùng các vít đảm bảo đủ độ chắc chắn. Các bộ đai gông, gá đỡ tủ phải đảm bảo chịu được trọng lượng tủ khi lắp đặt.</w:t>
      </w:r>
    </w:p>
    <w:p w:rsidR="00DC786A" w:rsidRPr="00AE6AD8" w:rsidRDefault="00DC786A" w:rsidP="00DC786A">
      <w:pPr>
        <w:spacing w:after="0" w:line="2"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20"/>
        </w:tabs>
        <w:spacing w:after="0" w:line="0" w:lineRule="atLeast"/>
        <w:ind w:left="720" w:hanging="17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được thiết kế vận hành ngoài trời, sử dụng cho cả những vị trí lắp trong</w:t>
      </w:r>
    </w:p>
    <w:p w:rsidR="00DC786A" w:rsidRPr="00AE6AD8" w:rsidRDefault="00DC786A" w:rsidP="00DC786A">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w:t>
      </w:r>
    </w:p>
    <w:p w:rsidR="00DC786A" w:rsidRPr="00AE6AD8" w:rsidRDefault="00DC786A" w:rsidP="00DC786A">
      <w:pPr>
        <w:numPr>
          <w:ilvl w:val="0"/>
          <w:numId w:val="145"/>
        </w:numPr>
        <w:tabs>
          <w:tab w:val="left" w:pos="700"/>
        </w:tabs>
        <w:spacing w:after="0" w:line="0" w:lineRule="atLeast"/>
        <w:ind w:left="70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Bề mặt vỏ tủ phải phẳng, nhẵn, không được cong vênh.</w:t>
      </w:r>
    </w:p>
    <w:p w:rsidR="00DC786A" w:rsidRPr="00AE6AD8" w:rsidRDefault="00DC786A" w:rsidP="00DC786A">
      <w:pPr>
        <w:spacing w:after="0" w:line="1"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00"/>
        </w:tabs>
        <w:spacing w:after="0" w:line="0" w:lineRule="atLeast"/>
        <w:ind w:left="70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Lỗ cáp vào và ra tủ phải có giắc co và lót cao su giữ cáp.</w:t>
      </w:r>
    </w:p>
    <w:p w:rsidR="00DC786A" w:rsidRPr="00AE6AD8" w:rsidRDefault="00DC786A" w:rsidP="00DC786A">
      <w:pPr>
        <w:numPr>
          <w:ilvl w:val="0"/>
          <w:numId w:val="145"/>
        </w:numPr>
        <w:tabs>
          <w:tab w:val="left" w:pos="700"/>
        </w:tabs>
        <w:spacing w:after="0" w:line="0" w:lineRule="atLeast"/>
        <w:ind w:left="70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Vỏ tủ điều khiển:</w:t>
      </w:r>
    </w:p>
    <w:p w:rsidR="00DC786A" w:rsidRPr="00AE6AD8" w:rsidRDefault="00DC786A" w:rsidP="00DC786A">
      <w:pPr>
        <w:spacing w:after="0" w:line="12" w:lineRule="exact"/>
        <w:rPr>
          <w:rFonts w:ascii="Times New Roman" w:eastAsia="Times New Roman" w:hAnsi="Times New Roman" w:cs="Times New Roman"/>
          <w:sz w:val="24"/>
          <w:szCs w:val="24"/>
        </w:rPr>
      </w:pPr>
    </w:p>
    <w:p w:rsidR="00DC786A" w:rsidRPr="00AE6AD8" w:rsidRDefault="00DC786A" w:rsidP="00DC786A">
      <w:pPr>
        <w:numPr>
          <w:ilvl w:val="1"/>
          <w:numId w:val="145"/>
        </w:numPr>
        <w:tabs>
          <w:tab w:val="left" w:pos="960"/>
        </w:tabs>
        <w:spacing w:after="0" w:line="236" w:lineRule="auto"/>
        <w:ind w:left="36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Nhôm hợp kim cường độ cao có chiều dày ≥ 3mm, sơn tĩnh điện đảm bảo độ bóng, độ bền màu, chống bám bẩn, chịu được tác động môi trường. Màu sắc sơn đồng nhất với mã màu RAL 7044.</w:t>
      </w:r>
    </w:p>
    <w:p w:rsidR="00DC786A" w:rsidRPr="00AE6AD8" w:rsidRDefault="00DC786A" w:rsidP="00DC786A">
      <w:pPr>
        <w:spacing w:after="0" w:line="14" w:lineRule="exact"/>
        <w:rPr>
          <w:rFonts w:ascii="Times New Roman" w:eastAsia="Times New Roman" w:hAnsi="Times New Roman" w:cs="Times New Roman"/>
          <w:sz w:val="24"/>
          <w:szCs w:val="24"/>
        </w:rPr>
      </w:pPr>
    </w:p>
    <w:p w:rsidR="00DC786A" w:rsidRPr="00AE6AD8" w:rsidRDefault="00DC786A" w:rsidP="00DC786A">
      <w:pPr>
        <w:numPr>
          <w:ilvl w:val="1"/>
          <w:numId w:val="145"/>
        </w:numPr>
        <w:tabs>
          <w:tab w:val="left" w:pos="982"/>
        </w:tabs>
        <w:spacing w:after="0" w:line="229" w:lineRule="auto"/>
        <w:ind w:left="360" w:right="2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Thép có độ dầy ≥ 2mm, sau khi được gia công và hàn ghép sẽ phải mạ kẽm nhúng nóng ở nhiệt độ 440</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 ÷450</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 với tiêu chuẩn ASTM A123/A 123M đạt độ dày lớp mạ 70-80µm, sơn tĩnh điện đảm bảo độ bóng, độ bền màu, chống bám bẩn, chịu được tác động môi trường. Màu sắc sơn đồng nhất với mã màu</w:t>
      </w:r>
    </w:p>
    <w:p w:rsidR="00DC786A" w:rsidRPr="00AE6AD8" w:rsidRDefault="00DC786A" w:rsidP="00DC786A">
      <w:pPr>
        <w:spacing w:after="0" w:line="3"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3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RAL 7044.</w:t>
      </w:r>
    </w:p>
    <w:p w:rsidR="00DC786A" w:rsidRPr="00AE6AD8" w:rsidRDefault="00DC786A" w:rsidP="00DC786A">
      <w:pPr>
        <w:spacing w:after="0" w:line="12" w:lineRule="exact"/>
        <w:rPr>
          <w:rFonts w:ascii="Times New Roman" w:eastAsia="Times New Roman" w:hAnsi="Times New Roman" w:cs="Times New Roman"/>
          <w:sz w:val="24"/>
          <w:szCs w:val="24"/>
        </w:rPr>
      </w:pPr>
    </w:p>
    <w:p w:rsidR="00DC786A" w:rsidRPr="00AE6AD8" w:rsidRDefault="00DC786A" w:rsidP="00DC786A">
      <w:pPr>
        <w:numPr>
          <w:ilvl w:val="1"/>
          <w:numId w:val="145"/>
        </w:numPr>
        <w:tabs>
          <w:tab w:val="left" w:pos="955"/>
        </w:tabs>
        <w:spacing w:after="0" w:line="238" w:lineRule="auto"/>
        <w:ind w:left="36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Nhựa Polycarbonate, sản xuất theo công nghệ ép phun, độ dày vỏ tủ tại vị trí bất kỳ từ 4,5mm ÷ 6 mm,, bên trong phải có khung thép mạ kẽm nhúng nóng hay khung thép không gỉ V30 dày 03mm nhằm tăng cường khả năng chịu lực và cho phép lắp cố định hệ thống thanh cái, các thiết bị đóng cắt, kết cấu cố định cáp (ví dụ: đai, móc…). Bề mặt bên trong và ngoài vỏ tủ phải phẳng, bề mặt bên trong phải có gân nhằm tăng cường khả năng chịu lực. Cấp chống cháy: FH2-40. Độ bền va đập tại bất kỳ vị trí nào của vỏ tủ ≥ 20J. Màu sắc tủ đồng nhất với mã màu RAL 7044.</w:t>
      </w:r>
    </w:p>
    <w:p w:rsidR="00DC786A" w:rsidRPr="00AE6AD8" w:rsidRDefault="00DC786A" w:rsidP="00DC786A">
      <w:pPr>
        <w:spacing w:after="0" w:line="21"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37"/>
        </w:tabs>
        <w:spacing w:after="0" w:line="234" w:lineRule="auto"/>
        <w:ind w:left="180" w:right="20" w:firstLine="36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có 2 lớp cánh, cánh ngoài có ô kính để quan sát được các thiết bị bên trong và các trạng thái hiển thị của bộ điều khiển tụ bù.</w:t>
      </w:r>
    </w:p>
    <w:p w:rsidR="00DC786A" w:rsidRPr="00AE6AD8" w:rsidRDefault="00DC786A" w:rsidP="00DC786A">
      <w:pPr>
        <w:spacing w:after="0" w:line="17"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15"/>
        </w:tabs>
        <w:spacing w:after="0" w:line="236" w:lineRule="auto"/>
        <w:ind w:left="180" w:right="2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điều khiển là loại có lắp tụ bên trong tủ, không gian bên trong tủ phải đủ lớn để lắp đặt những cụm tụ bù theo các gam công suất tụ tương ứng với mỗi chủng loại tủ.</w:t>
      </w:r>
    </w:p>
    <w:p w:rsidR="00DC786A" w:rsidRPr="00AE6AD8" w:rsidRDefault="00DC786A" w:rsidP="00DC786A">
      <w:pPr>
        <w:spacing w:after="0" w:line="14"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15"/>
        </w:tabs>
        <w:spacing w:after="0" w:line="236" w:lineRule="auto"/>
        <w:ind w:left="180" w:right="2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thiết bị đóng cắt chính bên trong tủ như các Aptomat hay các Contactor yêu cầu sử dụng cùng một hãng sản xuất để thuận tiện cho công tác chỉnh định, vận hành, bảo hành và mở rộng trong tương lai.</w:t>
      </w:r>
    </w:p>
    <w:p w:rsidR="00DC786A" w:rsidRPr="00AE6AD8" w:rsidRDefault="00DC786A" w:rsidP="00DC786A">
      <w:pPr>
        <w:spacing w:after="0" w:line="17"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22"/>
        </w:tabs>
        <w:spacing w:after="0" w:line="237" w:lineRule="auto"/>
        <w:ind w:left="180" w:right="2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Các thanh cái đồng phải được gia công kéo nguội và được mạ bạc hoặc mạ thiếc ở tại các điểm nối, tiết diện thanh cái đảm bảo đủ theo Aptomat tổng và các nhánh. Các đầu ra trong tủ phải có các cầu đấu phù hợp với cáp M16 để đấu các tụ bù, các cầu đấu sử dụng cầu đấu chuyên dụng chia pha cho từng cáp phù hợp để đảm bảo tiếp xúc điện tốt.</w:t>
      </w:r>
    </w:p>
    <w:p w:rsidR="00DC786A" w:rsidRPr="00AE6AD8" w:rsidRDefault="00DC786A" w:rsidP="00DC786A">
      <w:pPr>
        <w:spacing w:after="0" w:line="18"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13"/>
        </w:tabs>
        <w:spacing w:after="0" w:line="234" w:lineRule="auto"/>
        <w:ind w:left="180" w:right="20" w:firstLine="36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thanh cái được sơn màu, thanh dẫn đi áp tô mát bọc cách điện màu theo quy định.</w:t>
      </w:r>
    </w:p>
    <w:p w:rsidR="00DC786A" w:rsidRPr="00AE6AD8" w:rsidRDefault="00DC786A" w:rsidP="00DC786A">
      <w:pPr>
        <w:spacing w:after="0" w:line="17" w:lineRule="exact"/>
        <w:rPr>
          <w:rFonts w:ascii="Times New Roman" w:eastAsia="Times New Roman" w:hAnsi="Times New Roman" w:cs="Times New Roman"/>
          <w:sz w:val="24"/>
          <w:szCs w:val="24"/>
        </w:rPr>
      </w:pPr>
    </w:p>
    <w:p w:rsidR="00DC786A" w:rsidRPr="00AE6AD8" w:rsidRDefault="00DC786A" w:rsidP="00DC786A">
      <w:pPr>
        <w:numPr>
          <w:ilvl w:val="0"/>
          <w:numId w:val="145"/>
        </w:numPr>
        <w:tabs>
          <w:tab w:val="left" w:pos="730"/>
        </w:tabs>
        <w:spacing w:after="0" w:line="237" w:lineRule="auto"/>
        <w:ind w:left="180" w:right="2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điều khiển tụ bù hạ áp trọn bộ phải tuân theo tiêu chuẩn IEC 60439 và cung cấp hợp bộ các phụ kiện cần thiết kèm theo như cầu đấu chia pha, cầu đấu trung tính, thanh cái tiếp địa, sứ đỡ thanh cái 0,4kV, dây cáp đấu nối Aptomat, contactor, tụ bù, dây cáp điều khiển, bulong, đầu cos, gen, nameplate …</w:t>
      </w:r>
    </w:p>
    <w:p w:rsidR="00DC786A" w:rsidRPr="00AE6AD8" w:rsidRDefault="00DC786A" w:rsidP="00DC786A">
      <w:pPr>
        <w:spacing w:after="0" w:line="15" w:lineRule="exact"/>
        <w:rPr>
          <w:rFonts w:ascii="Times New Roman" w:eastAsia="Times New Roman" w:hAnsi="Times New Roman" w:cs="Times New Roman"/>
          <w:sz w:val="24"/>
          <w:szCs w:val="24"/>
        </w:rPr>
      </w:pPr>
    </w:p>
    <w:p w:rsidR="00DC786A" w:rsidRPr="00AE6AD8" w:rsidRDefault="00DC786A" w:rsidP="00DC786A">
      <w:pPr>
        <w:spacing w:line="234" w:lineRule="auto"/>
        <w:ind w:left="180" w:firstLine="3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được trang bị các giá đỡ cho các cáp vào và ra, các thanh gá, lắp thiết bị trong tủ được chế tạo bằng thép tấm dày từ 1,5-2mm. -Dây điều khiển đấu nối trong tủ điều khiển là dây đồng bện, cách điện PVC, có tiết diện ≥ 2,5mm2.</w:t>
      </w:r>
    </w:p>
    <w:p w:rsidR="00DC786A" w:rsidRPr="00AE6AD8" w:rsidRDefault="00DC786A" w:rsidP="00DC786A">
      <w:pPr>
        <w:spacing w:after="0" w:line="7"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 Yêu cầu về thiết bị bên trong tủ</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3.3.1 Aptomat hạ thế kiểu MCCB</w:t>
      </w:r>
    </w:p>
    <w:p w:rsidR="00DC786A" w:rsidRPr="00AE6AD8" w:rsidRDefault="00DC786A" w:rsidP="00DC786A">
      <w:pPr>
        <w:spacing w:after="0" w:line="59" w:lineRule="exact"/>
        <w:rPr>
          <w:rFonts w:ascii="Times New Roman" w:eastAsia="Times New Roman" w:hAnsi="Times New Roman" w:cs="Times New Roman"/>
          <w:sz w:val="24"/>
          <w:szCs w:val="24"/>
        </w:rPr>
      </w:pPr>
    </w:p>
    <w:p w:rsidR="00DC786A" w:rsidRPr="00AE6AD8" w:rsidRDefault="00DC786A" w:rsidP="00DC786A">
      <w:pPr>
        <w:spacing w:after="0" w:line="270" w:lineRule="auto"/>
        <w:ind w:left="180" w:firstLine="3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Aptomat trong tủ điều khiển bao gồm 1 Aptomat tổng và các Aptomat nhánh, số lượng aptomat nhánh tương ứng với số lượng bình tụ hoặc nhóm tụ </w:t>
      </w:r>
      <w:r w:rsidRPr="00AE6AD8">
        <w:rPr>
          <w:rFonts w:ascii="Times New Roman" w:eastAsia="Times New Roman" w:hAnsi="Times New Roman" w:cs="Times New Roman"/>
          <w:i/>
          <w:sz w:val="24"/>
          <w:szCs w:val="24"/>
        </w:rPr>
        <w:t>(tương ứng</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i/>
          <w:sz w:val="24"/>
          <w:szCs w:val="24"/>
        </w:rPr>
        <w:t>với số cấp điều khiển)</w:t>
      </w:r>
      <w:r w:rsidRPr="00AE6AD8">
        <w:rPr>
          <w:rFonts w:ascii="Times New Roman" w:eastAsia="Times New Roman" w:hAnsi="Times New Roman" w:cs="Times New Roman"/>
          <w:sz w:val="24"/>
          <w:szCs w:val="24"/>
        </w:rPr>
        <w:t>.</w:t>
      </w:r>
    </w:p>
    <w:p w:rsidR="00DC786A" w:rsidRPr="00AE6AD8" w:rsidRDefault="00DC786A" w:rsidP="00DC786A">
      <w:pPr>
        <w:spacing w:after="0" w:line="22" w:lineRule="exact"/>
        <w:rPr>
          <w:rFonts w:ascii="Times New Roman" w:eastAsia="Times New Roman" w:hAnsi="Times New Roman" w:cs="Times New Roman"/>
          <w:sz w:val="24"/>
          <w:szCs w:val="24"/>
        </w:rPr>
      </w:pPr>
    </w:p>
    <w:p w:rsidR="00DC786A" w:rsidRPr="00AE6AD8" w:rsidRDefault="00DC786A" w:rsidP="00DC786A">
      <w:pPr>
        <w:spacing w:after="0" w:line="267" w:lineRule="auto"/>
        <w:ind w:left="180" w:right="20" w:firstLine="430"/>
        <w:jc w:val="both"/>
        <w:rPr>
          <w:rFonts w:ascii="Times New Roman" w:eastAsia="Times New Roman" w:hAnsi="Times New Roman" w:cs="Times New Roman"/>
          <w:i/>
          <w:sz w:val="24"/>
          <w:szCs w:val="24"/>
        </w:rPr>
      </w:pPr>
      <w:r w:rsidRPr="00AE6AD8">
        <w:rPr>
          <w:rFonts w:ascii="Times New Roman" w:eastAsia="Times New Roman" w:hAnsi="Times New Roman" w:cs="Times New Roman"/>
          <w:i/>
          <w:sz w:val="24"/>
          <w:szCs w:val="24"/>
        </w:rPr>
        <w:t>Các yêu cầu kỹ thuật, đặc tính cam kết của Aptomat được lấy theo tiêu ch</w:t>
      </w:r>
      <w:r w:rsidR="00FB7BCB" w:rsidRPr="00AE6AD8">
        <w:rPr>
          <w:rFonts w:ascii="Times New Roman" w:eastAsia="Times New Roman" w:hAnsi="Times New Roman" w:cs="Times New Roman"/>
          <w:i/>
          <w:sz w:val="24"/>
          <w:szCs w:val="24"/>
        </w:rPr>
        <w:t>uẩn vật tư thiết bị MCCB đã nêu trên</w:t>
      </w:r>
      <w:r w:rsidR="00714817" w:rsidRPr="00AE6AD8">
        <w:rPr>
          <w:rFonts w:ascii="Times New Roman" w:eastAsia="Times New Roman" w:hAnsi="Times New Roman" w:cs="Times New Roman"/>
          <w:i/>
          <w:sz w:val="24"/>
          <w:szCs w:val="24"/>
        </w:rPr>
        <w:t>.</w:t>
      </w:r>
    </w:p>
    <w:p w:rsidR="00DC786A" w:rsidRPr="00AE6AD8" w:rsidRDefault="00DC786A" w:rsidP="00DC786A">
      <w:pPr>
        <w:spacing w:after="0" w:line="25" w:lineRule="exact"/>
        <w:rPr>
          <w:rFonts w:ascii="Times New Roman" w:eastAsia="Times New Roman" w:hAnsi="Times New Roman" w:cs="Times New Roman"/>
          <w:sz w:val="24"/>
          <w:szCs w:val="24"/>
        </w:rPr>
      </w:pPr>
    </w:p>
    <w:p w:rsidR="00DC786A" w:rsidRPr="00AE6AD8" w:rsidRDefault="00DC786A" w:rsidP="00DC786A">
      <w:pPr>
        <w:numPr>
          <w:ilvl w:val="1"/>
          <w:numId w:val="146"/>
        </w:numPr>
        <w:tabs>
          <w:tab w:val="left" w:pos="720"/>
        </w:tabs>
        <w:spacing w:after="0" w:line="271" w:lineRule="auto"/>
        <w:ind w:left="180" w:right="20" w:firstLine="363"/>
        <w:jc w:val="both"/>
        <w:rPr>
          <w:rFonts w:ascii="Times New Roman" w:eastAsia="Times New Roman" w:hAnsi="Times New Roman" w:cs="Times New Roman"/>
          <w:b/>
          <w:sz w:val="24"/>
          <w:szCs w:val="24"/>
        </w:rPr>
      </w:pPr>
      <w:r w:rsidRPr="00AE6AD8">
        <w:rPr>
          <w:rFonts w:ascii="Times New Roman" w:eastAsia="Times New Roman" w:hAnsi="Times New Roman" w:cs="Times New Roman"/>
          <w:sz w:val="24"/>
          <w:szCs w:val="24"/>
        </w:rPr>
        <w:t>Dòng định mức aptomat tổng lựa chọn theo công suất cả cụm tụ, dòng định mức aptomat nhánh lựa chọn theo công suất bình tụ hoặc nhóm tụ tương ứng với cấp điều khiển (≥1,2÷1,5 lần Iđm tụ).</w:t>
      </w:r>
    </w:p>
    <w:p w:rsidR="00DC786A" w:rsidRPr="00AE6AD8" w:rsidRDefault="00DC786A" w:rsidP="00DC786A">
      <w:pPr>
        <w:spacing w:after="0" w:line="21" w:lineRule="exact"/>
        <w:rPr>
          <w:rFonts w:ascii="Times New Roman" w:eastAsia="Times New Roman" w:hAnsi="Times New Roman" w:cs="Times New Roman"/>
          <w:b/>
          <w:sz w:val="24"/>
          <w:szCs w:val="24"/>
        </w:rPr>
      </w:pPr>
    </w:p>
    <w:p w:rsidR="00DC786A" w:rsidRPr="00AE6AD8" w:rsidRDefault="00DC786A" w:rsidP="00DC786A">
      <w:pPr>
        <w:numPr>
          <w:ilvl w:val="1"/>
          <w:numId w:val="146"/>
        </w:numPr>
        <w:tabs>
          <w:tab w:val="left" w:pos="742"/>
        </w:tabs>
        <w:spacing w:after="0" w:line="270" w:lineRule="auto"/>
        <w:ind w:left="180" w:right="20" w:firstLine="36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Aptomat tổng có dòng định mức &lt;100A lựa chọn khả năng cắt ngắn mạch Icu ≥ 36 kA; Các Aptomat nhánh có dòng định mức &lt;100A lựa chọn khả năng cắt ngắn mạch Icu ≥ 10 kA.</w:t>
      </w:r>
    </w:p>
    <w:p w:rsidR="00DC786A" w:rsidRPr="00AE6AD8" w:rsidRDefault="00DC786A" w:rsidP="00DC786A">
      <w:pPr>
        <w:spacing w:after="0" w:line="15"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3.3.2. Contactor đóng cắt tụ bù hạ thế</w:t>
      </w:r>
    </w:p>
    <w:p w:rsidR="00DC786A" w:rsidRPr="00AE6AD8" w:rsidRDefault="00DC786A" w:rsidP="00DC786A">
      <w:pPr>
        <w:spacing w:after="0" w:line="42" w:lineRule="exact"/>
        <w:rPr>
          <w:rFonts w:ascii="Times New Roman" w:eastAsia="Times New Roman" w:hAnsi="Times New Roman" w:cs="Times New Roman"/>
          <w:sz w:val="24"/>
          <w:szCs w:val="24"/>
        </w:rPr>
      </w:pPr>
    </w:p>
    <w:p w:rsidR="00DC786A" w:rsidRPr="00AE6AD8" w:rsidRDefault="00DC786A" w:rsidP="00DC786A">
      <w:pPr>
        <w:numPr>
          <w:ilvl w:val="0"/>
          <w:numId w:val="146"/>
        </w:numPr>
        <w:tabs>
          <w:tab w:val="left" w:pos="420"/>
        </w:tabs>
        <w:spacing w:after="0" w:line="0" w:lineRule="atLeast"/>
        <w:ind w:left="420" w:hanging="23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áp dụng: IEC 60947-4-1.</w:t>
      </w:r>
    </w:p>
    <w:p w:rsidR="00DC786A" w:rsidRPr="00AE6AD8" w:rsidRDefault="00DC786A" w:rsidP="00DC786A">
      <w:pPr>
        <w:spacing w:after="0" w:line="61" w:lineRule="exact"/>
        <w:rPr>
          <w:rFonts w:ascii="Times New Roman" w:eastAsia="Times New Roman" w:hAnsi="Times New Roman" w:cs="Times New Roman"/>
          <w:sz w:val="24"/>
          <w:szCs w:val="24"/>
        </w:rPr>
      </w:pPr>
    </w:p>
    <w:p w:rsidR="00DC786A" w:rsidRPr="00AE6AD8" w:rsidRDefault="00DC786A" w:rsidP="00DC786A">
      <w:pPr>
        <w:spacing w:after="0" w:line="271" w:lineRule="auto"/>
        <w:ind w:left="180" w:right="20" w:firstLine="3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Contactor loại 3 pha 3 cực có điện trở hạn chế xung đóng cắt bảo vệ tiếp điểm chính chuyên dùng cho đóng cắt tụ điện. Số lượng contactor tương ứng với số lượng bình tụ hoặc nhóm tụ </w:t>
      </w:r>
      <w:r w:rsidRPr="00AE6AD8">
        <w:rPr>
          <w:rFonts w:ascii="Times New Roman" w:eastAsia="Times New Roman" w:hAnsi="Times New Roman" w:cs="Times New Roman"/>
          <w:i/>
          <w:sz w:val="24"/>
          <w:szCs w:val="24"/>
        </w:rPr>
        <w:t>(tương ứng với số cấp điều khiểncủa tủ điều khiển)</w:t>
      </w:r>
      <w:r w:rsidRPr="00AE6AD8">
        <w:rPr>
          <w:rFonts w:ascii="Times New Roman" w:eastAsia="Times New Roman" w:hAnsi="Times New Roman" w:cs="Times New Roman"/>
          <w:sz w:val="24"/>
          <w:szCs w:val="24"/>
        </w:rPr>
        <w:t>.</w:t>
      </w:r>
    </w:p>
    <w:p w:rsidR="00DC786A" w:rsidRPr="00AE6AD8" w:rsidRDefault="00DC786A" w:rsidP="00DC786A">
      <w:pPr>
        <w:spacing w:after="0" w:line="7"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cách điện Ui: ≥ 690VAC</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làm việc: Ue: ≥ 415 VAC</w:t>
      </w:r>
    </w:p>
    <w:p w:rsidR="00DC786A" w:rsidRPr="00AE6AD8" w:rsidRDefault="00DC786A" w:rsidP="00DC786A">
      <w:pPr>
        <w:spacing w:after="0" w:line="50"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chịu xung định mức Uimp: ≥8kV</w:t>
      </w:r>
    </w:p>
    <w:p w:rsidR="00DC786A" w:rsidRPr="00AE6AD8" w:rsidRDefault="00DC786A" w:rsidP="00DC786A">
      <w:pPr>
        <w:spacing w:after="0" w:line="61" w:lineRule="exact"/>
        <w:rPr>
          <w:rFonts w:ascii="Times New Roman" w:eastAsia="Times New Roman" w:hAnsi="Times New Roman" w:cs="Times New Roman"/>
          <w:sz w:val="24"/>
          <w:szCs w:val="24"/>
        </w:rPr>
      </w:pPr>
    </w:p>
    <w:p w:rsidR="00DC786A" w:rsidRPr="00AE6AD8" w:rsidRDefault="00DC786A" w:rsidP="00DC786A">
      <w:pPr>
        <w:spacing w:after="0" w:line="265" w:lineRule="auto"/>
        <w:ind w:left="180" w:right="20" w:firstLine="271"/>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 : Lựa chọn theo công suất bình tụ hoặc nhóm tụ của cấp điều khiển.</w:t>
      </w:r>
    </w:p>
    <w:p w:rsidR="00DC786A" w:rsidRPr="00AE6AD8" w:rsidRDefault="00DC786A" w:rsidP="00DC786A">
      <w:pPr>
        <w:spacing w:after="0" w:line="15"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nguồn điều khiển: 230 VAC</w:t>
      </w:r>
    </w:p>
    <w:p w:rsidR="00DC786A" w:rsidRPr="00AE6AD8" w:rsidRDefault="00DC786A" w:rsidP="00DC786A">
      <w:pPr>
        <w:spacing w:after="0" w:line="50"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-Tiếp điểm chính: 3NO</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-Tiếp điểm phụ: Nhà thầu tùy chọn</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cắt dòng điện đỉnh: ≥200In</w:t>
      </w:r>
    </w:p>
    <w:p w:rsidR="00DC786A" w:rsidRPr="00AE6AD8" w:rsidRDefault="00DC786A" w:rsidP="00DC786A">
      <w:pPr>
        <w:spacing w:after="0" w:line="50"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đóng cắt có tải: ≥250.000 lần</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4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thao tác định mức trong 1 giờ:  ≥240 lần/giờ</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numPr>
          <w:ilvl w:val="0"/>
          <w:numId w:val="147"/>
        </w:numPr>
        <w:tabs>
          <w:tab w:val="left" w:pos="420"/>
        </w:tabs>
        <w:spacing w:after="0" w:line="0" w:lineRule="atLeast"/>
        <w:ind w:left="420" w:hanging="23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kỹ thuật yêu cầu gửi kèm:</w:t>
      </w:r>
    </w:p>
    <w:p w:rsidR="00DC786A" w:rsidRPr="00AE6AD8" w:rsidRDefault="00DC786A" w:rsidP="00DC786A">
      <w:pPr>
        <w:spacing w:after="0" w:line="47" w:lineRule="exact"/>
        <w:rPr>
          <w:rFonts w:ascii="Times New Roman" w:eastAsia="Times New Roman" w:hAnsi="Times New Roman" w:cs="Times New Roman"/>
          <w:sz w:val="24"/>
          <w:szCs w:val="24"/>
        </w:rPr>
      </w:pPr>
    </w:p>
    <w:p w:rsidR="00DC786A" w:rsidRPr="00AE6AD8" w:rsidRDefault="00DC786A" w:rsidP="00DC786A">
      <w:pPr>
        <w:numPr>
          <w:ilvl w:val="1"/>
          <w:numId w:val="147"/>
        </w:numPr>
        <w:tabs>
          <w:tab w:val="left" w:pos="620"/>
        </w:tabs>
        <w:spacing w:after="0" w:line="0" w:lineRule="atLeast"/>
        <w:ind w:left="62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mô tả contactor</w:t>
      </w:r>
    </w:p>
    <w:p w:rsidR="00DC786A" w:rsidRPr="00AE6AD8" w:rsidRDefault="00DC786A" w:rsidP="00DC786A">
      <w:pPr>
        <w:spacing w:after="0" w:line="50" w:lineRule="exact"/>
        <w:rPr>
          <w:rFonts w:ascii="Times New Roman" w:eastAsia="Times New Roman" w:hAnsi="Times New Roman" w:cs="Times New Roman"/>
          <w:sz w:val="24"/>
          <w:szCs w:val="24"/>
        </w:rPr>
      </w:pPr>
    </w:p>
    <w:p w:rsidR="00DC786A" w:rsidRPr="00AE6AD8" w:rsidRDefault="00DC786A" w:rsidP="00DC786A">
      <w:pPr>
        <w:numPr>
          <w:ilvl w:val="1"/>
          <w:numId w:val="147"/>
        </w:numPr>
        <w:tabs>
          <w:tab w:val="left" w:pos="620"/>
        </w:tabs>
        <w:spacing w:after="0" w:line="0" w:lineRule="atLeast"/>
        <w:ind w:left="62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bản vẽ đấu nối, lắp đặt, kích thước.</w:t>
      </w:r>
    </w:p>
    <w:p w:rsidR="00DC786A" w:rsidRPr="00AE6AD8" w:rsidRDefault="00DC786A" w:rsidP="00DC786A">
      <w:pPr>
        <w:spacing w:after="0" w:line="47" w:lineRule="exact"/>
        <w:rPr>
          <w:rFonts w:ascii="Times New Roman" w:eastAsia="Times New Roman" w:hAnsi="Times New Roman" w:cs="Times New Roman"/>
          <w:sz w:val="24"/>
          <w:szCs w:val="24"/>
        </w:rPr>
      </w:pPr>
    </w:p>
    <w:p w:rsidR="00DC786A" w:rsidRPr="00AE6AD8" w:rsidRDefault="00DC786A" w:rsidP="00DC786A">
      <w:pPr>
        <w:numPr>
          <w:ilvl w:val="1"/>
          <w:numId w:val="147"/>
        </w:numPr>
        <w:tabs>
          <w:tab w:val="left" w:pos="620"/>
        </w:tabs>
        <w:spacing w:after="0" w:line="0" w:lineRule="atLeast"/>
        <w:ind w:left="62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biên bản thí nghiệm Type Tests và Routine Test.</w:t>
      </w:r>
    </w:p>
    <w:p w:rsidR="00DC786A" w:rsidRPr="00AE6AD8" w:rsidRDefault="00DC786A" w:rsidP="00DC786A">
      <w:pPr>
        <w:spacing w:after="0" w:line="48" w:lineRule="exact"/>
        <w:rPr>
          <w:rFonts w:ascii="Times New Roman" w:eastAsia="Times New Roman" w:hAnsi="Times New Roman" w:cs="Times New Roman"/>
          <w:sz w:val="24"/>
          <w:szCs w:val="24"/>
        </w:rPr>
      </w:pPr>
    </w:p>
    <w:p w:rsidR="00DC786A" w:rsidRPr="00AE6AD8" w:rsidRDefault="00DC786A" w:rsidP="00DC786A">
      <w:pPr>
        <w:numPr>
          <w:ilvl w:val="1"/>
          <w:numId w:val="147"/>
        </w:numPr>
        <w:tabs>
          <w:tab w:val="left" w:pos="620"/>
        </w:tabs>
        <w:spacing w:after="0" w:line="0" w:lineRule="atLeast"/>
        <w:ind w:left="620" w:hanging="166"/>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đặc tính khác</w:t>
      </w:r>
    </w:p>
    <w:p w:rsidR="00DC786A" w:rsidRPr="00AE6AD8" w:rsidRDefault="00DC786A" w:rsidP="00DC786A">
      <w:pPr>
        <w:spacing w:after="0" w:line="55"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2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lastRenderedPageBreak/>
        <w:t>3.3.3. Bộ điều khiển tụ bù hạ thế</w:t>
      </w:r>
    </w:p>
    <w:p w:rsidR="00DC786A" w:rsidRPr="00AE6AD8" w:rsidRDefault="00DC786A" w:rsidP="00DC786A">
      <w:pPr>
        <w:spacing w:after="0" w:line="80" w:lineRule="exact"/>
        <w:rPr>
          <w:rFonts w:ascii="Times New Roman" w:eastAsia="Times New Roman" w:hAnsi="Times New Roman" w:cs="Times New Roman"/>
          <w:sz w:val="24"/>
          <w:szCs w:val="24"/>
        </w:rPr>
      </w:pPr>
    </w:p>
    <w:p w:rsidR="00DC786A" w:rsidRPr="00AE6AD8" w:rsidRDefault="00DC786A" w:rsidP="00DC786A">
      <w:pPr>
        <w:spacing w:line="255" w:lineRule="auto"/>
        <w:ind w:left="18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Bộ điều khiển vi xử lý nhiều cấp điều khiển, có chức năng tự động điều khiển đóng cắt tụ bù theo Cosfi, theo công suất phản kháng, có màn hình hiển thị các thông số hệ số công suất Cosfi, dòng điện, điện áp, sóng hài … Bộ điều khiển có khả năng cài đặt các chế độ tại chỗ (bằng phím bấm), có khả năng cảnh báo thiếu áp, quá áp, bù thiếu, bù thừa, sóng hài cao …</w:t>
      </w:r>
    </w:p>
    <w:p w:rsidR="00DC786A" w:rsidRPr="00AE6AD8" w:rsidRDefault="00DC786A" w:rsidP="00DC786A">
      <w:pPr>
        <w:spacing w:after="0" w:line="9"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cấp điều khiển đầu ra: Tùy chọn</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Nguồn cấp:  220-240/380-415 VAC</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 50 Hz</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đầu vào: 5A</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tiếp điểm đầu ra: tùy chọn</w:t>
      </w:r>
    </w:p>
    <w:p w:rsidR="00DC786A" w:rsidRPr="00AE6AD8" w:rsidRDefault="00DC786A" w:rsidP="00DC786A">
      <w:pPr>
        <w:spacing w:after="0" w:line="26"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bền điện tiếp điểm đầu ra: 100000 lần</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tabs>
          <w:tab w:val="left" w:pos="2860"/>
        </w:tabs>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Chế độ điều khiển:</w:t>
      </w:r>
      <w:r w:rsidRPr="00AE6AD8">
        <w:rPr>
          <w:rFonts w:ascii="Times New Roman" w:eastAsia="Times New Roman" w:hAnsi="Times New Roman" w:cs="Times New Roman"/>
          <w:sz w:val="24"/>
          <w:szCs w:val="24"/>
        </w:rPr>
        <w:tab/>
        <w:t>Tự động/Bằng tay</w:t>
      </w:r>
    </w:p>
    <w:p w:rsidR="00DC786A" w:rsidRPr="00AE6AD8" w:rsidRDefault="00DC786A" w:rsidP="00DC786A">
      <w:pPr>
        <w:spacing w:after="0" w:line="233" w:lineRule="auto"/>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Nhiệt độ làm việc: 0 ÷ +55</w:t>
      </w:r>
      <w:r w:rsidRPr="00AE6AD8">
        <w:rPr>
          <w:rFonts w:ascii="Times New Roman" w:eastAsia="Times New Roman" w:hAnsi="Times New Roman" w:cs="Times New Roman"/>
          <w:sz w:val="24"/>
          <w:szCs w:val="24"/>
          <w:vertAlign w:val="superscript"/>
        </w:rPr>
        <w:t>0</w:t>
      </w:r>
      <w:r w:rsidRPr="00AE6AD8">
        <w:rPr>
          <w:rFonts w:ascii="Times New Roman" w:eastAsia="Times New Roman" w:hAnsi="Times New Roman" w:cs="Times New Roman"/>
          <w:sz w:val="24"/>
          <w:szCs w:val="24"/>
        </w:rPr>
        <w:t>C</w:t>
      </w:r>
    </w:p>
    <w:p w:rsidR="00DC786A" w:rsidRPr="00AE6AD8" w:rsidRDefault="00DC786A" w:rsidP="00DC786A">
      <w:pPr>
        <w:spacing w:after="0" w:line="223" w:lineRule="auto"/>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3.3.4. Tụ bù hạ thế</w:t>
      </w:r>
    </w:p>
    <w:p w:rsidR="00DC786A" w:rsidRPr="00AE6AD8" w:rsidRDefault="00DC786A" w:rsidP="00DC786A">
      <w:pPr>
        <w:spacing w:after="0" w:line="42" w:lineRule="exact"/>
        <w:rPr>
          <w:rFonts w:ascii="Times New Roman" w:eastAsia="Times New Roman" w:hAnsi="Times New Roman" w:cs="Times New Roman"/>
          <w:sz w:val="24"/>
          <w:szCs w:val="24"/>
        </w:rPr>
      </w:pPr>
    </w:p>
    <w:p w:rsidR="00DC786A" w:rsidRPr="00AE6AD8" w:rsidRDefault="00DC786A" w:rsidP="00DC786A">
      <w:pPr>
        <w:spacing w:after="0" w:line="251" w:lineRule="auto"/>
        <w:ind w:left="180" w:firstLine="7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yêu cầu kỹ thuật, đặc tính cam kết của tụ bù hạ thế được lấy theo tiêu chuẩn vật tư thiết bị tụ bù hạ áp 3 pha/0,4kV</w:t>
      </w:r>
    </w:p>
    <w:p w:rsidR="00DC786A" w:rsidRPr="00AE6AD8" w:rsidRDefault="00DC786A" w:rsidP="00DC786A">
      <w:pPr>
        <w:spacing w:line="284" w:lineRule="auto"/>
        <w:ind w:right="92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Tụ bù hạ áp 3 pha 0,4kV (loại trong nhà/ngoài trời)</w:t>
      </w:r>
    </w:p>
    <w:p w:rsidR="00DC786A" w:rsidRPr="00AE6AD8" w:rsidRDefault="00DC786A" w:rsidP="00DC786A">
      <w:pPr>
        <w:numPr>
          <w:ilvl w:val="0"/>
          <w:numId w:val="151"/>
        </w:numPr>
        <w:tabs>
          <w:tab w:val="left" w:pos="540"/>
        </w:tabs>
        <w:spacing w:after="0" w:line="230" w:lineRule="auto"/>
        <w:ind w:left="540" w:hanging="35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chung</w:t>
      </w:r>
    </w:p>
    <w:p w:rsidR="00DC786A" w:rsidRPr="00AE6AD8" w:rsidRDefault="00DC786A" w:rsidP="00DC786A">
      <w:pPr>
        <w:spacing w:line="1" w:lineRule="exact"/>
        <w:rPr>
          <w:rFonts w:ascii="Times New Roman" w:eastAsia="Times New Roman" w:hAnsi="Times New Roman" w:cs="Times New Roman"/>
          <w:b/>
          <w:sz w:val="24"/>
          <w:szCs w:val="24"/>
        </w:rPr>
      </w:pPr>
    </w:p>
    <w:p w:rsidR="00DC786A" w:rsidRPr="00AE6AD8" w:rsidRDefault="00DC786A" w:rsidP="00DC786A">
      <w:pPr>
        <w:spacing w:line="236" w:lineRule="auto"/>
        <w:ind w:firstLine="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tụ điện hạ áp được sử dụng cho mục đích bù công suất phản kháng trên lưới điện hạ áp.</w:t>
      </w:r>
    </w:p>
    <w:p w:rsidR="00DC786A" w:rsidRPr="00AE6AD8" w:rsidRDefault="00DC786A" w:rsidP="00DC786A">
      <w:pPr>
        <w:spacing w:line="270" w:lineRule="auto"/>
        <w:ind w:left="180" w:firstLine="3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tụ điện là loại 3 pha, đấu tam giác, lắp đặt trong nhà/ngoài trời, có khả năng tự phục hồi cách điện, cách điện khô hoặc dầu, cách điện không chứa chất PCB hay các chất độc hại khác.</w:t>
      </w:r>
    </w:p>
    <w:p w:rsidR="00DC786A" w:rsidRPr="00AE6AD8" w:rsidRDefault="00DC786A" w:rsidP="00DC786A">
      <w:pPr>
        <w:numPr>
          <w:ilvl w:val="0"/>
          <w:numId w:val="152"/>
        </w:numPr>
        <w:tabs>
          <w:tab w:val="left" w:pos="460"/>
        </w:tabs>
        <w:spacing w:after="0" w:line="0" w:lineRule="atLeast"/>
        <w:ind w:left="460" w:hanging="27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Tiêu chuẩn áp dụng</w:t>
      </w:r>
    </w:p>
    <w:p w:rsidR="00DC786A" w:rsidRPr="00AE6AD8" w:rsidRDefault="00DC786A" w:rsidP="00DC786A">
      <w:pPr>
        <w:numPr>
          <w:ilvl w:val="1"/>
          <w:numId w:val="152"/>
        </w:numPr>
        <w:tabs>
          <w:tab w:val="left" w:pos="700"/>
        </w:tabs>
        <w:spacing w:after="0" w:line="236" w:lineRule="auto"/>
        <w:ind w:left="70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60831-1/2 hay tương đương áp dụng cho tụ bù hạ áp.</w:t>
      </w:r>
    </w:p>
    <w:p w:rsidR="00DC786A" w:rsidRPr="00AE6AD8" w:rsidRDefault="00DC786A" w:rsidP="00DC786A">
      <w:pPr>
        <w:numPr>
          <w:ilvl w:val="0"/>
          <w:numId w:val="152"/>
        </w:numPr>
        <w:tabs>
          <w:tab w:val="left" w:pos="460"/>
        </w:tabs>
        <w:spacing w:after="0" w:line="0" w:lineRule="atLeast"/>
        <w:ind w:left="460" w:hanging="27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khác</w:t>
      </w:r>
    </w:p>
    <w:p w:rsidR="00DC786A" w:rsidRPr="00AE6AD8" w:rsidRDefault="00DC786A" w:rsidP="00DC786A">
      <w:pPr>
        <w:spacing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3.1. Yêu cầu về thử nghiệm</w:t>
      </w:r>
    </w:p>
    <w:p w:rsidR="00DC786A" w:rsidRPr="00AE6AD8" w:rsidRDefault="00DC786A" w:rsidP="00DC786A">
      <w:pPr>
        <w:spacing w:line="0" w:lineRule="atLeast"/>
        <w:ind w:left="260"/>
        <w:rPr>
          <w:rFonts w:ascii="Times New Roman" w:eastAsia="Times New Roman" w:hAnsi="Times New Roman" w:cs="Times New Roman"/>
          <w:i/>
          <w:sz w:val="24"/>
          <w:szCs w:val="24"/>
        </w:rPr>
      </w:pPr>
      <w:r w:rsidRPr="00AE6AD8">
        <w:rPr>
          <w:rFonts w:ascii="Times New Roman" w:eastAsia="Times New Roman" w:hAnsi="Times New Roman" w:cs="Times New Roman"/>
          <w:i/>
          <w:sz w:val="24"/>
          <w:szCs w:val="24"/>
        </w:rPr>
        <w:t>Thử nghiệm xuất xưởng:</w:t>
      </w:r>
    </w:p>
    <w:p w:rsidR="00DC786A" w:rsidRPr="00AE6AD8" w:rsidRDefault="00DC786A" w:rsidP="00DC786A">
      <w:pPr>
        <w:spacing w:line="265" w:lineRule="auto"/>
        <w:ind w:left="180" w:right="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Toàn bộ thiết bị phải qua thử nghiệm xuất xưởng tại nhà máy phù hợp với tiêu chuẩn IEC 60831-1/2 tương ứng. Các hạng mục thí nghiệm bao gồm:</w:t>
      </w:r>
    </w:p>
    <w:p w:rsidR="00DC786A" w:rsidRPr="00AE6AD8" w:rsidRDefault="00DC786A" w:rsidP="00DC786A">
      <w:pPr>
        <w:spacing w:line="15" w:lineRule="exact"/>
        <w:rPr>
          <w:rFonts w:ascii="Times New Roman" w:eastAsia="Times New Roman" w:hAnsi="Times New Roman" w:cs="Times New Roman"/>
          <w:sz w:val="24"/>
          <w:szCs w:val="24"/>
        </w:rPr>
      </w:pPr>
    </w:p>
    <w:p w:rsidR="00DC786A" w:rsidRPr="00AE6AD8" w:rsidRDefault="00DC786A" w:rsidP="00DC786A">
      <w:pPr>
        <w:numPr>
          <w:ilvl w:val="0"/>
          <w:numId w:val="153"/>
        </w:numPr>
        <w:tabs>
          <w:tab w:val="left" w:pos="460"/>
        </w:tabs>
        <w:spacing w:after="0" w:line="0" w:lineRule="atLeast"/>
        <w:ind w:left="460" w:hanging="27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Đo  điện  dung  (Capacitance  measurement)  và  tính  toán  đầu  ra  (Output</w:t>
      </w:r>
    </w:p>
    <w:p w:rsidR="00DC786A" w:rsidRPr="00AE6AD8" w:rsidRDefault="00DC786A" w:rsidP="00DC786A">
      <w:pPr>
        <w:spacing w:line="50" w:lineRule="exact"/>
        <w:rPr>
          <w:rFonts w:ascii="Times New Roman" w:eastAsia="Times New Roman" w:hAnsi="Times New Roman" w:cs="Times New Roman"/>
          <w:sz w:val="24"/>
          <w:szCs w:val="24"/>
        </w:rPr>
      </w:pPr>
    </w:p>
    <w:p w:rsidR="00DC786A" w:rsidRPr="00AE6AD8" w:rsidRDefault="00DC786A" w:rsidP="00DC786A">
      <w:pPr>
        <w:spacing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Calculation).</w:t>
      </w:r>
    </w:p>
    <w:p w:rsidR="00DC786A" w:rsidRPr="00AE6AD8" w:rsidRDefault="00DC786A" w:rsidP="00DC786A">
      <w:pPr>
        <w:numPr>
          <w:ilvl w:val="0"/>
          <w:numId w:val="153"/>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Đo tổn thất tan</w:t>
      </w:r>
      <w:r w:rsidRPr="00AE6AD8">
        <w:rPr>
          <w:rFonts w:ascii="Times New Roman" w:eastAsia="Symbol" w:hAnsi="Times New Roman" w:cs="Times New Roman"/>
          <w:sz w:val="24"/>
          <w:szCs w:val="24"/>
        </w:rPr>
        <w:t xml:space="preserve">δ </w:t>
      </w:r>
      <w:r w:rsidRPr="00AE6AD8">
        <w:rPr>
          <w:rFonts w:ascii="Times New Roman" w:eastAsia="Times New Roman" w:hAnsi="Times New Roman" w:cs="Times New Roman"/>
          <w:sz w:val="24"/>
          <w:szCs w:val="24"/>
        </w:rPr>
        <w:t>trong tụ (Capacitor loss tangent (tan</w:t>
      </w:r>
      <w:r w:rsidRPr="00AE6AD8">
        <w:rPr>
          <w:rFonts w:ascii="Times New Roman" w:eastAsia="Symbol" w:hAnsi="Times New Roman" w:cs="Times New Roman"/>
          <w:sz w:val="24"/>
          <w:szCs w:val="24"/>
        </w:rPr>
        <w:t>δ</w:t>
      </w:r>
      <w:r w:rsidRPr="00AE6AD8">
        <w:rPr>
          <w:rFonts w:ascii="Times New Roman" w:eastAsia="Times New Roman" w:hAnsi="Times New Roman" w:cs="Times New Roman"/>
          <w:sz w:val="24"/>
          <w:szCs w:val="24"/>
        </w:rPr>
        <w:t>) measurement).</w:t>
      </w:r>
    </w:p>
    <w:p w:rsidR="00DC786A" w:rsidRPr="00AE6AD8" w:rsidRDefault="00DC786A" w:rsidP="00DC786A">
      <w:pPr>
        <w:spacing w:line="50" w:lineRule="exact"/>
        <w:rPr>
          <w:rFonts w:ascii="Times New Roman" w:eastAsia="Times New Roman" w:hAnsi="Times New Roman" w:cs="Times New Roman"/>
          <w:sz w:val="24"/>
          <w:szCs w:val="24"/>
        </w:rPr>
      </w:pPr>
    </w:p>
    <w:p w:rsidR="00DC786A" w:rsidRPr="00AE6AD8" w:rsidRDefault="00DC786A" w:rsidP="00DC786A">
      <w:pPr>
        <w:numPr>
          <w:ilvl w:val="0"/>
          <w:numId w:val="153"/>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điện áp giữa các đầu cực (Voltage test beetween terminals).</w:t>
      </w:r>
    </w:p>
    <w:p w:rsidR="00DC786A" w:rsidRPr="00AE6AD8" w:rsidRDefault="00DC786A" w:rsidP="00DC786A">
      <w:pPr>
        <w:spacing w:line="63" w:lineRule="exact"/>
        <w:rPr>
          <w:rFonts w:ascii="Times New Roman" w:eastAsia="Times New Roman" w:hAnsi="Times New Roman" w:cs="Times New Roman"/>
          <w:sz w:val="24"/>
          <w:szCs w:val="24"/>
        </w:rPr>
      </w:pPr>
    </w:p>
    <w:p w:rsidR="00DC786A" w:rsidRPr="00AE6AD8" w:rsidRDefault="00DC786A" w:rsidP="00DC786A">
      <w:pPr>
        <w:numPr>
          <w:ilvl w:val="0"/>
          <w:numId w:val="153"/>
        </w:numPr>
        <w:tabs>
          <w:tab w:val="left" w:pos="360"/>
        </w:tabs>
        <w:spacing w:after="0" w:line="265" w:lineRule="auto"/>
        <w:ind w:left="180" w:right="2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điện áp AC giữa đầu cực và vỏ tụ (AC voltage test between terminals and container).</w:t>
      </w:r>
    </w:p>
    <w:p w:rsidR="00DC786A" w:rsidRPr="00AE6AD8" w:rsidRDefault="00DC786A" w:rsidP="00DC786A">
      <w:pPr>
        <w:spacing w:line="14" w:lineRule="exact"/>
        <w:rPr>
          <w:rFonts w:ascii="Times New Roman" w:eastAsia="Times New Roman" w:hAnsi="Times New Roman" w:cs="Times New Roman"/>
          <w:sz w:val="24"/>
          <w:szCs w:val="24"/>
        </w:rPr>
      </w:pPr>
    </w:p>
    <w:p w:rsidR="00DC786A" w:rsidRPr="00AE6AD8" w:rsidRDefault="00DC786A" w:rsidP="00DC786A">
      <w:pPr>
        <w:numPr>
          <w:ilvl w:val="0"/>
          <w:numId w:val="153"/>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điện trở xả bên trong (Test of internal discharge device).</w:t>
      </w:r>
    </w:p>
    <w:p w:rsidR="00DC786A" w:rsidRPr="00AE6AD8" w:rsidRDefault="00DC786A" w:rsidP="00DC786A">
      <w:pPr>
        <w:spacing w:line="47" w:lineRule="exact"/>
        <w:rPr>
          <w:rFonts w:ascii="Times New Roman" w:eastAsia="Times New Roman" w:hAnsi="Times New Roman" w:cs="Times New Roman"/>
          <w:sz w:val="24"/>
          <w:szCs w:val="24"/>
        </w:rPr>
      </w:pPr>
    </w:p>
    <w:p w:rsidR="00DC786A" w:rsidRPr="00AE6AD8" w:rsidRDefault="00DC786A" w:rsidP="00DC786A">
      <w:pPr>
        <w:numPr>
          <w:ilvl w:val="0"/>
          <w:numId w:val="153"/>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độ kín (Sealing test).</w:t>
      </w:r>
    </w:p>
    <w:p w:rsidR="00DC786A" w:rsidRPr="00AE6AD8" w:rsidRDefault="00DC786A" w:rsidP="00DC786A">
      <w:pPr>
        <w:spacing w:line="50" w:lineRule="exact"/>
        <w:rPr>
          <w:rFonts w:ascii="Times New Roman" w:eastAsia="Times New Roman" w:hAnsi="Times New Roman" w:cs="Times New Roman"/>
          <w:sz w:val="24"/>
          <w:szCs w:val="24"/>
        </w:rPr>
      </w:pPr>
    </w:p>
    <w:p w:rsidR="00DC786A" w:rsidRPr="00AE6AD8" w:rsidRDefault="00DC786A" w:rsidP="00DC786A">
      <w:pPr>
        <w:spacing w:line="0" w:lineRule="atLeast"/>
        <w:ind w:left="180"/>
        <w:rPr>
          <w:rFonts w:ascii="Times New Roman" w:eastAsia="Times New Roman" w:hAnsi="Times New Roman" w:cs="Times New Roman"/>
          <w:i/>
          <w:sz w:val="24"/>
          <w:szCs w:val="24"/>
        </w:rPr>
      </w:pPr>
      <w:r w:rsidRPr="00AE6AD8">
        <w:rPr>
          <w:rFonts w:ascii="Times New Roman" w:eastAsia="Times New Roman" w:hAnsi="Times New Roman" w:cs="Times New Roman"/>
          <w:i/>
          <w:sz w:val="24"/>
          <w:szCs w:val="24"/>
        </w:rPr>
        <w:lastRenderedPageBreak/>
        <w:t>Thử nghiệm điển hình:</w:t>
      </w:r>
    </w:p>
    <w:p w:rsidR="00DC786A" w:rsidRPr="00AE6AD8" w:rsidRDefault="00DC786A" w:rsidP="00DC786A">
      <w:pPr>
        <w:spacing w:line="272" w:lineRule="auto"/>
        <w:ind w:left="18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biên bản thử nghiệm điển hình phải được thực hiện bởi một phòng thí nghiệm độc lập trên các sản phẩm tương tự phải được đệ trình trong hồ sơ dự thầu. Các thử nghiệm này phải được thực hiện theo tiêu chuẩn IEC 60831-1/2 hoặc tương đương với các hạng mục như sau:</w:t>
      </w:r>
    </w:p>
    <w:p w:rsidR="00DC786A" w:rsidRPr="00AE6AD8" w:rsidRDefault="00DC786A" w:rsidP="00DC786A">
      <w:pPr>
        <w:spacing w:line="8"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ổn định nhiệt (Thermal stability test).</w:t>
      </w:r>
    </w:p>
    <w:p w:rsidR="00DC786A" w:rsidRPr="00AE6AD8" w:rsidRDefault="00DC786A" w:rsidP="00DC786A">
      <w:pPr>
        <w:spacing w:line="48"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82"/>
        </w:tabs>
        <w:spacing w:after="0" w:line="278" w:lineRule="auto"/>
        <w:ind w:left="18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Đo tổn thất tan</w:t>
      </w:r>
      <w:r w:rsidRPr="00AE6AD8">
        <w:rPr>
          <w:rFonts w:ascii="Times New Roman" w:eastAsia="Symbol" w:hAnsi="Times New Roman" w:cs="Times New Roman"/>
          <w:sz w:val="24"/>
          <w:szCs w:val="24"/>
        </w:rPr>
        <w:t>δ</w:t>
      </w:r>
      <w:r w:rsidRPr="00AE6AD8">
        <w:rPr>
          <w:rFonts w:ascii="Times New Roman" w:eastAsia="Times New Roman" w:hAnsi="Times New Roman" w:cs="Times New Roman"/>
          <w:sz w:val="24"/>
          <w:szCs w:val="24"/>
        </w:rPr>
        <w:t xml:space="preserve"> trong tụ tại nhiệt độ tăng cao (Capacitor loss tangent (tan</w:t>
      </w:r>
      <w:r w:rsidRPr="00AE6AD8">
        <w:rPr>
          <w:rFonts w:ascii="Times New Roman" w:eastAsia="Symbol" w:hAnsi="Times New Roman" w:cs="Times New Roman"/>
          <w:sz w:val="24"/>
          <w:szCs w:val="24"/>
        </w:rPr>
        <w:t>δ</w:t>
      </w:r>
      <w:r w:rsidRPr="00AE6AD8">
        <w:rPr>
          <w:rFonts w:ascii="Times New Roman" w:eastAsia="Times New Roman" w:hAnsi="Times New Roman" w:cs="Times New Roman"/>
          <w:sz w:val="24"/>
          <w:szCs w:val="24"/>
        </w:rPr>
        <w:t>) measurement of elevated temperature).</w:t>
      </w:r>
    </w:p>
    <w:p w:rsidR="00DC786A" w:rsidRPr="00AE6AD8" w:rsidRDefault="00DC786A" w:rsidP="00DC786A">
      <w:pPr>
        <w:spacing w:line="7"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62"/>
        </w:tabs>
        <w:spacing w:after="0" w:line="265" w:lineRule="auto"/>
        <w:ind w:left="180" w:right="2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điện áp AC giữa các đầu cực và vỏ tụ (AC voltage test between terminals and container).</w:t>
      </w:r>
    </w:p>
    <w:p w:rsidR="00DC786A" w:rsidRPr="00AE6AD8" w:rsidRDefault="00DC786A" w:rsidP="00DC786A">
      <w:pPr>
        <w:spacing w:line="30"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55"/>
        </w:tabs>
        <w:spacing w:after="0" w:line="265" w:lineRule="auto"/>
        <w:ind w:left="18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điện áp xung sét giữa các đầu cực và vỏ tụ (Lightning impulse voltage test between terminals and container).</w:t>
      </w:r>
    </w:p>
    <w:p w:rsidR="00DC786A" w:rsidRPr="00AE6AD8" w:rsidRDefault="00DC786A" w:rsidP="00DC786A">
      <w:pPr>
        <w:spacing w:line="15"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phóng điện ngắn mạch (Short – circuit discharge test).</w:t>
      </w:r>
    </w:p>
    <w:p w:rsidR="00DC786A" w:rsidRPr="00AE6AD8" w:rsidRDefault="00DC786A" w:rsidP="00DC786A">
      <w:pPr>
        <w:spacing w:line="47"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tuổi thọ (Ageing test).</w:t>
      </w:r>
    </w:p>
    <w:p w:rsidR="00DC786A" w:rsidRPr="00AE6AD8" w:rsidRDefault="00DC786A" w:rsidP="00DC786A">
      <w:pPr>
        <w:spacing w:line="50" w:lineRule="exact"/>
        <w:rPr>
          <w:rFonts w:ascii="Times New Roman" w:eastAsia="Times New Roman" w:hAnsi="Times New Roman" w:cs="Times New Roman"/>
          <w:sz w:val="24"/>
          <w:szCs w:val="24"/>
        </w:rPr>
      </w:pPr>
    </w:p>
    <w:p w:rsidR="00DC786A" w:rsidRPr="00AE6AD8" w:rsidRDefault="00DC786A" w:rsidP="00DC786A">
      <w:pPr>
        <w:numPr>
          <w:ilvl w:val="0"/>
          <w:numId w:val="154"/>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khả năng tự phục hồi cách điện (Self – healing test).</w:t>
      </w:r>
    </w:p>
    <w:p w:rsidR="00DC786A" w:rsidRPr="00AE6AD8" w:rsidRDefault="00DC786A" w:rsidP="00DC786A">
      <w:pPr>
        <w:numPr>
          <w:ilvl w:val="0"/>
          <w:numId w:val="154"/>
        </w:numPr>
        <w:tabs>
          <w:tab w:val="left" w:pos="340"/>
        </w:tabs>
        <w:spacing w:after="0" w:line="0" w:lineRule="atLeast"/>
        <w:ind w:left="1845" w:hanging="1845"/>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phá hủy (destruction test).</w:t>
      </w:r>
    </w:p>
    <w:p w:rsidR="00DC786A" w:rsidRPr="00AE6AD8" w:rsidRDefault="00DC786A" w:rsidP="00DC786A">
      <w:pPr>
        <w:spacing w:line="52" w:lineRule="exact"/>
        <w:rPr>
          <w:rFonts w:ascii="Times New Roman" w:eastAsia="Times New Roman" w:hAnsi="Times New Roman" w:cs="Times New Roman"/>
          <w:sz w:val="24"/>
          <w:szCs w:val="24"/>
        </w:rPr>
      </w:pPr>
    </w:p>
    <w:p w:rsidR="00DC786A" w:rsidRPr="00AE6AD8" w:rsidRDefault="00DC786A" w:rsidP="00DC786A">
      <w:pPr>
        <w:spacing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3.2 Yêu cầu về mã hiệu</w:t>
      </w:r>
    </w:p>
    <w:p w:rsidR="00DC786A" w:rsidRPr="00AE6AD8" w:rsidRDefault="00DC786A" w:rsidP="00DC786A">
      <w:pPr>
        <w:spacing w:line="68" w:lineRule="exact"/>
        <w:rPr>
          <w:rFonts w:ascii="Times New Roman" w:eastAsia="Times New Roman" w:hAnsi="Times New Roman" w:cs="Times New Roman"/>
          <w:sz w:val="24"/>
          <w:szCs w:val="24"/>
        </w:rPr>
      </w:pPr>
    </w:p>
    <w:p w:rsidR="00DC786A" w:rsidRPr="00AE6AD8" w:rsidRDefault="00DC786A" w:rsidP="00DC786A">
      <w:pPr>
        <w:spacing w:line="254" w:lineRule="auto"/>
        <w:ind w:left="540" w:right="440" w:firstLine="6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Mỗi tụ điện phải có một tấm nhãn ghi các thông tin được quy định trong tiêu chuẩn IEC60831.</w:t>
      </w:r>
    </w:p>
    <w:p w:rsidR="00DC786A" w:rsidRPr="00AE6AD8" w:rsidRDefault="00DC786A" w:rsidP="00DC786A">
      <w:pPr>
        <w:tabs>
          <w:tab w:val="left" w:pos="340"/>
        </w:tabs>
        <w:spacing w:after="0"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4. Bảng yêu cầu về đặc tính kỹ thuật:</w:t>
      </w:r>
    </w:p>
    <w:p w:rsidR="00DC786A" w:rsidRPr="00AE6AD8" w:rsidRDefault="00DC786A" w:rsidP="00DC786A">
      <w:pPr>
        <w:tabs>
          <w:tab w:val="left" w:pos="340"/>
        </w:tabs>
        <w:spacing w:after="0" w:line="0" w:lineRule="atLeast"/>
        <w:ind w:left="1958"/>
        <w:rPr>
          <w:rFonts w:ascii="Times New Roman" w:eastAsia="Times New Roman" w:hAnsi="Times New Roman" w:cs="Times New Roman"/>
          <w:sz w:val="24"/>
          <w:szCs w:val="24"/>
        </w:rPr>
      </w:pPr>
    </w:p>
    <w:tbl>
      <w:tblPr>
        <w:tblW w:w="9743" w:type="dxa"/>
        <w:tblInd w:w="190" w:type="dxa"/>
        <w:tblLayout w:type="fixed"/>
        <w:tblCellMar>
          <w:left w:w="0" w:type="dxa"/>
          <w:right w:w="0" w:type="dxa"/>
        </w:tblCellMar>
        <w:tblLook w:val="0000" w:firstRow="0" w:lastRow="0" w:firstColumn="0" w:lastColumn="0" w:noHBand="0" w:noVBand="0"/>
      </w:tblPr>
      <w:tblGrid>
        <w:gridCol w:w="820"/>
        <w:gridCol w:w="3111"/>
        <w:gridCol w:w="1080"/>
        <w:gridCol w:w="2829"/>
        <w:gridCol w:w="1903"/>
      </w:tblGrid>
      <w:tr w:rsidR="00DC786A" w:rsidRPr="00AE6AD8" w:rsidTr="00B6465F">
        <w:trPr>
          <w:trHeight w:val="306"/>
          <w:tblHeader/>
        </w:trPr>
        <w:tc>
          <w:tcPr>
            <w:tcW w:w="820" w:type="dxa"/>
            <w:vMerge w:val="restart"/>
            <w:tcBorders>
              <w:top w:val="single" w:sz="8" w:space="0" w:color="auto"/>
              <w:left w:val="single" w:sz="8" w:space="0" w:color="auto"/>
              <w:right w:val="single" w:sz="8" w:space="0" w:color="auto"/>
            </w:tcBorders>
            <w:shd w:val="clear" w:color="auto" w:fill="auto"/>
            <w:vAlign w:val="bottom"/>
          </w:tcPr>
          <w:p w:rsidR="00DC786A" w:rsidRPr="00AE6AD8" w:rsidRDefault="00DC786A" w:rsidP="00B6465F">
            <w:pPr>
              <w:spacing w:line="0" w:lineRule="atLeast"/>
              <w:ind w:left="24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111" w:type="dxa"/>
            <w:vMerge w:val="restart"/>
            <w:tcBorders>
              <w:top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Hạng mục</w:t>
            </w:r>
          </w:p>
        </w:tc>
        <w:tc>
          <w:tcPr>
            <w:tcW w:w="1080" w:type="dxa"/>
            <w:tcBorders>
              <w:top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Đơn vị</w:t>
            </w:r>
          </w:p>
        </w:tc>
        <w:tc>
          <w:tcPr>
            <w:tcW w:w="2829" w:type="dxa"/>
            <w:vMerge w:val="restart"/>
            <w:tcBorders>
              <w:top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w:t>
            </w:r>
          </w:p>
        </w:tc>
        <w:tc>
          <w:tcPr>
            <w:tcW w:w="1903" w:type="dxa"/>
            <w:tcBorders>
              <w:top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Nhà thầu đề xuất và cam kết</w:t>
            </w:r>
          </w:p>
        </w:tc>
      </w:tr>
      <w:tr w:rsidR="00DC786A" w:rsidRPr="00AE6AD8" w:rsidTr="00B6465F">
        <w:trPr>
          <w:trHeight w:val="349"/>
          <w:tblHeader/>
        </w:trPr>
        <w:tc>
          <w:tcPr>
            <w:tcW w:w="820" w:type="dxa"/>
            <w:vMerge/>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val="restart"/>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đo</w:t>
            </w: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142"/>
          <w:tblHeader/>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80"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3111" w:type="dxa"/>
            <w:tcBorders>
              <w:right w:val="single" w:sz="8" w:space="0" w:color="auto"/>
            </w:tcBorders>
            <w:shd w:val="clear" w:color="auto" w:fill="auto"/>
            <w:vAlign w:val="bottom"/>
          </w:tcPr>
          <w:p w:rsidR="00DC786A" w:rsidRPr="00AE6AD8" w:rsidRDefault="00DC786A" w:rsidP="00B6465F">
            <w:pPr>
              <w:spacing w:line="28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Xuất xứ</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80"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rõ</w:t>
            </w:r>
          </w:p>
        </w:tc>
        <w:tc>
          <w:tcPr>
            <w:tcW w:w="1903" w:type="dxa"/>
            <w:tcBorders>
              <w:right w:val="single" w:sz="8" w:space="0" w:color="auto"/>
            </w:tcBorders>
          </w:tcPr>
          <w:p w:rsidR="00DC786A" w:rsidRPr="00AE6AD8" w:rsidRDefault="00DC786A" w:rsidP="00B6465F">
            <w:pPr>
              <w:spacing w:line="280" w:lineRule="exact"/>
              <w:ind w:left="60"/>
              <w:rPr>
                <w:rFonts w:ascii="Times New Roman" w:eastAsia="Times New Roman" w:hAnsi="Times New Roman" w:cs="Times New Roman"/>
                <w:sz w:val="24"/>
                <w:szCs w:val="24"/>
              </w:rPr>
            </w:pPr>
          </w:p>
        </w:tc>
      </w:tr>
      <w:tr w:rsidR="00DC786A" w:rsidRPr="00AE6AD8" w:rsidTr="00B6465F">
        <w:trPr>
          <w:trHeight w:val="56"/>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Tên nhà sản xuất</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rõ</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rõ</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82"/>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82"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4</w:t>
            </w:r>
          </w:p>
        </w:tc>
        <w:tc>
          <w:tcPr>
            <w:tcW w:w="3111" w:type="dxa"/>
            <w:tcBorders>
              <w:right w:val="single" w:sz="8" w:space="0" w:color="auto"/>
            </w:tcBorders>
            <w:shd w:val="clear" w:color="auto" w:fill="auto"/>
            <w:vAlign w:val="bottom"/>
          </w:tcPr>
          <w:p w:rsidR="00DC786A" w:rsidRPr="00AE6AD8" w:rsidRDefault="00DC786A" w:rsidP="00B6465F">
            <w:pPr>
              <w:spacing w:line="282"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quản lý chất lượng</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82"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ISO 9001</w:t>
            </w:r>
          </w:p>
        </w:tc>
        <w:tc>
          <w:tcPr>
            <w:tcW w:w="1903" w:type="dxa"/>
            <w:tcBorders>
              <w:right w:val="single" w:sz="8" w:space="0" w:color="auto"/>
            </w:tcBorders>
          </w:tcPr>
          <w:p w:rsidR="00DC786A" w:rsidRPr="00AE6AD8" w:rsidRDefault="00DC786A" w:rsidP="00B6465F">
            <w:pPr>
              <w:spacing w:line="282"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áp dụng</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60831-1/2 hoặc tương đương</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81"/>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81"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c>
          <w:tcPr>
            <w:tcW w:w="3111" w:type="dxa"/>
            <w:tcBorders>
              <w:right w:val="single" w:sz="8" w:space="0" w:color="auto"/>
            </w:tcBorders>
            <w:shd w:val="clear" w:color="auto" w:fill="auto"/>
            <w:vAlign w:val="bottom"/>
          </w:tcPr>
          <w:p w:rsidR="00DC786A" w:rsidRPr="00AE6AD8" w:rsidRDefault="00DC786A" w:rsidP="00B6465F">
            <w:pPr>
              <w:spacing w:line="281"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Chủng loại</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Ba pha, đấu tam giác, lắp đặt trong</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34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tụ lắp trong nhà</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cách điện tự phục hồi, cách</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17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val="restart"/>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không chứa PCB hay các chất</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170"/>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6"/>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độc hại khác</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Ba  pha,  đấu  tam  giác,  lắp  đặt</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34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ngoài trời, cách điện tự phục hồi,</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6"/>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cách  điện  không  chứa  PCB  hay</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tụ lắp ngoài trời</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chất độc hại khác, tụ điện phải</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kín  nước,  chống  bụi,  chịu  được</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va  đập,  ảnh  hưởng  của  thời</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6"/>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tiết, tia cực tím và nhiệt độ </w:t>
            </w:r>
            <w:r w:rsidRPr="00AE6AD8">
              <w:rPr>
                <w:rFonts w:ascii="Times New Roman" w:eastAsia="Times New Roman" w:hAnsi="Times New Roman" w:cs="Times New Roman"/>
                <w:sz w:val="24"/>
                <w:szCs w:val="24"/>
              </w:rPr>
              <w:lastRenderedPageBreak/>
              <w:t>cao</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cao lắp đặt</w:t>
            </w:r>
          </w:p>
        </w:tc>
        <w:tc>
          <w:tcPr>
            <w:tcW w:w="1080"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m</w:t>
            </w: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&lt;1000 (so với mực nước biển)</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81"/>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81"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3111"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Vỏ tụ</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81"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Nhôm hoặc tốt hơn, vỏ bình tụ có</w:t>
            </w:r>
          </w:p>
        </w:tc>
        <w:tc>
          <w:tcPr>
            <w:tcW w:w="1903" w:type="dxa"/>
            <w:tcBorders>
              <w:right w:val="single" w:sz="8" w:space="0" w:color="auto"/>
            </w:tcBorders>
          </w:tcPr>
          <w:p w:rsidR="00DC786A" w:rsidRPr="00AE6AD8" w:rsidRDefault="00DC786A" w:rsidP="00B6465F">
            <w:pPr>
              <w:spacing w:line="281" w:lineRule="exact"/>
              <w:ind w:left="60"/>
              <w:rPr>
                <w:rFonts w:ascii="Times New Roman" w:eastAsia="Times New Roman" w:hAnsi="Times New Roman" w:cs="Times New Roman"/>
                <w:sz w:val="24"/>
                <w:szCs w:val="24"/>
              </w:rPr>
            </w:pPr>
          </w:p>
        </w:tc>
      </w:tr>
      <w:tr w:rsidR="00DC786A" w:rsidRPr="00AE6AD8" w:rsidTr="00B6465F">
        <w:trPr>
          <w:trHeight w:val="170"/>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val="restart"/>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điểm bắt tiếp địa</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17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3"/>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30"/>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333" w:lineRule="exact"/>
              <w:rPr>
                <w:rFonts w:ascii="Times New Roman" w:eastAsia="Times New Roman" w:hAnsi="Times New Roman" w:cs="Times New Roman"/>
                <w:sz w:val="24"/>
                <w:szCs w:val="24"/>
                <w:vertAlign w:val="subscript"/>
              </w:rPr>
            </w:pPr>
            <w:r w:rsidRPr="00AE6AD8">
              <w:rPr>
                <w:rFonts w:ascii="Times New Roman" w:eastAsia="Times New Roman" w:hAnsi="Times New Roman" w:cs="Times New Roman"/>
                <w:sz w:val="24"/>
                <w:szCs w:val="24"/>
              </w:rPr>
              <w:t>Điện áp định mức U</w:t>
            </w:r>
            <w:r w:rsidRPr="00AE6AD8">
              <w:rPr>
                <w:rFonts w:ascii="Times New Roman" w:eastAsia="Times New Roman" w:hAnsi="Times New Roman" w:cs="Times New Roman"/>
                <w:sz w:val="24"/>
                <w:szCs w:val="24"/>
                <w:vertAlign w:val="subscript"/>
              </w:rPr>
              <w:t>n</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V</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415÷ 440</w:t>
            </w:r>
          </w:p>
        </w:tc>
        <w:tc>
          <w:tcPr>
            <w:tcW w:w="1903" w:type="dxa"/>
            <w:tcBorders>
              <w:bottom w:val="single" w:sz="8" w:space="0" w:color="auto"/>
              <w:right w:val="single" w:sz="8" w:space="0" w:color="auto"/>
            </w:tcBorders>
          </w:tcPr>
          <w:p w:rsidR="00DC786A" w:rsidRPr="00AE6AD8" w:rsidRDefault="00DC786A" w:rsidP="00B6465F">
            <w:pPr>
              <w:spacing w:line="285" w:lineRule="exact"/>
              <w:ind w:left="60"/>
              <w:rPr>
                <w:rFonts w:ascii="Times New Roman" w:eastAsia="Times New Roman" w:hAnsi="Times New Roman" w:cs="Times New Roman"/>
                <w:sz w:val="24"/>
                <w:szCs w:val="24"/>
              </w:rPr>
            </w:pPr>
          </w:p>
        </w:tc>
      </w:tr>
      <w:tr w:rsidR="00DC786A" w:rsidRPr="00AE6AD8" w:rsidTr="00B6465F">
        <w:trPr>
          <w:trHeight w:val="282"/>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82" w:lineRule="exact"/>
              <w:ind w:right="3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10</w:t>
            </w:r>
          </w:p>
        </w:tc>
        <w:tc>
          <w:tcPr>
            <w:tcW w:w="3111" w:type="dxa"/>
            <w:tcBorders>
              <w:right w:val="single" w:sz="8" w:space="0" w:color="auto"/>
            </w:tcBorders>
            <w:shd w:val="clear" w:color="auto" w:fill="auto"/>
            <w:vAlign w:val="bottom"/>
          </w:tcPr>
          <w:p w:rsidR="00DC786A" w:rsidRPr="00AE6AD8" w:rsidRDefault="00DC786A" w:rsidP="00B6465F">
            <w:pPr>
              <w:spacing w:line="282"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 định mức</w:t>
            </w:r>
          </w:p>
        </w:tc>
        <w:tc>
          <w:tcPr>
            <w:tcW w:w="1080" w:type="dxa"/>
            <w:tcBorders>
              <w:right w:val="single" w:sz="8" w:space="0" w:color="auto"/>
            </w:tcBorders>
            <w:shd w:val="clear" w:color="auto" w:fill="auto"/>
            <w:vAlign w:val="bottom"/>
          </w:tcPr>
          <w:p w:rsidR="00DC786A" w:rsidRPr="00AE6AD8" w:rsidRDefault="00DC786A" w:rsidP="00B6465F">
            <w:pPr>
              <w:spacing w:line="282"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Hz</w:t>
            </w:r>
          </w:p>
        </w:tc>
        <w:tc>
          <w:tcPr>
            <w:tcW w:w="2829" w:type="dxa"/>
            <w:tcBorders>
              <w:right w:val="single" w:sz="8" w:space="0" w:color="auto"/>
            </w:tcBorders>
            <w:shd w:val="clear" w:color="auto" w:fill="auto"/>
            <w:vAlign w:val="bottom"/>
          </w:tcPr>
          <w:p w:rsidR="00DC786A" w:rsidRPr="00AE6AD8" w:rsidRDefault="00DC786A" w:rsidP="00B6465F">
            <w:pPr>
              <w:spacing w:line="282"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w:t>
            </w:r>
          </w:p>
        </w:tc>
        <w:tc>
          <w:tcPr>
            <w:tcW w:w="1903" w:type="dxa"/>
            <w:tcBorders>
              <w:right w:val="single" w:sz="8" w:space="0" w:color="auto"/>
            </w:tcBorders>
          </w:tcPr>
          <w:p w:rsidR="00DC786A" w:rsidRPr="00AE6AD8" w:rsidRDefault="00DC786A" w:rsidP="00B6465F">
            <w:pPr>
              <w:spacing w:line="282"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11</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Công suất ở điện áp và tần số định</w:t>
            </w:r>
          </w:p>
        </w:tc>
        <w:tc>
          <w:tcPr>
            <w:tcW w:w="1080" w:type="dxa"/>
            <w:vMerge w:val="restart"/>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kvar</w:t>
            </w:r>
          </w:p>
        </w:tc>
        <w:tc>
          <w:tcPr>
            <w:tcW w:w="2829" w:type="dxa"/>
            <w:vMerge w:val="restart"/>
            <w:tcBorders>
              <w:right w:val="single" w:sz="8" w:space="0" w:color="auto"/>
            </w:tcBorders>
            <w:shd w:val="clear" w:color="auto" w:fill="auto"/>
            <w:vAlign w:val="bottom"/>
          </w:tcPr>
          <w:p w:rsidR="00DC786A" w:rsidRPr="00AE6AD8" w:rsidRDefault="00794FB1" w:rsidP="00D34D71">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10, 15</w:t>
            </w: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17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mức</w:t>
            </w: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170"/>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6"/>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12</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quá dòng liên tục</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 lần dòng địnhmức</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13</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làm  việc  lớn  nhất  cho</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3"/>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phép theo thời gian ở các hệ số</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46"/>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khác nhau</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Vf = 1.10</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 giờ trong mỗi 24 giờ</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81"/>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281"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Vf = 1.15</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81"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30 phút trong 24 giờ</w:t>
            </w:r>
          </w:p>
        </w:tc>
        <w:tc>
          <w:tcPr>
            <w:tcW w:w="1903" w:type="dxa"/>
            <w:tcBorders>
              <w:right w:val="single" w:sz="8" w:space="0" w:color="auto"/>
            </w:tcBorders>
          </w:tcPr>
          <w:p w:rsidR="00DC786A" w:rsidRPr="00AE6AD8" w:rsidRDefault="00DC786A" w:rsidP="00B6465F">
            <w:pPr>
              <w:spacing w:line="281"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28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Vf = 1.20</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80"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 phút</w:t>
            </w:r>
          </w:p>
        </w:tc>
        <w:tc>
          <w:tcPr>
            <w:tcW w:w="1903" w:type="dxa"/>
            <w:tcBorders>
              <w:right w:val="single" w:sz="8" w:space="0" w:color="auto"/>
            </w:tcBorders>
          </w:tcPr>
          <w:p w:rsidR="00DC786A" w:rsidRPr="00AE6AD8" w:rsidRDefault="00DC786A" w:rsidP="00B6465F">
            <w:pPr>
              <w:spacing w:line="280" w:lineRule="exac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Vf = 1.30</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phút</w:t>
            </w:r>
          </w:p>
        </w:tc>
        <w:tc>
          <w:tcPr>
            <w:tcW w:w="1903" w:type="dxa"/>
            <w:tcBorders>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56"/>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279"/>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278" w:lineRule="exact"/>
              <w:ind w:right="3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14</w:t>
            </w:r>
          </w:p>
        </w:tc>
        <w:tc>
          <w:tcPr>
            <w:tcW w:w="3111" w:type="dxa"/>
            <w:tcBorders>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điện môi</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54"/>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right w:val="single" w:sz="8" w:space="0" w:color="auto"/>
            </w:tcBorders>
            <w:shd w:val="clear" w:color="auto" w:fill="auto"/>
            <w:vAlign w:val="bottom"/>
          </w:tcPr>
          <w:p w:rsidR="00DC786A" w:rsidRPr="00AE6AD8" w:rsidRDefault="00DC786A" w:rsidP="00B6465F">
            <w:pPr>
              <w:spacing w:line="285"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Giữa các đầu cực</w:t>
            </w:r>
          </w:p>
        </w:tc>
        <w:tc>
          <w:tcPr>
            <w:tcW w:w="1080" w:type="dxa"/>
            <w:tcBorders>
              <w:right w:val="single" w:sz="8" w:space="0" w:color="auto"/>
            </w:tcBorders>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V</w:t>
            </w:r>
          </w:p>
        </w:tc>
        <w:tc>
          <w:tcPr>
            <w:tcW w:w="2829" w:type="dxa"/>
            <w:tcBorders>
              <w:right w:val="single" w:sz="8" w:space="0" w:color="auto"/>
            </w:tcBorders>
            <w:shd w:val="clear" w:color="auto" w:fill="auto"/>
            <w:vAlign w:val="bottom"/>
          </w:tcPr>
          <w:p w:rsidR="00DC786A" w:rsidRPr="00AE6AD8" w:rsidRDefault="00DC786A" w:rsidP="00B6465F">
            <w:pPr>
              <w:spacing w:line="334"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2,15U</w:t>
            </w:r>
            <w:r w:rsidRPr="00AE6AD8">
              <w:rPr>
                <w:rFonts w:ascii="Times New Roman" w:eastAsia="Times New Roman" w:hAnsi="Times New Roman" w:cs="Times New Roman"/>
                <w:sz w:val="24"/>
                <w:szCs w:val="24"/>
                <w:vertAlign w:val="subscript"/>
              </w:rPr>
              <w:t>n</w:t>
            </w:r>
            <w:r w:rsidRPr="00AE6AD8">
              <w:rPr>
                <w:rFonts w:ascii="Times New Roman" w:eastAsia="Times New Roman" w:hAnsi="Times New Roman" w:cs="Times New Roman"/>
                <w:sz w:val="24"/>
                <w:szCs w:val="24"/>
              </w:rPr>
              <w:t xml:space="preserve"> trong 10 giây</w:t>
            </w:r>
          </w:p>
        </w:tc>
        <w:tc>
          <w:tcPr>
            <w:tcW w:w="1903" w:type="dxa"/>
            <w:tcBorders>
              <w:right w:val="single" w:sz="8" w:space="0" w:color="auto"/>
            </w:tcBorders>
          </w:tcPr>
          <w:p w:rsidR="00DC786A" w:rsidRPr="00AE6AD8" w:rsidRDefault="00DC786A" w:rsidP="00B6465F">
            <w:pPr>
              <w:spacing w:line="334" w:lineRule="exac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3000V trong 10 giây đối với thử</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Giữa các đầu cực và vỏ tụ</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V</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nghiệm xuất xưởng và 1 phút đối</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với thử nghiệm điển hình</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78"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điện áp xung giữa các</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đầu cực và vỏ tụ</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kVp</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1"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281"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Tổn hao trong tụ</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28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Tổn hao điện môi</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28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W/kVar</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28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≤0,2</w:t>
            </w:r>
          </w:p>
        </w:tc>
        <w:tc>
          <w:tcPr>
            <w:tcW w:w="1903" w:type="dxa"/>
            <w:tcBorders>
              <w:bottom w:val="single" w:sz="8" w:space="0" w:color="auto"/>
              <w:right w:val="single" w:sz="8" w:space="0" w:color="auto"/>
            </w:tcBorders>
          </w:tcPr>
          <w:p w:rsidR="00DC786A" w:rsidRPr="00AE6AD8" w:rsidRDefault="00DC786A" w:rsidP="00B6465F">
            <w:pPr>
              <w:spacing w:line="288" w:lineRule="exac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Tổng tổn hao bao gồm cả điện trở xả</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W/kVar</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≤2W/kVar</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Tuổi thọ</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Giờ</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≥100.000</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trở xả áp</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78"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19</w:t>
            </w:r>
          </w:p>
        </w:tc>
        <w:tc>
          <w:tcPr>
            <w:tcW w:w="3111"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Đặc tính điện trở xả</w:t>
            </w:r>
          </w:p>
        </w:tc>
        <w:tc>
          <w:tcPr>
            <w:tcW w:w="1080"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val="restart"/>
            <w:tcBorders>
              <w:right w:val="single" w:sz="8" w:space="0" w:color="auto"/>
            </w:tcBorders>
            <w:shd w:val="clear" w:color="auto" w:fill="auto"/>
            <w:vAlign w:val="bottom"/>
          </w:tcPr>
          <w:p w:rsidR="00DC786A" w:rsidRPr="00AE6AD8" w:rsidRDefault="00DC786A" w:rsidP="00B6465F">
            <w:pPr>
              <w:spacing w:line="278"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tàn dư của tụ phải giảm</w:t>
            </w:r>
          </w:p>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xuống  còn  ≤75V  trong  vòng  3</w:t>
            </w:r>
          </w:p>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phút sau khi ngắt điện từ điện áp</w:t>
            </w:r>
          </w:p>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ban đầu U</w:t>
            </w:r>
            <w:r w:rsidRPr="00AE6AD8">
              <w:rPr>
                <w:rFonts w:ascii="Times New Roman" w:eastAsia="Times New Roman" w:hAnsi="Times New Roman" w:cs="Times New Roman"/>
                <w:sz w:val="24"/>
                <w:szCs w:val="24"/>
                <w:vertAlign w:val="subscript"/>
              </w:rPr>
              <w:t>Peak</w:t>
            </w:r>
            <w:r w:rsidRPr="00AE6AD8">
              <w:rPr>
                <w:rFonts w:ascii="Times New Roman" w:eastAsia="Times New Roman" w:hAnsi="Times New Roman" w:cs="Times New Roman"/>
                <w:sz w:val="24"/>
                <w:szCs w:val="24"/>
              </w:rPr>
              <w:t xml:space="preserve"> = </w:t>
            </w:r>
            <w:r w:rsidRPr="00AE6AD8">
              <w:rPr>
                <w:rFonts w:ascii="Symbol" w:eastAsia="Symbol" w:hAnsi="Symbol"/>
                <w:sz w:val="26"/>
              </w:rPr>
              <w:t></w:t>
            </w:r>
            <w:r w:rsidRPr="00AE6AD8">
              <w:rPr>
                <w:rFonts w:ascii="Times New Roman" w:eastAsia="Times New Roman" w:hAnsi="Times New Roman"/>
                <w:sz w:val="26"/>
              </w:rPr>
              <w:t>2</w:t>
            </w:r>
            <w:r w:rsidRPr="00AE6AD8">
              <w:rPr>
                <w:rFonts w:ascii="Times New Roman" w:eastAsia="Times New Roman" w:hAnsi="Times New Roman" w:cs="Times New Roman"/>
                <w:sz w:val="24"/>
                <w:szCs w:val="24"/>
              </w:rPr>
              <w:t>U</w:t>
            </w:r>
            <w:r w:rsidRPr="00AE6AD8">
              <w:rPr>
                <w:rFonts w:ascii="Times New Roman" w:eastAsia="Times New Roman" w:hAnsi="Times New Roman" w:cs="Times New Roman"/>
                <w:sz w:val="24"/>
                <w:szCs w:val="24"/>
                <w:vertAlign w:val="subscript"/>
              </w:rPr>
              <w:t>n</w:t>
            </w:r>
          </w:p>
        </w:tc>
        <w:tc>
          <w:tcPr>
            <w:tcW w:w="1903" w:type="dxa"/>
            <w:tcBorders>
              <w:bottom w:val="single" w:sz="8" w:space="0" w:color="auto"/>
              <w:right w:val="single" w:sz="8" w:space="0" w:color="auto"/>
            </w:tcBorders>
          </w:tcPr>
          <w:p w:rsidR="00DC786A" w:rsidRPr="00AE6AD8" w:rsidRDefault="00DC786A" w:rsidP="00B6465F">
            <w:pPr>
              <w:spacing w:line="278" w:lineRule="exac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vertAlign w:val="subscript"/>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7"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287"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Kẹp cực đấu dây phải có khả năng</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đấu nối dây tiết diện đến</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 kVar</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2"/>
                <w:sz w:val="24"/>
                <w:szCs w:val="24"/>
                <w:vertAlign w:val="superscript"/>
              </w:rPr>
            </w:pPr>
            <w:r w:rsidRPr="00AE6AD8">
              <w:rPr>
                <w:rFonts w:ascii="Times New Roman" w:eastAsia="Times New Roman" w:hAnsi="Times New Roman" w:cs="Times New Roman"/>
                <w:w w:val="92"/>
                <w:sz w:val="24"/>
                <w:szCs w:val="24"/>
              </w:rPr>
              <w:t>mm</w:t>
            </w:r>
            <w:r w:rsidRPr="00AE6AD8">
              <w:rPr>
                <w:rFonts w:ascii="Times New Roman" w:eastAsia="Times New Roman" w:hAnsi="Times New Roman" w:cs="Times New Roman"/>
                <w:w w:val="92"/>
                <w:sz w:val="24"/>
                <w:szCs w:val="24"/>
                <w:vertAlign w:val="superscript"/>
              </w:rPr>
              <w:t>2</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6</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 kVar</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2"/>
                <w:sz w:val="24"/>
                <w:szCs w:val="24"/>
                <w:vertAlign w:val="superscript"/>
              </w:rPr>
            </w:pPr>
            <w:r w:rsidRPr="00AE6AD8">
              <w:rPr>
                <w:rFonts w:ascii="Times New Roman" w:eastAsia="Times New Roman" w:hAnsi="Times New Roman" w:cs="Times New Roman"/>
                <w:w w:val="92"/>
                <w:sz w:val="24"/>
                <w:szCs w:val="24"/>
              </w:rPr>
              <w:t>mm</w:t>
            </w:r>
            <w:r w:rsidRPr="00AE6AD8">
              <w:rPr>
                <w:rFonts w:ascii="Times New Roman" w:eastAsia="Times New Roman" w:hAnsi="Times New Roman" w:cs="Times New Roman"/>
                <w:w w:val="92"/>
                <w:sz w:val="24"/>
                <w:szCs w:val="24"/>
                <w:vertAlign w:val="superscript"/>
              </w:rPr>
              <w:t>2</w:t>
            </w: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6</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21</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kiện đi kèm</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tụ lắp trong nhà</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Đầu cực pha / cực nối đất;</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tụ lắp ngoài trời</w:t>
            </w:r>
          </w:p>
        </w:tc>
        <w:tc>
          <w:tcPr>
            <w:tcW w:w="1080" w:type="dxa"/>
            <w:vMerge w:val="restart"/>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val="restart"/>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Nắp  chụp  đầu  tụ  chống  nước,</w:t>
            </w:r>
          </w:p>
          <w:p w:rsidR="00DC786A" w:rsidRPr="00AE6AD8" w:rsidRDefault="00DC786A" w:rsidP="00B6465F">
            <w:pPr>
              <w:spacing w:line="297"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chống tia cực tím, tuổi thọ ≥ 10</w:t>
            </w:r>
          </w:p>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năm</w:t>
            </w:r>
          </w:p>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Nút  giữ  cáp  trên  nắp  chụp  chịu</w:t>
            </w:r>
          </w:p>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được tia cực tím</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297" w:lineRule="exac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22</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Nhãn mác</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IEC60831</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Bản vẽ mô tả kích thước</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Biên bản thí nghiệm điển hình</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78" w:lineRule="exact"/>
              <w:ind w:right="2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w:t>
            </w: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278"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hướng  dẫn  lắp  đặt,  vận</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r w:rsidR="00DC786A" w:rsidRPr="00AE6AD8" w:rsidTr="00B6465F">
        <w:trPr>
          <w:trHeight w:val="335"/>
        </w:trPr>
        <w:tc>
          <w:tcPr>
            <w:tcW w:w="82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3111"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hành và bảo dưỡng kèm theo</w:t>
            </w: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2829"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ind w:left="54"/>
              <w:rPr>
                <w:rFonts w:ascii="Times New Roman" w:eastAsia="Times New Roman" w:hAnsi="Times New Roman" w:cs="Times New Roman"/>
                <w:sz w:val="24"/>
                <w:szCs w:val="24"/>
              </w:rPr>
            </w:pPr>
          </w:p>
        </w:tc>
        <w:tc>
          <w:tcPr>
            <w:tcW w:w="1903" w:type="dxa"/>
            <w:tcBorders>
              <w:bottom w:val="single" w:sz="8" w:space="0" w:color="auto"/>
              <w:right w:val="single" w:sz="8" w:space="0" w:color="auto"/>
            </w:tcBorders>
          </w:tcPr>
          <w:p w:rsidR="00DC786A" w:rsidRPr="00AE6AD8" w:rsidRDefault="00DC786A" w:rsidP="00B6465F">
            <w:pPr>
              <w:spacing w:line="0" w:lineRule="atLeast"/>
              <w:ind w:left="60"/>
              <w:rPr>
                <w:rFonts w:ascii="Times New Roman" w:eastAsia="Times New Roman" w:hAnsi="Times New Roman" w:cs="Times New Roman"/>
                <w:sz w:val="24"/>
                <w:szCs w:val="24"/>
              </w:rPr>
            </w:pPr>
          </w:p>
        </w:tc>
      </w:tr>
    </w:tbl>
    <w:p w:rsidR="00DC786A" w:rsidRPr="00AE6AD8" w:rsidRDefault="00DC786A" w:rsidP="00DC786A">
      <w:pPr>
        <w:spacing w:after="0" w:line="11"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3.4. Yêu cầu về nhãn mác</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3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Nhãn mác trên tủ điều khiển tụ bù hạ áp phải có các nội dung:</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8"/>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tủ hạ áp – Nhà chế tạo – Số Seri</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8"/>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Năm sản xuất</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8"/>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định mức</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8"/>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w:t>
      </w:r>
    </w:p>
    <w:p w:rsidR="00DC786A" w:rsidRPr="00AE6AD8" w:rsidRDefault="00DC786A" w:rsidP="00DC786A">
      <w:pPr>
        <w:spacing w:after="0" w:line="26" w:lineRule="exact"/>
        <w:rPr>
          <w:rFonts w:ascii="Times New Roman" w:eastAsia="Times New Roman" w:hAnsi="Times New Roman" w:cs="Times New Roman"/>
          <w:sz w:val="24"/>
          <w:szCs w:val="24"/>
        </w:rPr>
      </w:pPr>
    </w:p>
    <w:p w:rsidR="00DC786A" w:rsidRPr="00AE6AD8" w:rsidRDefault="00DC786A" w:rsidP="00DC786A">
      <w:pPr>
        <w:numPr>
          <w:ilvl w:val="0"/>
          <w:numId w:val="148"/>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3.5. Yêu cầu về thông tin đưa vào tài liệu thầu</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9"/>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Ủy quyền bán hàng do chính hãng sản xuất thiết bị cấp.</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9"/>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Giấy chứng nhận thí nghiệm điển hình áp tô mát, contactor.</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9"/>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lục: Đặc điểm kỹ thuật riêng và cam kết.</w:t>
      </w:r>
    </w:p>
    <w:p w:rsidR="00DC786A" w:rsidRPr="00AE6AD8" w:rsidRDefault="00DC786A" w:rsidP="00DC786A">
      <w:pPr>
        <w:spacing w:after="0" w:line="28" w:lineRule="exact"/>
        <w:rPr>
          <w:rFonts w:ascii="Times New Roman" w:eastAsia="Times New Roman" w:hAnsi="Times New Roman" w:cs="Times New Roman"/>
          <w:sz w:val="24"/>
          <w:szCs w:val="24"/>
        </w:rPr>
      </w:pPr>
    </w:p>
    <w:p w:rsidR="00DC786A" w:rsidRPr="00AE6AD8" w:rsidRDefault="00DC786A" w:rsidP="00DC786A">
      <w:pPr>
        <w:numPr>
          <w:ilvl w:val="0"/>
          <w:numId w:val="149"/>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bản vẽ mô tả bố trí thiết bị.</w:t>
      </w:r>
    </w:p>
    <w:p w:rsidR="00DC786A" w:rsidRPr="00AE6AD8" w:rsidRDefault="00DC786A" w:rsidP="00DC786A">
      <w:pPr>
        <w:spacing w:after="0" w:line="26" w:lineRule="exact"/>
        <w:rPr>
          <w:rFonts w:ascii="Times New Roman" w:eastAsia="Times New Roman" w:hAnsi="Times New Roman" w:cs="Times New Roman"/>
          <w:sz w:val="24"/>
          <w:szCs w:val="24"/>
        </w:rPr>
      </w:pPr>
    </w:p>
    <w:p w:rsidR="00DC786A" w:rsidRPr="00AE6AD8" w:rsidRDefault="00DC786A" w:rsidP="00DC786A">
      <w:pPr>
        <w:numPr>
          <w:ilvl w:val="0"/>
          <w:numId w:val="149"/>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tài liệu kỹ thuật mô tả thiết bị và bản kê các phụ kiện có trong tủ điều khiển.</w:t>
      </w:r>
    </w:p>
    <w:p w:rsidR="00DC786A" w:rsidRPr="00AE6AD8" w:rsidRDefault="00DC786A" w:rsidP="00DC786A">
      <w:pPr>
        <w:spacing w:after="0" w:line="42" w:lineRule="exact"/>
        <w:rPr>
          <w:rFonts w:ascii="Times New Roman" w:eastAsia="Times New Roman" w:hAnsi="Times New Roman" w:cs="Times New Roman"/>
          <w:sz w:val="24"/>
          <w:szCs w:val="24"/>
        </w:rPr>
      </w:pPr>
    </w:p>
    <w:p w:rsidR="00DC786A" w:rsidRPr="00AE6AD8" w:rsidRDefault="00DC786A" w:rsidP="00336078">
      <w:pPr>
        <w:numPr>
          <w:ilvl w:val="0"/>
          <w:numId w:val="149"/>
        </w:numPr>
        <w:tabs>
          <w:tab w:val="left" w:pos="362"/>
        </w:tabs>
        <w:spacing w:after="0" w:line="251" w:lineRule="auto"/>
        <w:ind w:left="18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Tuổi thọ thiết kế trung bình của thiết bị, điều kiện và chế độ vận hành để đảm bảo đạt được tuổi thọ thiết kế.</w:t>
      </w:r>
    </w:p>
    <w:p w:rsidR="00DC786A" w:rsidRPr="00AE6AD8" w:rsidRDefault="00DC786A" w:rsidP="00336078">
      <w:pPr>
        <w:spacing w:after="0" w:line="27" w:lineRule="exact"/>
        <w:jc w:val="both"/>
        <w:rPr>
          <w:rFonts w:ascii="Times New Roman" w:eastAsia="Times New Roman" w:hAnsi="Times New Roman" w:cs="Times New Roman"/>
          <w:sz w:val="24"/>
          <w:szCs w:val="24"/>
        </w:rPr>
      </w:pPr>
    </w:p>
    <w:p w:rsidR="00DC786A" w:rsidRPr="00AE6AD8" w:rsidRDefault="00DC786A" w:rsidP="00336078">
      <w:pPr>
        <w:numPr>
          <w:ilvl w:val="0"/>
          <w:numId w:val="149"/>
        </w:numPr>
        <w:tabs>
          <w:tab w:val="left" w:pos="358"/>
        </w:tabs>
        <w:spacing w:after="0" w:line="251" w:lineRule="auto"/>
        <w:ind w:left="18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bảo quản, vận chuyển, quy trình lắp đặt, thí nghiệm đóng điện thiết bị sau lắp đặt.</w:t>
      </w:r>
    </w:p>
    <w:p w:rsidR="00DC786A" w:rsidRPr="00AE6AD8" w:rsidRDefault="00DC786A" w:rsidP="00336078">
      <w:pPr>
        <w:spacing w:after="0" w:line="27" w:lineRule="exact"/>
        <w:jc w:val="both"/>
        <w:rPr>
          <w:rFonts w:ascii="Times New Roman" w:eastAsia="Times New Roman" w:hAnsi="Times New Roman" w:cs="Times New Roman"/>
          <w:sz w:val="24"/>
          <w:szCs w:val="24"/>
        </w:rPr>
      </w:pPr>
    </w:p>
    <w:p w:rsidR="00DC786A" w:rsidRPr="00AE6AD8" w:rsidRDefault="00DC786A" w:rsidP="00336078">
      <w:pPr>
        <w:numPr>
          <w:ilvl w:val="0"/>
          <w:numId w:val="149"/>
        </w:numPr>
        <w:tabs>
          <w:tab w:val="left" w:pos="391"/>
        </w:tabs>
        <w:spacing w:after="0" w:line="257" w:lineRule="auto"/>
        <w:ind w:left="18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rsidR="00DC786A" w:rsidRPr="00AE6AD8" w:rsidRDefault="00DC786A" w:rsidP="00336078">
      <w:pPr>
        <w:spacing w:after="0" w:line="20" w:lineRule="exact"/>
        <w:jc w:val="both"/>
        <w:rPr>
          <w:rFonts w:ascii="Times New Roman" w:eastAsia="Times New Roman" w:hAnsi="Times New Roman" w:cs="Times New Roman"/>
          <w:sz w:val="24"/>
          <w:szCs w:val="24"/>
        </w:rPr>
      </w:pPr>
    </w:p>
    <w:p w:rsidR="00DC786A" w:rsidRPr="00AE6AD8" w:rsidRDefault="00DC786A" w:rsidP="00336078">
      <w:pPr>
        <w:numPr>
          <w:ilvl w:val="0"/>
          <w:numId w:val="149"/>
        </w:numPr>
        <w:tabs>
          <w:tab w:val="left" w:pos="377"/>
        </w:tabs>
        <w:spacing w:after="0" w:line="251" w:lineRule="auto"/>
        <w:ind w:left="18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về tần suất, hạng mục kiểm tra, giám sát, theo dõi những chỉ thị, biểu hiện trên thiết bị để phát hiện kịp thời bất thường, nguy cơ hư hỏng thiết bị.</w:t>
      </w:r>
    </w:p>
    <w:p w:rsidR="00DC786A" w:rsidRPr="00AE6AD8" w:rsidRDefault="00DC786A" w:rsidP="00336078">
      <w:pPr>
        <w:spacing w:after="0" w:line="27" w:lineRule="exact"/>
        <w:jc w:val="both"/>
        <w:rPr>
          <w:rFonts w:ascii="Times New Roman" w:eastAsia="Times New Roman" w:hAnsi="Times New Roman" w:cs="Times New Roman"/>
          <w:sz w:val="24"/>
          <w:szCs w:val="24"/>
        </w:rPr>
      </w:pPr>
    </w:p>
    <w:p w:rsidR="00DC786A" w:rsidRPr="00AE6AD8" w:rsidRDefault="00DC786A" w:rsidP="00336078">
      <w:pPr>
        <w:numPr>
          <w:ilvl w:val="0"/>
          <w:numId w:val="150"/>
        </w:numPr>
        <w:tabs>
          <w:tab w:val="left" w:pos="348"/>
        </w:tabs>
        <w:spacing w:after="0" w:line="270" w:lineRule="auto"/>
        <w:ind w:left="180" w:right="70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 Hướng dẫn công tác bảo dưỡng định kỳ; thay thế linh phụ kiện; sửa chữa những hư hỏng của từng bộ phận để đảm bảo thiết bị đáp ứng vận hành đúng các chức năng.</w:t>
      </w:r>
    </w:p>
    <w:p w:rsidR="00DC786A" w:rsidRPr="00AE6AD8" w:rsidRDefault="00DC786A" w:rsidP="00336078">
      <w:pPr>
        <w:spacing w:after="0" w:line="24" w:lineRule="exact"/>
        <w:jc w:val="both"/>
        <w:rPr>
          <w:rFonts w:ascii="Times New Roman" w:eastAsia="Times New Roman" w:hAnsi="Times New Roman" w:cs="Times New Roman"/>
          <w:sz w:val="24"/>
          <w:szCs w:val="24"/>
        </w:rPr>
      </w:pPr>
    </w:p>
    <w:p w:rsidR="00DC786A" w:rsidRPr="00AE6AD8" w:rsidRDefault="00DC786A" w:rsidP="00336078">
      <w:pPr>
        <w:numPr>
          <w:ilvl w:val="0"/>
          <w:numId w:val="150"/>
        </w:numPr>
        <w:tabs>
          <w:tab w:val="left" w:pos="355"/>
        </w:tabs>
        <w:spacing w:after="0" w:line="270" w:lineRule="auto"/>
        <w:ind w:left="180" w:right="70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những yêu cầu về đào tạo trang thiết bị cần để vận hành, thí nghiệm, kiểm tra, giám sát, bảo dưỡng, sửa chữa thiết bị; khuyến cáo những linh phụ kiện cần dự phòng và điều kiện thay thế.</w:t>
      </w:r>
    </w:p>
    <w:p w:rsidR="00DC786A" w:rsidRPr="00AE6AD8" w:rsidRDefault="00DC786A" w:rsidP="00336078">
      <w:pPr>
        <w:spacing w:after="0" w:line="13" w:lineRule="exact"/>
        <w:jc w:val="both"/>
        <w:rPr>
          <w:rFonts w:ascii="Times New Roman" w:eastAsia="Times New Roman" w:hAnsi="Times New Roman" w:cs="Times New Roman"/>
          <w:sz w:val="24"/>
          <w:szCs w:val="24"/>
        </w:rPr>
      </w:pPr>
    </w:p>
    <w:p w:rsidR="00DC786A" w:rsidRPr="00AE6AD8" w:rsidRDefault="00DC786A" w:rsidP="00336078">
      <w:pPr>
        <w:spacing w:after="0" w:line="0" w:lineRule="atLeast"/>
        <w:ind w:left="18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3.6. Yêu cầu về thí nghiệm</w:t>
      </w:r>
    </w:p>
    <w:p w:rsidR="00DC786A" w:rsidRPr="00AE6AD8" w:rsidRDefault="00DC786A" w:rsidP="00336078">
      <w:pPr>
        <w:spacing w:after="0" w:line="58" w:lineRule="exact"/>
        <w:jc w:val="both"/>
        <w:rPr>
          <w:rFonts w:ascii="Times New Roman" w:eastAsia="Times New Roman" w:hAnsi="Times New Roman" w:cs="Times New Roman"/>
          <w:sz w:val="24"/>
          <w:szCs w:val="24"/>
        </w:rPr>
      </w:pPr>
    </w:p>
    <w:p w:rsidR="00DC786A" w:rsidRPr="00AE6AD8" w:rsidRDefault="00DC786A" w:rsidP="00336078">
      <w:pPr>
        <w:spacing w:after="0" w:line="265" w:lineRule="auto"/>
        <w:ind w:left="180" w:right="700" w:firstLine="451"/>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điều khiển tụ bù hạ thế và các thiết bị đóng cắt phải qua thí nghiệm xuất xưởng tại nhà máy phù hợp với tiêu chuẩn IEC tương ứng.</w:t>
      </w:r>
    </w:p>
    <w:p w:rsidR="00DC786A" w:rsidRPr="00AE6AD8" w:rsidRDefault="00DC786A" w:rsidP="00DC786A">
      <w:pPr>
        <w:spacing w:after="0" w:line="19" w:lineRule="exact"/>
        <w:jc w:val="both"/>
        <w:rPr>
          <w:rFonts w:ascii="Times New Roman" w:eastAsia="Times New Roman" w:hAnsi="Times New Roman" w:cs="Times New Roman"/>
          <w:sz w:val="24"/>
          <w:szCs w:val="24"/>
        </w:rPr>
      </w:pPr>
    </w:p>
    <w:p w:rsidR="00DC786A" w:rsidRPr="00AE6AD8" w:rsidRDefault="00DC786A" w:rsidP="00DC786A">
      <w:pPr>
        <w:spacing w:after="0" w:line="0" w:lineRule="atLeast"/>
        <w:ind w:left="18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3.7. Yêu cầu về đóng gói và giao hàng</w:t>
      </w:r>
    </w:p>
    <w:p w:rsidR="00DC786A" w:rsidRPr="00AE6AD8" w:rsidRDefault="00DC786A" w:rsidP="00DC786A">
      <w:pPr>
        <w:spacing w:after="0" w:line="59" w:lineRule="exact"/>
        <w:jc w:val="both"/>
        <w:rPr>
          <w:rFonts w:ascii="Times New Roman" w:eastAsia="Times New Roman" w:hAnsi="Times New Roman" w:cs="Times New Roman"/>
          <w:sz w:val="24"/>
          <w:szCs w:val="24"/>
        </w:rPr>
      </w:pPr>
    </w:p>
    <w:p w:rsidR="00DC786A" w:rsidRPr="00AE6AD8" w:rsidRDefault="00DC786A" w:rsidP="00DC786A">
      <w:pPr>
        <w:spacing w:after="0" w:line="265" w:lineRule="auto"/>
        <w:ind w:left="180" w:right="700" w:firstLine="451"/>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Mỗi một tủ điều khiển tụ bù hạ thế đều được đóng gói để bảo đảm an tòan trong quá trình vận chuyển và bảo quản.</w:t>
      </w:r>
    </w:p>
    <w:p w:rsidR="00DC786A" w:rsidRPr="00AE6AD8" w:rsidRDefault="00DC786A" w:rsidP="00DC786A">
      <w:pPr>
        <w:spacing w:after="0" w:line="79"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4. Bảng yêu cầu về đặc tính kỹ thuật:</w:t>
      </w:r>
    </w:p>
    <w:tbl>
      <w:tblPr>
        <w:tblW w:w="9701" w:type="dxa"/>
        <w:tblInd w:w="90" w:type="dxa"/>
        <w:tblLayout w:type="fixed"/>
        <w:tblCellMar>
          <w:left w:w="0" w:type="dxa"/>
          <w:right w:w="0" w:type="dxa"/>
        </w:tblCellMar>
        <w:tblLook w:val="0000" w:firstRow="0" w:lastRow="0" w:firstColumn="0" w:lastColumn="0" w:noHBand="0" w:noVBand="0"/>
      </w:tblPr>
      <w:tblGrid>
        <w:gridCol w:w="660"/>
        <w:gridCol w:w="4060"/>
        <w:gridCol w:w="440"/>
        <w:gridCol w:w="1080"/>
        <w:gridCol w:w="1902"/>
        <w:gridCol w:w="1559"/>
      </w:tblGrid>
      <w:tr w:rsidR="00DC786A" w:rsidRPr="00AE6AD8" w:rsidTr="00B6465F">
        <w:trPr>
          <w:trHeight w:val="400"/>
          <w:tblHeader/>
        </w:trPr>
        <w:tc>
          <w:tcPr>
            <w:tcW w:w="660" w:type="dxa"/>
            <w:tcBorders>
              <w:top w:val="single" w:sz="8" w:space="0" w:color="auto"/>
              <w:left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b/>
                <w:w w:val="97"/>
                <w:sz w:val="24"/>
                <w:szCs w:val="24"/>
              </w:rPr>
            </w:pPr>
            <w:r w:rsidRPr="00AE6AD8">
              <w:rPr>
                <w:rFonts w:ascii="Times New Roman" w:eastAsia="Times New Roman" w:hAnsi="Times New Roman" w:cs="Times New Roman"/>
                <w:b/>
                <w:w w:val="97"/>
                <w:sz w:val="24"/>
                <w:szCs w:val="24"/>
              </w:rPr>
              <w:lastRenderedPageBreak/>
              <w:t>TT</w:t>
            </w:r>
          </w:p>
        </w:tc>
        <w:tc>
          <w:tcPr>
            <w:tcW w:w="4060" w:type="dxa"/>
            <w:tcBorders>
              <w:top w:val="single" w:sz="8" w:space="0" w:color="auto"/>
            </w:tcBorders>
            <w:shd w:val="clear" w:color="auto" w:fill="auto"/>
            <w:vAlign w:val="bottom"/>
          </w:tcPr>
          <w:p w:rsidR="00DC786A" w:rsidRPr="00AE6AD8" w:rsidRDefault="00DC786A" w:rsidP="00B6465F">
            <w:pPr>
              <w:spacing w:line="0" w:lineRule="atLeast"/>
              <w:ind w:left="16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Hạng mục</w:t>
            </w:r>
          </w:p>
        </w:tc>
        <w:tc>
          <w:tcPr>
            <w:tcW w:w="440" w:type="dxa"/>
            <w:tcBorders>
              <w:top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top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Đơn vị</w:t>
            </w:r>
          </w:p>
        </w:tc>
        <w:tc>
          <w:tcPr>
            <w:tcW w:w="1902" w:type="dxa"/>
            <w:tcBorders>
              <w:top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Yêu cầu</w:t>
            </w:r>
          </w:p>
        </w:tc>
        <w:tc>
          <w:tcPr>
            <w:tcW w:w="1559" w:type="dxa"/>
            <w:tcBorders>
              <w:top w:val="single" w:sz="8" w:space="0" w:color="auto"/>
              <w:right w:val="single" w:sz="8" w:space="0" w:color="auto"/>
            </w:tcBorders>
          </w:tcPr>
          <w:p w:rsidR="00DC786A" w:rsidRPr="00AE6AD8" w:rsidRDefault="00DC786A" w:rsidP="00B6465F">
            <w:pPr>
              <w:spacing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Nhà thầu đề xuất và cam kết</w:t>
            </w:r>
          </w:p>
        </w:tc>
      </w:tr>
      <w:tr w:rsidR="00DC786A" w:rsidRPr="00AE6AD8" w:rsidTr="00B6465F">
        <w:trPr>
          <w:trHeight w:val="8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500" w:type="dxa"/>
            <w:gridSpan w:val="2"/>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86"/>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1</w:t>
            </w:r>
          </w:p>
        </w:tc>
        <w:tc>
          <w:tcPr>
            <w:tcW w:w="4500" w:type="dxa"/>
            <w:gridSpan w:val="2"/>
            <w:tcBorders>
              <w:right w:val="single" w:sz="8" w:space="0" w:color="auto"/>
            </w:tcBorders>
            <w:shd w:val="clear" w:color="auto" w:fill="auto"/>
            <w:vAlign w:val="bottom"/>
          </w:tcPr>
          <w:p w:rsidR="00DC786A" w:rsidRPr="00AE6AD8" w:rsidRDefault="00DC786A" w:rsidP="00B6465F">
            <w:pPr>
              <w:spacing w:line="286" w:lineRule="exact"/>
              <w:ind w:left="10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kỹ thuật chung của tủ điều</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343"/>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khiển tụ bù hạ áp</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47"/>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81"/>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81"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right w:val="single" w:sz="8" w:space="0" w:color="auto"/>
            </w:tcBorders>
          </w:tcPr>
          <w:p w:rsidR="00DC786A" w:rsidRPr="00AE6AD8" w:rsidRDefault="00DC786A" w:rsidP="00B6465F">
            <w:pPr>
              <w:spacing w:line="281" w:lineRule="exact"/>
              <w:jc w:val="center"/>
              <w:rPr>
                <w:rFonts w:ascii="Times New Roman" w:eastAsia="Times New Roman" w:hAnsi="Times New Roman" w:cs="Times New Roman"/>
                <w:w w:val="97"/>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 sản phẩm</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7"/>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7"/>
                <w:sz w:val="24"/>
                <w:szCs w:val="24"/>
              </w:rPr>
            </w:pPr>
          </w:p>
        </w:tc>
      </w:tr>
      <w:tr w:rsidR="00DC786A" w:rsidRPr="00AE6AD8" w:rsidTr="00B6465F">
        <w:trPr>
          <w:trHeight w:val="56"/>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danh định</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0,4</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8"/>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làm việc lớn nhất của thiết bị</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0,6/1</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81"/>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81"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Hz</w:t>
            </w:r>
          </w:p>
        </w:tc>
        <w:tc>
          <w:tcPr>
            <w:tcW w:w="1902"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50</w:t>
            </w:r>
          </w:p>
        </w:tc>
        <w:tc>
          <w:tcPr>
            <w:tcW w:w="1559" w:type="dxa"/>
            <w:tcBorders>
              <w:right w:val="single" w:sz="8" w:space="0" w:color="auto"/>
            </w:tcBorders>
          </w:tcPr>
          <w:p w:rsidR="00DC786A" w:rsidRPr="00AE6AD8" w:rsidRDefault="00DC786A" w:rsidP="00B6465F">
            <w:pPr>
              <w:spacing w:line="281" w:lineRule="exact"/>
              <w:jc w:val="center"/>
              <w:rPr>
                <w:rFonts w:ascii="Times New Roman" w:eastAsia="Times New Roman" w:hAnsi="Times New Roman" w:cs="Times New Roman"/>
                <w:w w:val="99"/>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Khoảng cách đường rò nhỏ nhất</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mm/kV</w:t>
            </w: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20</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9"/>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81"/>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81"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Mức cách điện</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902"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0,6/1</w:t>
            </w:r>
          </w:p>
        </w:tc>
        <w:tc>
          <w:tcPr>
            <w:tcW w:w="1559" w:type="dxa"/>
            <w:tcBorders>
              <w:right w:val="single" w:sz="8" w:space="0" w:color="auto"/>
            </w:tcBorders>
          </w:tcPr>
          <w:p w:rsidR="00DC786A" w:rsidRPr="00AE6AD8" w:rsidRDefault="00DC786A" w:rsidP="00B6465F">
            <w:pPr>
              <w:spacing w:line="281" w:lineRule="exact"/>
              <w:jc w:val="center"/>
              <w:rPr>
                <w:rFonts w:ascii="Times New Roman" w:eastAsia="Times New Roman" w:hAnsi="Times New Roman" w:cs="Times New Roman"/>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500" w:type="dxa"/>
            <w:gridSpan w:val="2"/>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500" w:type="dxa"/>
            <w:gridSpan w:val="2"/>
            <w:tcBorders>
              <w:right w:val="single" w:sz="8" w:space="0" w:color="auto"/>
            </w:tcBorders>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thử  AC tần  số 50Hz trong 1</w:t>
            </w:r>
          </w:p>
        </w:tc>
        <w:tc>
          <w:tcPr>
            <w:tcW w:w="1080" w:type="dxa"/>
            <w:vMerge w:val="restart"/>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902" w:type="dxa"/>
            <w:vMerge w:val="restart"/>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3,5</w:t>
            </w:r>
          </w:p>
        </w:tc>
        <w:tc>
          <w:tcPr>
            <w:tcW w:w="1559" w:type="dxa"/>
            <w:tcBorders>
              <w:right w:val="single" w:sz="8" w:space="0" w:color="auto"/>
            </w:tcBorders>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r>
      <w:tr w:rsidR="00DC786A" w:rsidRPr="00AE6AD8" w:rsidTr="00B6465F">
        <w:trPr>
          <w:trHeight w:val="173"/>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val="restart"/>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phút</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70"/>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81"/>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81"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xung danh định</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902" w:type="dxa"/>
            <w:tcBorders>
              <w:right w:val="single" w:sz="8" w:space="0" w:color="auto"/>
            </w:tcBorders>
            <w:shd w:val="clear" w:color="auto" w:fill="auto"/>
            <w:vAlign w:val="bottom"/>
          </w:tcPr>
          <w:p w:rsidR="00DC786A" w:rsidRPr="00AE6AD8" w:rsidRDefault="00DC786A" w:rsidP="00B6465F">
            <w:pPr>
              <w:spacing w:line="281"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1559" w:type="dxa"/>
            <w:tcBorders>
              <w:right w:val="single" w:sz="8" w:space="0" w:color="auto"/>
            </w:tcBorders>
          </w:tcPr>
          <w:p w:rsidR="00DC786A" w:rsidRPr="00AE6AD8" w:rsidRDefault="00DC786A" w:rsidP="00B6465F">
            <w:pPr>
              <w:spacing w:line="281" w:lineRule="exact"/>
              <w:jc w:val="center"/>
              <w:rPr>
                <w:rFonts w:ascii="Times New Roman" w:eastAsia="Times New Roman" w:hAnsi="Times New Roman" w:cs="Times New Roman"/>
                <w:sz w:val="24"/>
                <w:szCs w:val="24"/>
              </w:rPr>
            </w:pPr>
          </w:p>
        </w:tc>
      </w:tr>
      <w:tr w:rsidR="00DC786A" w:rsidRPr="00AE6AD8" w:rsidTr="00B6465F">
        <w:trPr>
          <w:trHeight w:val="55"/>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333"/>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285"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Nhiệt độ môi trường trung bình</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332" w:lineRule="exact"/>
              <w:jc w:val="center"/>
              <w:rPr>
                <w:rFonts w:ascii="Times New Roman" w:eastAsia="Times New Roman" w:hAnsi="Times New Roman" w:cs="Times New Roman"/>
                <w:sz w:val="24"/>
                <w:szCs w:val="24"/>
                <w:vertAlign w:val="subscript"/>
              </w:rPr>
            </w:pPr>
            <w:r w:rsidRPr="00AE6AD8">
              <w:rPr>
                <w:rFonts w:ascii="Times New Roman" w:eastAsia="Times New Roman" w:hAnsi="Times New Roman" w:cs="Times New Roman"/>
                <w:sz w:val="24"/>
                <w:szCs w:val="24"/>
              </w:rPr>
              <w:t>0</w:t>
            </w:r>
            <w:r w:rsidRPr="00AE6AD8">
              <w:rPr>
                <w:rFonts w:ascii="Times New Roman" w:eastAsia="Times New Roman" w:hAnsi="Times New Roman" w:cs="Times New Roman"/>
                <w:sz w:val="24"/>
                <w:szCs w:val="24"/>
                <w:vertAlign w:val="subscript"/>
              </w:rPr>
              <w:t>C</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25</w:t>
            </w:r>
          </w:p>
        </w:tc>
        <w:tc>
          <w:tcPr>
            <w:tcW w:w="1559" w:type="dxa"/>
            <w:tcBorders>
              <w:bottom w:val="single" w:sz="8" w:space="0" w:color="auto"/>
              <w:right w:val="single" w:sz="8" w:space="0" w:color="auto"/>
            </w:tcBorders>
          </w:tcPr>
          <w:p w:rsidR="00DC786A" w:rsidRPr="00AE6AD8" w:rsidRDefault="00DC786A" w:rsidP="00B6465F">
            <w:pPr>
              <w:spacing w:line="285" w:lineRule="exact"/>
              <w:jc w:val="center"/>
              <w:rPr>
                <w:rFonts w:ascii="Times New Roman" w:eastAsia="Times New Roman" w:hAnsi="Times New Roman" w:cs="Times New Roman"/>
                <w:w w:val="99"/>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Mức bảo vệ cho vỏ tủ</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IP54</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sz w:val="24"/>
                <w:szCs w:val="24"/>
              </w:rPr>
            </w:pPr>
          </w:p>
        </w:tc>
      </w:tr>
      <w:tr w:rsidR="00DC786A" w:rsidRPr="00AE6AD8" w:rsidTr="00B6465F">
        <w:trPr>
          <w:trHeight w:val="56"/>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Vật liệu vỏ tủ</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7"/>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Vật liệu thanh cái</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Đồng mạ</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9"/>
                <w:sz w:val="24"/>
                <w:szCs w:val="24"/>
              </w:rPr>
            </w:pPr>
          </w:p>
        </w:tc>
      </w:tr>
      <w:tr w:rsidR="00DC786A" w:rsidRPr="00AE6AD8" w:rsidTr="00B6465F">
        <w:trPr>
          <w:trHeight w:val="56"/>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kỹ thuật và bản vẽ</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Có</w:t>
            </w:r>
          </w:p>
        </w:tc>
        <w:tc>
          <w:tcPr>
            <w:tcW w:w="1559" w:type="dxa"/>
            <w:tcBorders>
              <w:right w:val="single" w:sz="8" w:space="0" w:color="auto"/>
            </w:tcBorders>
          </w:tcPr>
          <w:p w:rsidR="00DC786A" w:rsidRPr="00AE6AD8" w:rsidRDefault="00DC786A" w:rsidP="00B6465F">
            <w:pPr>
              <w:spacing w:line="278" w:lineRule="exact"/>
              <w:jc w:val="center"/>
              <w:rPr>
                <w:rFonts w:ascii="Times New Roman" w:eastAsia="Times New Roman" w:hAnsi="Times New Roman" w:cs="Times New Roman"/>
                <w:w w:val="98"/>
                <w:sz w:val="24"/>
                <w:szCs w:val="24"/>
              </w:rPr>
            </w:pPr>
          </w:p>
        </w:tc>
      </w:tr>
      <w:tr w:rsidR="00DC786A" w:rsidRPr="00AE6AD8" w:rsidTr="00B6465F">
        <w:trPr>
          <w:trHeight w:val="54"/>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279"/>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Biên  bản  thí  nghiệm  Type  Test</w:t>
            </w:r>
          </w:p>
        </w:tc>
        <w:tc>
          <w:tcPr>
            <w:tcW w:w="440" w:type="dxa"/>
            <w:tcBorders>
              <w:right w:val="single" w:sz="8" w:space="0" w:color="auto"/>
            </w:tcBorders>
            <w:shd w:val="clear" w:color="auto" w:fill="auto"/>
            <w:vAlign w:val="bottom"/>
          </w:tcPr>
          <w:p w:rsidR="00DC786A" w:rsidRPr="00AE6AD8" w:rsidRDefault="00DC786A" w:rsidP="00B6465F">
            <w:pPr>
              <w:spacing w:line="278" w:lineRule="exact"/>
              <w:ind w:left="6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và</w:t>
            </w: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vMerge w:val="restart"/>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Có</w:t>
            </w:r>
          </w:p>
        </w:tc>
        <w:tc>
          <w:tcPr>
            <w:tcW w:w="1559" w:type="dxa"/>
            <w:tcBorders>
              <w:right w:val="single" w:sz="8" w:space="0" w:color="auto"/>
            </w:tcBorders>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r>
      <w:tr w:rsidR="00DC786A" w:rsidRPr="00AE6AD8" w:rsidTr="00B6465F">
        <w:trPr>
          <w:trHeight w:val="173"/>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val="restart"/>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Routine Test</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vMerge/>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70"/>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56"/>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324"/>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kiện lắp đặt thiết bị</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Đầy đủ</w:t>
            </w:r>
          </w:p>
        </w:tc>
        <w:tc>
          <w:tcPr>
            <w:tcW w:w="1559" w:type="dxa"/>
            <w:tcBorders>
              <w:right w:val="single" w:sz="8" w:space="0" w:color="auto"/>
            </w:tcBorders>
          </w:tcPr>
          <w:p w:rsidR="00DC786A" w:rsidRPr="00AE6AD8" w:rsidRDefault="00DC786A" w:rsidP="00B6465F">
            <w:pPr>
              <w:spacing w:line="0" w:lineRule="atLeast"/>
              <w:jc w:val="center"/>
              <w:rPr>
                <w:rFonts w:ascii="Times New Roman" w:eastAsia="Times New Roman" w:hAnsi="Times New Roman" w:cs="Times New Roman"/>
                <w:w w:val="97"/>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332"/>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2</w:t>
            </w:r>
          </w:p>
        </w:tc>
        <w:tc>
          <w:tcPr>
            <w:tcW w:w="4060" w:type="dxa"/>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Aptomat hạ thế kiểu MCCB</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Đáp ứng theo yêu cầu kỹ thuật MCCB</w:t>
            </w:r>
          </w:p>
        </w:tc>
        <w:tc>
          <w:tcPr>
            <w:tcW w:w="1559" w:type="dxa"/>
            <w:tcBorders>
              <w:right w:val="single" w:sz="8" w:space="0" w:color="auto"/>
            </w:tcBorders>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r>
      <w:tr w:rsidR="00DC786A" w:rsidRPr="00AE6AD8" w:rsidTr="00B6465F">
        <w:trPr>
          <w:trHeight w:val="92"/>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332"/>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285" w:lineRule="exact"/>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3</w:t>
            </w:r>
          </w:p>
        </w:tc>
        <w:tc>
          <w:tcPr>
            <w:tcW w:w="4060" w:type="dxa"/>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Contactor hạ thế</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92"/>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324"/>
        </w:trPr>
        <w:tc>
          <w:tcPr>
            <w:tcW w:w="660" w:type="dxa"/>
            <w:tcBorders>
              <w:left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44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right w:val="single" w:sz="8" w:space="0" w:color="auto"/>
            </w:tcBorders>
          </w:tcPr>
          <w:p w:rsidR="00DC786A" w:rsidRPr="00AE6AD8" w:rsidRDefault="00DC786A" w:rsidP="00B6465F">
            <w:pPr>
              <w:spacing w:line="0" w:lineRule="atLeast"/>
              <w:jc w:val="center"/>
              <w:rPr>
                <w:rFonts w:ascii="Times New Roman" w:eastAsia="Times New Roman" w:hAnsi="Times New Roman" w:cs="Times New Roman"/>
                <w:w w:val="97"/>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w w:val="97"/>
                <w:sz w:val="24"/>
                <w:szCs w:val="24"/>
              </w:rPr>
              <w:t>Nêu rõ</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áp dụng</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IEC 60947-4-1</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val="restart"/>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Kiểu</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val="restart"/>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9"/>
                <w:sz w:val="24"/>
                <w:szCs w:val="24"/>
              </w:rPr>
            </w:pPr>
          </w:p>
        </w:tc>
        <w:tc>
          <w:tcPr>
            <w:tcW w:w="1902" w:type="dxa"/>
            <w:vMerge w:val="restart"/>
            <w:tcBorders>
              <w:right w:val="single" w:sz="8" w:space="0" w:color="auto"/>
            </w:tcBorders>
            <w:shd w:val="clear" w:color="auto" w:fill="auto"/>
            <w:vAlign w:val="bottom"/>
          </w:tcPr>
          <w:p w:rsidR="00DC786A" w:rsidRPr="00AE6AD8" w:rsidRDefault="00DC786A" w:rsidP="00B6465F">
            <w:pPr>
              <w:spacing w:line="27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3pha 3 cực có điện trở hạn chế</w:t>
            </w:r>
          </w:p>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xung đóng cắt bảo vệ tiếp điểm</w:t>
            </w:r>
          </w:p>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sz w:val="24"/>
                <w:szCs w:val="24"/>
              </w:rPr>
              <w:t xml:space="preserve">chính chuyên dùng cho đóng cắt </w:t>
            </w:r>
            <w:r w:rsidRPr="00AE6AD8">
              <w:rPr>
                <w:rFonts w:ascii="Times New Roman" w:eastAsia="Times New Roman" w:hAnsi="Times New Roman" w:cs="Times New Roman"/>
                <w:w w:val="97"/>
                <w:sz w:val="24"/>
                <w:szCs w:val="24"/>
              </w:rPr>
              <w:t>tụ điện</w:t>
            </w:r>
          </w:p>
        </w:tc>
        <w:tc>
          <w:tcPr>
            <w:tcW w:w="1559" w:type="dxa"/>
            <w:vMerge w:val="restart"/>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c>
          <w:tcPr>
            <w:tcW w:w="1902" w:type="dxa"/>
            <w:vMerge/>
            <w:tcBorders>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c>
          <w:tcPr>
            <w:tcW w:w="1559" w:type="dxa"/>
            <w:vMerge/>
            <w:tcBorders>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vMerge/>
            <w:tcBorders>
              <w:bottom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p>
        </w:tc>
        <w:tc>
          <w:tcPr>
            <w:tcW w:w="1902" w:type="dxa"/>
            <w:vMerge/>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p>
        </w:tc>
        <w:tc>
          <w:tcPr>
            <w:tcW w:w="1559" w:type="dxa"/>
            <w:vMerge/>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cách điện Ui</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V</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≥690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làm việc Ue</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V</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≥415</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chịu xung định mức Uimp</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≥8</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A</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28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Theo công suất bình tụ hoặc </w:t>
            </w:r>
            <w:r w:rsidRPr="00AE6AD8">
              <w:rPr>
                <w:rFonts w:ascii="Times New Roman" w:eastAsia="Times New Roman" w:hAnsi="Times New Roman" w:cs="Times New Roman"/>
                <w:w w:val="99"/>
                <w:sz w:val="24"/>
                <w:szCs w:val="24"/>
              </w:rPr>
              <w:t>nhóm tụ ứng với cấp điều khiển</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nguồn điều khiển</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VAC</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230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Tiếp điểm chính thường hở</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3N0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Tiếp điểm phụ</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Nhà thầu tùy chọn</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cắt dòng điện đỉnh:</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A</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≥200In</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đóng cắt có tải:</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Lần</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≥250.000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thao tác định mức trong 1 giờ:</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Lần</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mô tả contactor</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Có</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bản vẽ đấu nối, lắp đặt, kích thước</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Có</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27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biên bản thí nghiệm Type Tests và</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Có</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Routine Test</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đặc tính khác</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1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Bộ điều khiển tụ bù</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Nêu rõ</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Nguồn cấp:</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VAC</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220-240/380-415</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cấp điều khiển đầu ra</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w w:val="99"/>
                <w:sz w:val="24"/>
                <w:szCs w:val="24"/>
              </w:rPr>
              <w:t>Tùy chọn</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Hz</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50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đầu vào</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A</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tiếp điểm đầu ra</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r w:rsidRPr="00AE6AD8">
              <w:rPr>
                <w:rFonts w:ascii="Times New Roman" w:eastAsia="Times New Roman" w:hAnsi="Times New Roman" w:cs="Times New Roman"/>
                <w:w w:val="99"/>
                <w:sz w:val="24"/>
                <w:szCs w:val="24"/>
              </w:rPr>
              <w:t>Tùy chọn</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bền tiếp điểm đầu ra</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Lần</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100.000</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Chế độ điều khiển</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Tự động</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Nhiệt độ làm việc:</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423" w:lineRule="exact"/>
              <w:jc w:val="center"/>
              <w:rPr>
                <w:rFonts w:ascii="Times New Roman" w:eastAsia="Times New Roman" w:hAnsi="Times New Roman" w:cs="Times New Roman"/>
                <w:w w:val="85"/>
                <w:sz w:val="24"/>
                <w:szCs w:val="24"/>
                <w:vertAlign w:val="subscript"/>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423" w:lineRule="exact"/>
              <w:jc w:val="center"/>
              <w:rPr>
                <w:rFonts w:ascii="Times New Roman" w:eastAsia="Times New Roman" w:hAnsi="Times New Roman" w:cs="Times New Roman"/>
                <w:w w:val="85"/>
                <w:sz w:val="24"/>
                <w:szCs w:val="24"/>
                <w:vertAlign w:val="subscript"/>
              </w:rPr>
            </w:pPr>
            <w:r w:rsidRPr="00AE6AD8">
              <w:rPr>
                <w:rFonts w:ascii="Times New Roman" w:eastAsia="Times New Roman" w:hAnsi="Times New Roman" w:cs="Times New Roman"/>
                <w:w w:val="85"/>
                <w:sz w:val="24"/>
                <w:szCs w:val="24"/>
              </w:rPr>
              <w:t>0</w:t>
            </w:r>
            <w:r w:rsidRPr="00AE6AD8">
              <w:rPr>
                <w:rFonts w:ascii="Times New Roman" w:eastAsia="Times New Roman" w:hAnsi="Times New Roman" w:cs="Times New Roman"/>
                <w:w w:val="85"/>
                <w:sz w:val="24"/>
                <w:szCs w:val="24"/>
                <w:vertAlign w:val="subscript"/>
              </w:rPr>
              <w:t>C</w:t>
            </w: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0÷+55</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r w:rsidR="00DC786A" w:rsidRPr="00AE6AD8" w:rsidTr="00B6465F">
        <w:trPr>
          <w:trHeight w:val="100"/>
        </w:trPr>
        <w:tc>
          <w:tcPr>
            <w:tcW w:w="660" w:type="dxa"/>
            <w:tcBorders>
              <w:left w:val="single" w:sz="8" w:space="0" w:color="auto"/>
              <w:bottom w:val="single" w:sz="8" w:space="0" w:color="auto"/>
              <w:right w:val="single" w:sz="8" w:space="0" w:color="auto"/>
            </w:tcBorders>
            <w:shd w:val="clear" w:color="auto" w:fill="auto"/>
            <w:vAlign w:val="bottom"/>
          </w:tcPr>
          <w:p w:rsidR="00DC786A" w:rsidRPr="00AE6AD8" w:rsidRDefault="00DC786A" w:rsidP="00B6465F">
            <w:pPr>
              <w:spacing w:line="285" w:lineRule="exact"/>
              <w:ind w:right="13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c>
          <w:tcPr>
            <w:tcW w:w="4060" w:type="dxa"/>
            <w:tcBorders>
              <w:bottom w:val="single" w:sz="8" w:space="0" w:color="auto"/>
            </w:tcBorders>
            <w:shd w:val="clear" w:color="auto" w:fill="auto"/>
            <w:vAlign w:val="bottom"/>
          </w:tcPr>
          <w:p w:rsidR="00DC786A" w:rsidRPr="00AE6AD8" w:rsidRDefault="00DC786A" w:rsidP="00B6465F">
            <w:pPr>
              <w:spacing w:line="0" w:lineRule="atLeast"/>
              <w:ind w:left="10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Tụ bù hạ thế</w:t>
            </w:r>
          </w:p>
        </w:tc>
        <w:tc>
          <w:tcPr>
            <w:tcW w:w="44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080"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rPr>
                <w:rFonts w:ascii="Times New Roman" w:eastAsia="Times New Roman" w:hAnsi="Times New Roman" w:cs="Times New Roman"/>
                <w:sz w:val="24"/>
                <w:szCs w:val="24"/>
              </w:rPr>
            </w:pPr>
          </w:p>
        </w:tc>
        <w:tc>
          <w:tcPr>
            <w:tcW w:w="1902" w:type="dxa"/>
            <w:tcBorders>
              <w:bottom w:val="single" w:sz="8" w:space="0" w:color="auto"/>
              <w:right w:val="single" w:sz="8" w:space="0" w:color="auto"/>
            </w:tcBorders>
            <w:shd w:val="clear" w:color="auto" w:fill="auto"/>
            <w:vAlign w:val="bottom"/>
          </w:tcPr>
          <w:p w:rsidR="00DC786A" w:rsidRPr="00AE6AD8" w:rsidRDefault="00DC786A" w:rsidP="00B6465F">
            <w:pPr>
              <w:spacing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Đáp ứng yêu cầu kỹ thuật Tụ bù hạ thế</w:t>
            </w:r>
          </w:p>
        </w:tc>
        <w:tc>
          <w:tcPr>
            <w:tcW w:w="1559" w:type="dxa"/>
            <w:tcBorders>
              <w:bottom w:val="single" w:sz="8" w:space="0" w:color="auto"/>
              <w:right w:val="single" w:sz="8" w:space="0" w:color="auto"/>
            </w:tcBorders>
          </w:tcPr>
          <w:p w:rsidR="00DC786A" w:rsidRPr="00AE6AD8" w:rsidRDefault="00DC786A" w:rsidP="00B6465F">
            <w:pPr>
              <w:spacing w:line="0" w:lineRule="atLeast"/>
              <w:rPr>
                <w:rFonts w:ascii="Times New Roman" w:eastAsia="Times New Roman" w:hAnsi="Times New Roman" w:cs="Times New Roman"/>
                <w:sz w:val="24"/>
                <w:szCs w:val="24"/>
              </w:rPr>
            </w:pPr>
          </w:p>
        </w:tc>
      </w:tr>
    </w:tbl>
    <w:p w:rsidR="00DC786A" w:rsidRPr="00AE6AD8" w:rsidRDefault="00DC786A" w:rsidP="00DC786A">
      <w:pPr>
        <w:spacing w:after="0" w:line="0" w:lineRule="atLeast"/>
        <w:ind w:left="180"/>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3.4 . Yêu cầu về nhãn mác</w:t>
      </w:r>
    </w:p>
    <w:p w:rsidR="00DC786A" w:rsidRPr="00AE6AD8" w:rsidRDefault="00DC786A" w:rsidP="00DC786A">
      <w:pPr>
        <w:spacing w:after="0" w:line="57" w:lineRule="exact"/>
        <w:rPr>
          <w:rFonts w:ascii="Times New Roman" w:eastAsia="Times New Roman" w:hAnsi="Times New Roman" w:cs="Times New Roman"/>
          <w:sz w:val="24"/>
          <w:szCs w:val="24"/>
        </w:rPr>
      </w:pPr>
    </w:p>
    <w:p w:rsidR="00DC786A" w:rsidRPr="00AE6AD8" w:rsidRDefault="00DC786A" w:rsidP="00DC786A">
      <w:pPr>
        <w:spacing w:after="0" w:line="265" w:lineRule="auto"/>
        <w:ind w:left="540" w:firstLine="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hạ áp phải có tấm mác gắn ở vị trí thích hợp dễ nhìn và bao gồm các nội dung sau:</w:t>
      </w:r>
    </w:p>
    <w:p w:rsidR="00DC786A" w:rsidRPr="00AE6AD8" w:rsidRDefault="00DC786A" w:rsidP="00DC786A">
      <w:pPr>
        <w:spacing w:after="0" w:line="17" w:lineRule="exact"/>
        <w:rPr>
          <w:rFonts w:ascii="Times New Roman" w:eastAsia="Times New Roman" w:hAnsi="Times New Roman" w:cs="Times New Roman"/>
          <w:sz w:val="24"/>
          <w:szCs w:val="24"/>
        </w:rPr>
      </w:pPr>
    </w:p>
    <w:p w:rsidR="00DC786A" w:rsidRPr="00AE6AD8" w:rsidRDefault="00DC786A" w:rsidP="00DC786A">
      <w:pPr>
        <w:numPr>
          <w:ilvl w:val="0"/>
          <w:numId w:val="139"/>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tủ hạ áp - Nhà chế tạo-Số Seri</w:t>
      </w:r>
    </w:p>
    <w:p w:rsidR="00DC786A" w:rsidRPr="00AE6AD8" w:rsidRDefault="00DC786A" w:rsidP="00DC786A">
      <w:pPr>
        <w:spacing w:after="0" w:line="47" w:lineRule="exact"/>
        <w:rPr>
          <w:rFonts w:ascii="Times New Roman" w:eastAsia="Times New Roman" w:hAnsi="Times New Roman" w:cs="Times New Roman"/>
          <w:sz w:val="24"/>
          <w:szCs w:val="24"/>
        </w:rPr>
      </w:pPr>
    </w:p>
    <w:p w:rsidR="00DC786A" w:rsidRPr="00AE6AD8" w:rsidRDefault="00DC786A" w:rsidP="00DC786A">
      <w:pPr>
        <w:numPr>
          <w:ilvl w:val="0"/>
          <w:numId w:val="139"/>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Năm sản xuất</w:t>
      </w:r>
    </w:p>
    <w:p w:rsidR="00DC786A" w:rsidRPr="00AE6AD8" w:rsidRDefault="00DC786A" w:rsidP="00DC786A">
      <w:pPr>
        <w:spacing w:after="0" w:line="47" w:lineRule="exact"/>
        <w:rPr>
          <w:rFonts w:ascii="Times New Roman" w:eastAsia="Times New Roman" w:hAnsi="Times New Roman" w:cs="Times New Roman"/>
          <w:sz w:val="24"/>
          <w:szCs w:val="24"/>
        </w:rPr>
      </w:pPr>
    </w:p>
    <w:p w:rsidR="00DC786A" w:rsidRPr="00AE6AD8" w:rsidRDefault="00DC786A" w:rsidP="00DC786A">
      <w:pPr>
        <w:numPr>
          <w:ilvl w:val="0"/>
          <w:numId w:val="139"/>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định mức</w:t>
      </w:r>
    </w:p>
    <w:p w:rsidR="00DC786A" w:rsidRPr="00AE6AD8" w:rsidRDefault="00DC786A" w:rsidP="00DC786A">
      <w:pPr>
        <w:spacing w:after="0" w:line="47" w:lineRule="exact"/>
        <w:rPr>
          <w:rFonts w:ascii="Times New Roman" w:eastAsia="Times New Roman" w:hAnsi="Times New Roman" w:cs="Times New Roman"/>
          <w:sz w:val="24"/>
          <w:szCs w:val="24"/>
        </w:rPr>
      </w:pPr>
    </w:p>
    <w:p w:rsidR="00DC786A" w:rsidRPr="00AE6AD8" w:rsidRDefault="00DC786A" w:rsidP="00DC786A">
      <w:pPr>
        <w:numPr>
          <w:ilvl w:val="0"/>
          <w:numId w:val="139"/>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w:t>
      </w:r>
    </w:p>
    <w:p w:rsidR="00DC786A" w:rsidRPr="00AE6AD8" w:rsidRDefault="00DC786A" w:rsidP="00DC786A">
      <w:pPr>
        <w:spacing w:after="0" w:line="50" w:lineRule="exact"/>
        <w:rPr>
          <w:rFonts w:ascii="Times New Roman" w:eastAsia="Times New Roman" w:hAnsi="Times New Roman" w:cs="Times New Roman"/>
          <w:sz w:val="24"/>
          <w:szCs w:val="24"/>
        </w:rPr>
      </w:pPr>
    </w:p>
    <w:p w:rsidR="00DC786A" w:rsidRPr="00AE6AD8" w:rsidRDefault="00DC786A" w:rsidP="00DC786A">
      <w:pPr>
        <w:numPr>
          <w:ilvl w:val="0"/>
          <w:numId w:val="139"/>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 định mức</w:t>
      </w:r>
    </w:p>
    <w:p w:rsidR="00DC786A" w:rsidRPr="00AE6AD8" w:rsidRDefault="00DC786A" w:rsidP="00DC786A">
      <w:pPr>
        <w:spacing w:after="0" w:line="52"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3.5. Yêu cầu về thông tin đưa vào tài liệu thầu</w:t>
      </w:r>
    </w:p>
    <w:p w:rsidR="00DC786A" w:rsidRPr="00AE6AD8" w:rsidRDefault="00DC786A" w:rsidP="00DC786A">
      <w:pPr>
        <w:spacing w:after="0" w:line="76"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Giấy chứng nhận thí nghiệm điển hình áp tô mát</w:t>
      </w:r>
    </w:p>
    <w:p w:rsidR="00DC786A" w:rsidRPr="00AE6AD8" w:rsidRDefault="00DC786A" w:rsidP="00DC786A">
      <w:pPr>
        <w:spacing w:after="0" w:line="38"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lục: Đặc điểm kỹ thuật riêng và cam kết</w:t>
      </w:r>
    </w:p>
    <w:p w:rsidR="00DC786A" w:rsidRPr="00AE6AD8" w:rsidRDefault="00DC786A" w:rsidP="00DC786A">
      <w:pPr>
        <w:spacing w:after="0" w:line="38"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bản vẽ mô tả bố trí thiết bị</w:t>
      </w:r>
    </w:p>
    <w:p w:rsidR="00DC786A" w:rsidRPr="00AE6AD8" w:rsidRDefault="00DC786A" w:rsidP="00DC786A">
      <w:pPr>
        <w:spacing w:after="0" w:line="38"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tài liệu kỹ thuật mô tả thiết bị và bản kê các phụ kiện có trong tủ hạ áp.</w:t>
      </w:r>
    </w:p>
    <w:p w:rsidR="00DC786A" w:rsidRPr="00AE6AD8" w:rsidRDefault="00DC786A" w:rsidP="00DC786A">
      <w:pPr>
        <w:spacing w:after="0" w:line="51"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33"/>
        </w:tabs>
        <w:spacing w:after="0" w:line="258" w:lineRule="auto"/>
        <w:ind w:left="360" w:right="2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Tuổi thọ thiết kế trung bình của thiết bị, điều kiện và chế độ vận hành để đảm bảo đạt được tuổi thọ thiết kế.</w:t>
      </w:r>
    </w:p>
    <w:p w:rsidR="00DC786A" w:rsidRPr="00AE6AD8" w:rsidRDefault="00DC786A" w:rsidP="00DC786A">
      <w:pPr>
        <w:spacing w:after="0" w:line="27"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26"/>
        </w:tabs>
        <w:spacing w:after="0" w:line="258" w:lineRule="auto"/>
        <w:ind w:left="360" w:right="2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bảo quản, vận chuyển, quy trình lắp đặt, thí nghiệm đóng điện thiết bị sau lắp đặt.</w:t>
      </w:r>
    </w:p>
    <w:p w:rsidR="00DC786A" w:rsidRPr="00AE6AD8" w:rsidRDefault="00DC786A" w:rsidP="00DC786A">
      <w:pPr>
        <w:spacing w:after="0" w:line="27"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59"/>
        </w:tabs>
        <w:spacing w:after="0" w:line="265" w:lineRule="auto"/>
        <w:ind w:left="36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rsidR="00DC786A" w:rsidRPr="00AE6AD8" w:rsidRDefault="00DC786A" w:rsidP="00DC786A">
      <w:pPr>
        <w:spacing w:after="0" w:line="18"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45"/>
        </w:tabs>
        <w:spacing w:after="0" w:line="258" w:lineRule="auto"/>
        <w:ind w:left="36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về tần suất, hạng mục kiểm tra, giám sát, theo dõi những chỉ thị, biểu hiện trên thiết bị để phát hiện kịp thời bất thường, nguy cơ hư hỏng thiết bị.</w:t>
      </w:r>
    </w:p>
    <w:p w:rsidR="00DC786A" w:rsidRPr="00AE6AD8" w:rsidRDefault="00DC786A" w:rsidP="00DC786A">
      <w:pPr>
        <w:spacing w:after="0" w:line="27"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52"/>
        </w:tabs>
        <w:spacing w:after="0" w:line="263" w:lineRule="auto"/>
        <w:ind w:left="36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rsidR="00DC786A" w:rsidRPr="00AE6AD8" w:rsidRDefault="00DC786A" w:rsidP="00DC786A">
      <w:pPr>
        <w:spacing w:after="0" w:line="21"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69"/>
        </w:tabs>
        <w:spacing w:after="0" w:line="263" w:lineRule="auto"/>
        <w:ind w:left="36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công tác bảo dưỡng định kỳ; thay thế linh phụ kiện; sửa chữa những hư hỏng của từng bộ phận để đảm bảo thiết bị đáp ứng vận hành đúng các chức năng.</w:t>
      </w:r>
    </w:p>
    <w:p w:rsidR="00DC786A" w:rsidRPr="00AE6AD8" w:rsidRDefault="00DC786A" w:rsidP="00DC786A">
      <w:pPr>
        <w:spacing w:after="0" w:line="22" w:lineRule="exact"/>
        <w:rPr>
          <w:rFonts w:ascii="Times New Roman" w:eastAsia="Times New Roman" w:hAnsi="Times New Roman" w:cs="Times New Roman"/>
          <w:sz w:val="24"/>
          <w:szCs w:val="24"/>
        </w:rPr>
      </w:pPr>
    </w:p>
    <w:p w:rsidR="00DC786A" w:rsidRPr="00AE6AD8" w:rsidRDefault="00DC786A" w:rsidP="00DC786A">
      <w:pPr>
        <w:numPr>
          <w:ilvl w:val="0"/>
          <w:numId w:val="140"/>
        </w:numPr>
        <w:tabs>
          <w:tab w:val="left" w:pos="526"/>
        </w:tabs>
        <w:spacing w:after="0" w:line="263" w:lineRule="auto"/>
        <w:ind w:left="36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những yêu cầu về đào tạo trang thiết bị cần để vận hành, thí nghiệm, kiểm tra, giám sát, bảo dưỡng, sửa chữa thiết bị; khuyến cáo những linh phụ kiện cần dự phòng và điều kiện thay thế.</w:t>
      </w:r>
    </w:p>
    <w:p w:rsidR="00DC786A" w:rsidRPr="00AE6AD8" w:rsidRDefault="00DC786A" w:rsidP="00DC786A">
      <w:pPr>
        <w:spacing w:after="0" w:line="8"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3.6. Yêu cầu về thí nghiệm</w:t>
      </w:r>
    </w:p>
    <w:p w:rsidR="00DC786A" w:rsidRPr="00AE6AD8" w:rsidRDefault="00DC786A" w:rsidP="00DC786A">
      <w:pPr>
        <w:spacing w:after="0" w:line="52" w:lineRule="exact"/>
        <w:rPr>
          <w:rFonts w:ascii="Times New Roman" w:eastAsia="Times New Roman" w:hAnsi="Times New Roman" w:cs="Times New Roman"/>
          <w:sz w:val="24"/>
          <w:szCs w:val="24"/>
        </w:rPr>
      </w:pPr>
    </w:p>
    <w:p w:rsidR="00DC786A" w:rsidRPr="00AE6AD8" w:rsidRDefault="00DC786A" w:rsidP="00DC786A">
      <w:pPr>
        <w:spacing w:after="0" w:line="258" w:lineRule="auto"/>
        <w:ind w:left="360" w:firstLine="271"/>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và các thiết bị đóng cắt phải qua thí nghiệm xuất xưởng tại nhà máy phù hợp với tiêu chuẩn IEC tương ứng.</w:t>
      </w:r>
    </w:p>
    <w:p w:rsidR="00DC786A" w:rsidRPr="00AE6AD8" w:rsidRDefault="00DC786A" w:rsidP="00DC786A">
      <w:pPr>
        <w:spacing w:after="0" w:line="14" w:lineRule="exact"/>
        <w:rPr>
          <w:rFonts w:ascii="Times New Roman" w:eastAsia="Times New Roman" w:hAnsi="Times New Roman" w:cs="Times New Roman"/>
          <w:sz w:val="24"/>
          <w:szCs w:val="24"/>
        </w:rPr>
      </w:pPr>
    </w:p>
    <w:p w:rsidR="00DC786A" w:rsidRPr="00AE6AD8" w:rsidRDefault="00DC786A" w:rsidP="00DC786A">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3.7. Yêu cầu về đóng gói và giao hàng</w:t>
      </w:r>
    </w:p>
    <w:p w:rsidR="00DC786A" w:rsidRPr="00AE6AD8" w:rsidRDefault="00DC786A" w:rsidP="00DC786A">
      <w:pPr>
        <w:spacing w:after="0" w:line="52" w:lineRule="exact"/>
        <w:rPr>
          <w:rFonts w:ascii="Times New Roman" w:eastAsia="Times New Roman" w:hAnsi="Times New Roman" w:cs="Times New Roman"/>
          <w:sz w:val="24"/>
          <w:szCs w:val="24"/>
        </w:rPr>
      </w:pPr>
    </w:p>
    <w:p w:rsidR="00DC786A" w:rsidRPr="00AE6AD8" w:rsidRDefault="00DC786A" w:rsidP="00DC786A">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Mỗi một tủ điện hạ áp đều được đóng gói để bảo đảm an tòan trong quá trình vận chuyển và bảo quản.</w:t>
      </w:r>
    </w:p>
    <w:p w:rsidR="00DC786A" w:rsidRPr="00AE6AD8" w:rsidRDefault="00DC786A" w:rsidP="00DC786A">
      <w:pPr>
        <w:numPr>
          <w:ilvl w:val="0"/>
          <w:numId w:val="141"/>
        </w:numPr>
        <w:tabs>
          <w:tab w:val="left" w:pos="460"/>
        </w:tabs>
        <w:spacing w:after="0" w:line="0" w:lineRule="atLeast"/>
        <w:ind w:left="460" w:hanging="27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Bảng yêu cầu về đặc tính kỹ thuật:</w:t>
      </w:r>
    </w:p>
    <w:tbl>
      <w:tblPr>
        <w:tblW w:w="5000" w:type="pct"/>
        <w:tblCellMar>
          <w:left w:w="0" w:type="dxa"/>
          <w:right w:w="0" w:type="dxa"/>
        </w:tblCellMar>
        <w:tblLook w:val="0000" w:firstRow="0" w:lastRow="0" w:firstColumn="0" w:lastColumn="0" w:noHBand="0" w:noVBand="0"/>
      </w:tblPr>
      <w:tblGrid>
        <w:gridCol w:w="687"/>
        <w:gridCol w:w="5380"/>
        <w:gridCol w:w="1369"/>
        <w:gridCol w:w="2262"/>
      </w:tblGrid>
      <w:tr w:rsidR="00DC786A" w:rsidRPr="00AE6AD8" w:rsidTr="009E2C2D">
        <w:trPr>
          <w:trHeight w:hRule="exact" w:val="607"/>
          <w:tblHeader/>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314"/>
              <w:rPr>
                <w:sz w:val="24"/>
                <w:szCs w:val="24"/>
              </w:rPr>
            </w:pPr>
            <w:r w:rsidRPr="00AE6AD8">
              <w:rPr>
                <w:b/>
                <w:bCs/>
                <w:sz w:val="24"/>
                <w:szCs w:val="24"/>
              </w:rPr>
              <w:t>TT</w:t>
            </w: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right="1565"/>
              <w:jc w:val="center"/>
              <w:rPr>
                <w:sz w:val="24"/>
                <w:szCs w:val="24"/>
              </w:rPr>
            </w:pPr>
            <w:r w:rsidRPr="00AE6AD8">
              <w:rPr>
                <w:b/>
                <w:bCs/>
                <w:sz w:val="24"/>
                <w:szCs w:val="24"/>
              </w:rPr>
              <w:t>Hạng mục</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350" w:right="101" w:hanging="236"/>
              <w:rPr>
                <w:sz w:val="24"/>
                <w:szCs w:val="24"/>
              </w:rPr>
            </w:pPr>
            <w:r w:rsidRPr="00AE6AD8">
              <w:rPr>
                <w:b/>
                <w:bCs/>
                <w:sz w:val="24"/>
                <w:szCs w:val="24"/>
              </w:rPr>
              <w:t>Đơn vị đo</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right="1075"/>
              <w:jc w:val="right"/>
              <w:rPr>
                <w:sz w:val="24"/>
                <w:szCs w:val="24"/>
              </w:rPr>
            </w:pPr>
            <w:r w:rsidRPr="00AE6AD8">
              <w:rPr>
                <w:b/>
                <w:bCs/>
                <w:sz w:val="24"/>
                <w:szCs w:val="24"/>
              </w:rPr>
              <w:t>Yêu cầu</w:t>
            </w:r>
          </w:p>
        </w:tc>
      </w:tr>
      <w:tr w:rsidR="00DC786A" w:rsidRPr="00AE6AD8" w:rsidTr="009E2C2D">
        <w:trPr>
          <w:trHeight w:hRule="exact" w:val="372"/>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55"/>
              <w:jc w:val="center"/>
              <w:rPr>
                <w:sz w:val="24"/>
                <w:szCs w:val="24"/>
              </w:rPr>
            </w:pPr>
            <w:r w:rsidRPr="00AE6AD8">
              <w:rPr>
                <w:b/>
                <w:bCs/>
                <w:w w:val="99"/>
                <w:sz w:val="24"/>
                <w:szCs w:val="24"/>
              </w:rPr>
              <w:t>1</w:t>
            </w: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b/>
                <w:bCs/>
                <w:sz w:val="24"/>
                <w:szCs w:val="24"/>
              </w:rPr>
              <w:t>Yêu cầu kỹ thuật chung của tủ điện</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r>
      <w:tr w:rsidR="00DC786A" w:rsidRPr="00AE6AD8" w:rsidTr="009E2C2D">
        <w:trPr>
          <w:trHeight w:hRule="exact" w:val="353"/>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Nhà sản xuất</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6" w:right="238"/>
              <w:jc w:val="center"/>
              <w:rPr>
                <w:sz w:val="24"/>
                <w:szCs w:val="24"/>
              </w:rPr>
            </w:pPr>
            <w:r w:rsidRPr="00AE6AD8">
              <w:rPr>
                <w:sz w:val="24"/>
                <w:szCs w:val="24"/>
              </w:rPr>
              <w:t>Nêu rõ</w:t>
            </w:r>
          </w:p>
        </w:tc>
      </w:tr>
      <w:tr w:rsidR="00DC786A" w:rsidRPr="00AE6AD8" w:rsidTr="009E2C2D">
        <w:trPr>
          <w:trHeight w:hRule="exact" w:val="355"/>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Mã hiệu sản phẩm</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6" w:right="238"/>
              <w:jc w:val="center"/>
              <w:rPr>
                <w:sz w:val="24"/>
                <w:szCs w:val="24"/>
              </w:rPr>
            </w:pPr>
            <w:r w:rsidRPr="00AE6AD8">
              <w:rPr>
                <w:sz w:val="24"/>
                <w:szCs w:val="24"/>
              </w:rPr>
              <w:t>Nêu rõ</w:t>
            </w:r>
          </w:p>
        </w:tc>
      </w:tr>
      <w:tr w:rsidR="00DC786A" w:rsidRPr="00AE6AD8" w:rsidTr="009E2C2D">
        <w:trPr>
          <w:trHeight w:hRule="exact" w:val="353"/>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Nước sản xuất</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6" w:right="238"/>
              <w:jc w:val="center"/>
              <w:rPr>
                <w:sz w:val="24"/>
                <w:szCs w:val="24"/>
              </w:rPr>
            </w:pPr>
            <w:r w:rsidRPr="00AE6AD8">
              <w:rPr>
                <w:sz w:val="24"/>
                <w:szCs w:val="24"/>
              </w:rPr>
              <w:t>Nêu rõ</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Kiểu</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6" w:right="238"/>
              <w:jc w:val="center"/>
              <w:rPr>
                <w:sz w:val="24"/>
                <w:szCs w:val="24"/>
              </w:rPr>
            </w:pPr>
            <w:r w:rsidRPr="00AE6AD8">
              <w:rPr>
                <w:sz w:val="24"/>
                <w:szCs w:val="24"/>
              </w:rPr>
              <w:t>Nêu rõ</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Điện áp danh định</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0.4</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Điện áp làm việc lớn nhất của thiết bị</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6" w:right="238"/>
              <w:jc w:val="center"/>
              <w:rPr>
                <w:sz w:val="24"/>
                <w:szCs w:val="24"/>
              </w:rPr>
            </w:pPr>
            <w:r w:rsidRPr="00AE6AD8">
              <w:rPr>
                <w:sz w:val="24"/>
                <w:szCs w:val="24"/>
              </w:rPr>
              <w:t>0.6/1</w:t>
            </w:r>
          </w:p>
        </w:tc>
      </w:tr>
      <w:tr w:rsidR="00DC786A" w:rsidRPr="00AE6AD8" w:rsidTr="009E2C2D">
        <w:trPr>
          <w:trHeight w:hRule="exact" w:val="307"/>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Tần số</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rPr>
              <w:t>HZ</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50</w:t>
            </w:r>
          </w:p>
        </w:tc>
      </w:tr>
      <w:tr w:rsidR="00DC786A" w:rsidRPr="00AE6AD8" w:rsidTr="009E2C2D">
        <w:trPr>
          <w:trHeight w:hRule="exact" w:val="6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Khoảng cách đường rò nhỏ nhất</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393" w:right="101" w:hanging="212"/>
              <w:rPr>
                <w:sz w:val="24"/>
                <w:szCs w:val="24"/>
              </w:rPr>
            </w:pPr>
            <w:r w:rsidRPr="00AE6AD8">
              <w:rPr>
                <w:w w:val="95"/>
                <w:sz w:val="24"/>
                <w:szCs w:val="24"/>
              </w:rPr>
              <w:t xml:space="preserve">mm/k </w:t>
            </w:r>
            <w:r w:rsidRPr="00AE6AD8">
              <w:rPr>
                <w:sz w:val="24"/>
                <w:szCs w:val="24"/>
              </w:rPr>
              <w:t>V</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20</w:t>
            </w:r>
          </w:p>
        </w:tc>
      </w:tr>
      <w:tr w:rsidR="00DC786A" w:rsidRPr="00AE6AD8" w:rsidTr="009E2C2D">
        <w:trPr>
          <w:trHeight w:hRule="exact" w:val="307"/>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Mức cách điện</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6" w:right="238"/>
              <w:jc w:val="center"/>
              <w:rPr>
                <w:sz w:val="24"/>
                <w:szCs w:val="24"/>
              </w:rPr>
            </w:pPr>
            <w:r w:rsidRPr="00AE6AD8">
              <w:rPr>
                <w:sz w:val="24"/>
                <w:szCs w:val="24"/>
              </w:rPr>
              <w:t>0.6/1</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Điện áp thử AC 50HZ  trong 1 phút</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3.5</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Điện áp xung danh định</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8.0</w:t>
            </w:r>
          </w:p>
        </w:tc>
      </w:tr>
      <w:tr w:rsidR="00DC786A" w:rsidRPr="00AE6AD8" w:rsidTr="009E2C2D">
        <w:trPr>
          <w:trHeight w:hRule="exact" w:val="748"/>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Nhiệt độ môi trường</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92" w:right="94"/>
              <w:jc w:val="center"/>
              <w:rPr>
                <w:sz w:val="24"/>
                <w:szCs w:val="24"/>
              </w:rPr>
            </w:pPr>
            <w:r w:rsidRPr="00AE6AD8">
              <w:rPr>
                <w:sz w:val="24"/>
                <w:szCs w:val="24"/>
                <w:vertAlign w:val="superscript"/>
              </w:rPr>
              <w:t>O</w:t>
            </w:r>
            <w:r w:rsidRPr="00AE6AD8">
              <w:rPr>
                <w:sz w:val="24"/>
                <w:szCs w:val="24"/>
              </w:rPr>
              <w:t>C</w:t>
            </w: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25</w:t>
            </w:r>
          </w:p>
        </w:tc>
      </w:tr>
      <w:tr w:rsidR="00DC786A" w:rsidRPr="00AE6AD8" w:rsidTr="009E2C2D">
        <w:trPr>
          <w:trHeight w:hRule="exact" w:val="307"/>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Mức bảo vệ ngoài trời cho vỏ tủ</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IP54</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Mức bảo vệ trong nhà cho vỏ tủ</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IP44</w:t>
            </w:r>
          </w:p>
        </w:tc>
      </w:tr>
      <w:tr w:rsidR="00DC786A" w:rsidRPr="00AE6AD8" w:rsidTr="009E2C2D">
        <w:trPr>
          <w:trHeight w:hRule="exact" w:val="528"/>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Vật liệu thanh cái</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right="1047"/>
              <w:jc w:val="right"/>
              <w:rPr>
                <w:sz w:val="24"/>
                <w:szCs w:val="24"/>
              </w:rPr>
            </w:pPr>
            <w:r w:rsidRPr="00AE6AD8">
              <w:rPr>
                <w:sz w:val="24"/>
                <w:szCs w:val="24"/>
              </w:rPr>
              <w:t>Đồng mạ</w:t>
            </w:r>
          </w:p>
        </w:tc>
      </w:tr>
      <w:tr w:rsidR="00DC786A" w:rsidRPr="00AE6AD8" w:rsidTr="009E2C2D">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Tài liệu kỹ thuật và bản vẽ</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Có</w:t>
            </w:r>
          </w:p>
        </w:tc>
      </w:tr>
      <w:tr w:rsidR="00DC786A" w:rsidRPr="00AE6AD8" w:rsidTr="009E2C2D">
        <w:trPr>
          <w:trHeight w:hRule="exact" w:val="822"/>
        </w:trPr>
        <w:tc>
          <w:tcPr>
            <w:tcW w:w="35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rPr>
                <w:sz w:val="24"/>
                <w:szCs w:val="24"/>
              </w:rPr>
            </w:pPr>
            <w:r w:rsidRPr="00AE6AD8">
              <w:rPr>
                <w:sz w:val="24"/>
                <w:szCs w:val="24"/>
              </w:rPr>
              <w:t>Biên bản thí nghiệm Type Test và Routine Test</w:t>
            </w:r>
          </w:p>
        </w:tc>
        <w:tc>
          <w:tcPr>
            <w:tcW w:w="706"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DC786A" w:rsidRPr="00AE6AD8" w:rsidRDefault="00DC786A" w:rsidP="00B6465F">
            <w:pPr>
              <w:pStyle w:val="TableParagraph"/>
              <w:kinsoku w:val="0"/>
              <w:overflowPunct w:val="0"/>
              <w:ind w:left="238" w:right="238"/>
              <w:jc w:val="center"/>
              <w:rPr>
                <w:sz w:val="24"/>
                <w:szCs w:val="24"/>
              </w:rPr>
            </w:pPr>
            <w:r w:rsidRPr="00AE6AD8">
              <w:rPr>
                <w:sz w:val="24"/>
                <w:szCs w:val="24"/>
              </w:rPr>
              <w:t>Có</w:t>
            </w:r>
          </w:p>
        </w:tc>
      </w:tr>
    </w:tbl>
    <w:p w:rsidR="00EE1805" w:rsidRPr="0035694B" w:rsidRDefault="00A0093F" w:rsidP="00EE1805">
      <w:pPr>
        <w:keepNext/>
        <w:tabs>
          <w:tab w:val="left" w:pos="567"/>
        </w:tabs>
        <w:spacing w:after="0" w:line="360" w:lineRule="exact"/>
        <w:jc w:val="both"/>
        <w:outlineLvl w:val="2"/>
        <w:rPr>
          <w:rFonts w:ascii="Times New Roman" w:eastAsia="Times New Roman" w:hAnsi="Times New Roman" w:cs="Times New Roman"/>
          <w:b/>
          <w:bCs/>
          <w:sz w:val="24"/>
          <w:szCs w:val="24"/>
        </w:rPr>
      </w:pPr>
      <w:r w:rsidRPr="0035694B">
        <w:rPr>
          <w:rFonts w:ascii="Times New Roman" w:eastAsia="Times New Roman" w:hAnsi="Times New Roman" w:cs="Times New Roman"/>
          <w:b/>
          <w:bCs/>
          <w:sz w:val="24"/>
          <w:szCs w:val="24"/>
        </w:rPr>
        <w:lastRenderedPageBreak/>
        <w:t>XXI</w:t>
      </w:r>
      <w:r w:rsidR="006B03BB" w:rsidRPr="0035694B">
        <w:rPr>
          <w:rFonts w:ascii="Times New Roman" w:eastAsia="Times New Roman" w:hAnsi="Times New Roman" w:cs="Times New Roman"/>
          <w:b/>
          <w:bCs/>
          <w:sz w:val="24"/>
          <w:szCs w:val="24"/>
        </w:rPr>
        <w:t>II</w:t>
      </w:r>
      <w:r w:rsidR="00EE1805" w:rsidRPr="0035694B">
        <w:rPr>
          <w:rFonts w:ascii="Times New Roman" w:eastAsia="Times New Roman" w:hAnsi="Times New Roman" w:cs="Times New Roman"/>
          <w:b/>
          <w:bCs/>
          <w:sz w:val="24"/>
          <w:szCs w:val="24"/>
        </w:rPr>
        <w:t xml:space="preserve">. </w:t>
      </w:r>
      <w:r w:rsidR="00225A88" w:rsidRPr="0035694B">
        <w:rPr>
          <w:rFonts w:ascii="Times New Roman" w:eastAsia="Times New Roman" w:hAnsi="Times New Roman" w:cs="Times New Roman"/>
          <w:b/>
          <w:bCs/>
          <w:sz w:val="24"/>
          <w:szCs w:val="24"/>
        </w:rPr>
        <w:t>Tủ tổng hạ áp-có khoang chứa tủ RMU kèm chụp cực MBA và máng cáp trung hạ thế đỡ MBA</w:t>
      </w:r>
    </w:p>
    <w:p w:rsidR="003A2974" w:rsidRPr="00DC74D5" w:rsidRDefault="003A2974" w:rsidP="009E05EA">
      <w:pPr>
        <w:keepNext/>
        <w:tabs>
          <w:tab w:val="left" w:pos="567"/>
        </w:tabs>
        <w:spacing w:after="0" w:line="360" w:lineRule="exact"/>
        <w:jc w:val="both"/>
        <w:outlineLvl w:val="2"/>
        <w:rPr>
          <w:rFonts w:ascii="Times New Roman" w:eastAsia="Times New Roman" w:hAnsi="Times New Roman" w:cs="Times New Roman"/>
          <w:bCs/>
          <w:i/>
          <w:sz w:val="24"/>
          <w:szCs w:val="24"/>
        </w:rPr>
      </w:pPr>
      <w:r w:rsidRPr="0035694B">
        <w:rPr>
          <w:rFonts w:ascii="Times New Roman" w:eastAsia="Times New Roman" w:hAnsi="Times New Roman" w:cs="Times New Roman"/>
          <w:bCs/>
          <w:i/>
          <w:sz w:val="24"/>
          <w:szCs w:val="24"/>
        </w:rPr>
        <w:t xml:space="preserve">(Áp dụng Quyết định số 1166/QĐ-EVNHANOI ngày 05/02/2025 về việc </w:t>
      </w:r>
      <w:r w:rsidR="009E05EA" w:rsidRPr="0035694B">
        <w:rPr>
          <w:rFonts w:ascii="Times New Roman" w:eastAsia="Times New Roman" w:hAnsi="Times New Roman" w:cs="Times New Roman"/>
          <w:bCs/>
          <w:i/>
          <w:sz w:val="24"/>
          <w:szCs w:val="24"/>
        </w:rPr>
        <w:t xml:space="preserve">ban hành Tiêu chuẩn yêu </w:t>
      </w:r>
      <w:r w:rsidR="009E05EA" w:rsidRPr="00DC74D5">
        <w:rPr>
          <w:rFonts w:ascii="Times New Roman" w:eastAsia="Times New Roman" w:hAnsi="Times New Roman" w:cs="Times New Roman"/>
          <w:bCs/>
          <w:i/>
          <w:sz w:val="24"/>
          <w:szCs w:val="24"/>
        </w:rPr>
        <w:t xml:space="preserve">cầu kỹ thuật thân trụ thép, hộp chụp cực, máng cáp cao, hạ áp cho máy biến áp phân phối trong Tổng công ty Điện lực TP Hà Nội; </w:t>
      </w:r>
    </w:p>
    <w:p w:rsidR="009E05EA" w:rsidRPr="00DC74D5" w:rsidRDefault="009E05EA" w:rsidP="005859AF">
      <w:pPr>
        <w:widowControl w:val="0"/>
        <w:numPr>
          <w:ilvl w:val="0"/>
          <w:numId w:val="108"/>
        </w:numPr>
        <w:autoSpaceDE w:val="0"/>
        <w:autoSpaceDN w:val="0"/>
        <w:spacing w:before="60" w:after="0" w:line="288" w:lineRule="auto"/>
        <w:ind w:left="0" w:firstLine="0"/>
        <w:jc w:val="both"/>
        <w:outlineLvl w:val="0"/>
        <w:rPr>
          <w:rFonts w:ascii="Times New Roman" w:eastAsia="Times New Roman" w:hAnsi="Times New Roman" w:cs="Times New Roman"/>
          <w:b/>
          <w:bCs/>
          <w:sz w:val="24"/>
          <w:szCs w:val="24"/>
        </w:rPr>
      </w:pPr>
      <w:bookmarkStart w:id="228" w:name="_Toc84756169"/>
      <w:bookmarkStart w:id="229" w:name="_Toc84756221"/>
      <w:bookmarkStart w:id="230" w:name="_Toc128992635"/>
      <w:bookmarkStart w:id="231" w:name="_Toc147241257"/>
      <w:r w:rsidRPr="00DC74D5">
        <w:rPr>
          <w:rFonts w:ascii="Times New Roman" w:eastAsia="Times New Roman" w:hAnsi="Times New Roman" w:cs="Times New Roman"/>
          <w:b/>
          <w:bCs/>
          <w:sz w:val="24"/>
          <w:szCs w:val="24"/>
        </w:rPr>
        <w:t>Phạm vi điều chỉnh và đối tượng áp dụng</w:t>
      </w:r>
      <w:bookmarkEnd w:id="228"/>
      <w:bookmarkEnd w:id="229"/>
      <w:bookmarkEnd w:id="230"/>
      <w:bookmarkEnd w:id="231"/>
    </w:p>
    <w:p w:rsidR="009E05EA" w:rsidRPr="00DC74D5" w:rsidRDefault="009E05EA" w:rsidP="005859AF">
      <w:pPr>
        <w:widowControl w:val="0"/>
        <w:numPr>
          <w:ilvl w:val="0"/>
          <w:numId w:val="109"/>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bookmarkStart w:id="232" w:name="_Toc128992636"/>
      <w:bookmarkStart w:id="233" w:name="_Toc147241258"/>
      <w:r w:rsidRPr="00DC74D5">
        <w:rPr>
          <w:rFonts w:ascii="Times New Roman" w:eastAsia="Times New Roman" w:hAnsi="Times New Roman" w:cs="Times New Roman"/>
          <w:b/>
          <w:bCs/>
          <w:sz w:val="24"/>
          <w:szCs w:val="24"/>
          <w:lang w:val="da-DK"/>
        </w:rPr>
        <w:t>Phạm vi điều chỉnh:</w:t>
      </w:r>
      <w:bookmarkEnd w:id="232"/>
      <w:bookmarkEnd w:id="233"/>
    </w:p>
    <w:p w:rsidR="009E05EA" w:rsidRPr="00DC74D5" w:rsidRDefault="009E05EA" w:rsidP="005859AF">
      <w:pPr>
        <w:numPr>
          <w:ilvl w:val="1"/>
          <w:numId w:val="114"/>
        </w:numPr>
        <w:spacing w:before="60" w:after="0" w:line="288" w:lineRule="auto"/>
        <w:ind w:left="0" w:firstLine="0"/>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Quy cách kỹ thuật này quy định về yêu cầu kỹ thuật đối với các vật tư, phụ kiện sử dụng cho trạm biến áp phân phối cấp điện áp 22kV bao gồm:</w:t>
      </w:r>
    </w:p>
    <w:p w:rsidR="009E05EA" w:rsidRPr="00DC74D5" w:rsidRDefault="009E05EA" w:rsidP="005859AF">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Thân trụ thép đỡ máy biến áp của trạm biến áp thân trụ thép, dùng để đỡ MBA dầu có khối lượng dầu mà theo Quy phạm trang bị điện hiện hành không yêu cầu phải có hố thu dầu;</w:t>
      </w:r>
    </w:p>
    <w:p w:rsidR="009E05EA" w:rsidRPr="00DC74D5" w:rsidRDefault="009E05EA" w:rsidP="005859AF">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Nắp chụp máy biến áp phân phối (dùng cho các kiểu trạm biến áp có yêu cầu che kín các trang bị trên mặt máy biến áp);</w:t>
      </w:r>
    </w:p>
    <w:p w:rsidR="009E05EA" w:rsidRPr="00DC74D5" w:rsidRDefault="009E05EA" w:rsidP="005859AF">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Máng cáp điện lực cho trạm biến áp phân phối (dùng cho các kiểu trạm biến áp có yêu cầu che kín cáp điện lực đấu nối vào các cực sơ cấp và thứ cấp của máy biến áp.</w:t>
      </w:r>
    </w:p>
    <w:p w:rsidR="009E05EA" w:rsidRPr="00DC74D5" w:rsidRDefault="009E05EA" w:rsidP="005859AF">
      <w:pPr>
        <w:numPr>
          <w:ilvl w:val="1"/>
          <w:numId w:val="114"/>
        </w:numPr>
        <w:spacing w:before="60" w:after="0" w:line="288" w:lineRule="auto"/>
        <w:ind w:left="0" w:firstLine="0"/>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Quy cách kỹ thuật này áp dụng đối với các vật tư thiết bị được mua sắm kể từ ngày Quyết định ban hành quy cách kỹ thuật này có hiệu lực.</w:t>
      </w:r>
    </w:p>
    <w:p w:rsidR="009E05EA" w:rsidRPr="00DC74D5" w:rsidRDefault="009E05EA" w:rsidP="005859AF">
      <w:pPr>
        <w:widowControl w:val="0"/>
        <w:numPr>
          <w:ilvl w:val="0"/>
          <w:numId w:val="109"/>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bookmarkStart w:id="234" w:name="_Toc128992637"/>
      <w:bookmarkStart w:id="235" w:name="_Toc147241259"/>
      <w:r w:rsidRPr="00DC74D5">
        <w:rPr>
          <w:rFonts w:ascii="Times New Roman" w:eastAsia="Times New Roman" w:hAnsi="Times New Roman" w:cs="Times New Roman"/>
          <w:b/>
          <w:bCs/>
          <w:sz w:val="24"/>
          <w:szCs w:val="24"/>
          <w:lang w:val="da-DK"/>
        </w:rPr>
        <w:t>Đối tượng áp dụng:</w:t>
      </w:r>
      <w:bookmarkEnd w:id="234"/>
      <w:bookmarkEnd w:id="235"/>
    </w:p>
    <w:p w:rsidR="009E05EA" w:rsidRPr="00DC74D5" w:rsidRDefault="009E05EA" w:rsidP="005859AF">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Quy cách kỹ thuật này áp dụng đối với:</w:t>
      </w:r>
    </w:p>
    <w:p w:rsidR="009E05EA" w:rsidRPr="00DC74D5" w:rsidRDefault="009E05EA" w:rsidP="003504C9">
      <w:pPr>
        <w:numPr>
          <w:ilvl w:val="0"/>
          <w:numId w:val="115"/>
        </w:numPr>
        <w:spacing w:before="60" w:after="0" w:line="288" w:lineRule="auto"/>
        <w:ind w:left="0" w:firstLine="0"/>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Các đơn vị trực thuộc trong Tổng công ty Điện lực TP Hà Nội.</w:t>
      </w:r>
    </w:p>
    <w:p w:rsidR="009E05EA" w:rsidRPr="00DC74D5" w:rsidRDefault="009E05EA" w:rsidP="003504C9">
      <w:pPr>
        <w:numPr>
          <w:ilvl w:val="0"/>
          <w:numId w:val="115"/>
        </w:numPr>
        <w:spacing w:before="60" w:after="0" w:line="288" w:lineRule="auto"/>
        <w:ind w:left="0" w:firstLine="0"/>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Các tổ chức, cá nhân tham gia công tác Tư vấn lập dự án, khảo sát, thiết kế các công trình lưới điện do Tổng công ty Điện lực TP Hà Nội làm chủ đầu tư (hoặc do các đơn vị trực thuộc Tổng công ty Điện lực TP Hà Nội được giao nhiệm vụ thay mặt chủ đầu tư quản lý công trình).</w:t>
      </w:r>
    </w:p>
    <w:p w:rsidR="009E05EA" w:rsidRPr="00DC74D5" w:rsidRDefault="009E05EA" w:rsidP="003504C9">
      <w:pPr>
        <w:widowControl w:val="0"/>
        <w:numPr>
          <w:ilvl w:val="0"/>
          <w:numId w:val="108"/>
        </w:numPr>
        <w:autoSpaceDE w:val="0"/>
        <w:autoSpaceDN w:val="0"/>
        <w:spacing w:before="60" w:after="0" w:line="288" w:lineRule="auto"/>
        <w:ind w:left="0" w:firstLine="0"/>
        <w:jc w:val="both"/>
        <w:outlineLvl w:val="0"/>
        <w:rPr>
          <w:rFonts w:ascii="Times New Roman" w:eastAsia="Times New Roman" w:hAnsi="Times New Roman" w:cs="Times New Roman"/>
          <w:b/>
          <w:bCs/>
          <w:sz w:val="24"/>
          <w:szCs w:val="24"/>
        </w:rPr>
      </w:pPr>
      <w:r w:rsidRPr="00DC74D5">
        <w:rPr>
          <w:rFonts w:ascii="Times New Roman" w:eastAsia="Times New Roman" w:hAnsi="Times New Roman" w:cs="Times New Roman"/>
          <w:b/>
          <w:bCs/>
          <w:sz w:val="24"/>
          <w:szCs w:val="24"/>
        </w:rPr>
        <w:t>Tài liệu viện dẫn</w:t>
      </w:r>
    </w:p>
    <w:p w:rsidR="009E05EA" w:rsidRPr="00DC74D5" w:rsidRDefault="009E05EA" w:rsidP="003504C9">
      <w:pPr>
        <w:numPr>
          <w:ilvl w:val="0"/>
          <w:numId w:val="113"/>
        </w:numPr>
        <w:tabs>
          <w:tab w:val="left" w:pos="8460"/>
          <w:tab w:val="left" w:pos="8550"/>
          <w:tab w:val="left" w:pos="9354"/>
        </w:tabs>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Quy phạm trang bị điện, ban hành kèm theo Quyết định số 19/2006/QĐ-BCN ngày 11/7/2006 của Bộ Công nghiệp (nay là Bộ Công Thương) và các sửa đổi, bổ sung, thay thế sau này.</w:t>
      </w:r>
    </w:p>
    <w:p w:rsidR="009E05EA" w:rsidRPr="00DC74D5" w:rsidRDefault="009E05EA" w:rsidP="003504C9">
      <w:pPr>
        <w:numPr>
          <w:ilvl w:val="0"/>
          <w:numId w:val="113"/>
        </w:numPr>
        <w:tabs>
          <w:tab w:val="left" w:pos="8460"/>
          <w:tab w:val="left" w:pos="8550"/>
          <w:tab w:val="left" w:pos="9354"/>
        </w:tabs>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 xml:space="preserve">IEC </w:t>
      </w:r>
      <w:r w:rsidRPr="00DC74D5">
        <w:rPr>
          <w:rFonts w:ascii="Times New Roman" w:eastAsia="Times New Roman" w:hAnsi="Times New Roman" w:cs="Times New Roman"/>
          <w:sz w:val="24"/>
          <w:szCs w:val="24"/>
          <w:lang w:val="vi-VN" w:eastAsia="vi-VN"/>
        </w:rPr>
        <w:t>60529:2013: Mức độ bảo vệ được cung cấp bởi vỏ (Mã IP)</w:t>
      </w:r>
      <w:r w:rsidRPr="00DC74D5">
        <w:rPr>
          <w:rFonts w:ascii="Times New Roman" w:eastAsia="Times New Roman" w:hAnsi="Times New Roman" w:cs="Times New Roman"/>
          <w:sz w:val="24"/>
          <w:szCs w:val="24"/>
          <w:lang w:eastAsia="vi-VN"/>
        </w:rPr>
        <w:t xml:space="preserve"> </w:t>
      </w:r>
      <w:r w:rsidRPr="00DC74D5">
        <w:rPr>
          <w:rFonts w:ascii="Times New Roman" w:eastAsia="Times New Roman" w:hAnsi="Times New Roman" w:cs="Times New Roman"/>
          <w:i/>
          <w:sz w:val="24"/>
          <w:szCs w:val="24"/>
          <w:lang w:eastAsia="vi-VN"/>
        </w:rPr>
        <w:t>(</w:t>
      </w:r>
      <w:r w:rsidRPr="00DC74D5">
        <w:rPr>
          <w:rFonts w:ascii="Times New Roman" w:eastAsia="Times New Roman" w:hAnsi="Times New Roman" w:cs="Times New Roman"/>
          <w:i/>
          <w:sz w:val="24"/>
          <w:szCs w:val="24"/>
          <w:lang w:val="vi-VN" w:eastAsia="vi-VN"/>
        </w:rPr>
        <w:t>Degrees of protection provided by enclosures (IP Code)</w:t>
      </w:r>
      <w:r w:rsidRPr="00DC74D5">
        <w:rPr>
          <w:rFonts w:ascii="Times New Roman" w:eastAsia="Times New Roman" w:hAnsi="Times New Roman" w:cs="Times New Roman"/>
          <w:i/>
          <w:sz w:val="24"/>
          <w:szCs w:val="24"/>
          <w:lang w:eastAsia="vi-VN"/>
        </w:rPr>
        <w:t>).</w:t>
      </w:r>
    </w:p>
    <w:p w:rsidR="009E05EA" w:rsidRPr="00DC74D5" w:rsidRDefault="009E05EA" w:rsidP="003504C9">
      <w:pPr>
        <w:numPr>
          <w:ilvl w:val="0"/>
          <w:numId w:val="113"/>
        </w:numPr>
        <w:tabs>
          <w:tab w:val="left" w:pos="8460"/>
          <w:tab w:val="left" w:pos="8550"/>
          <w:tab w:val="left" w:pos="9354"/>
        </w:tabs>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 xml:space="preserve">TCVN 5575: 2012: Kết cấu thép -Tiêu chuẩn thiết kế </w:t>
      </w:r>
      <w:r w:rsidRPr="00DC74D5">
        <w:rPr>
          <w:rFonts w:ascii="Times New Roman" w:eastAsia="Times New Roman" w:hAnsi="Times New Roman" w:cs="Times New Roman"/>
          <w:bCs/>
          <w:i/>
          <w:sz w:val="24"/>
          <w:szCs w:val="24"/>
          <w:lang w:val="vi-VN" w:eastAsia="vi-VN"/>
        </w:rPr>
        <w:t>(Steel structures – Design standard)</w:t>
      </w:r>
      <w:r w:rsidRPr="00DC74D5">
        <w:rPr>
          <w:rFonts w:ascii="Times New Roman" w:eastAsia="Times New Roman" w:hAnsi="Times New Roman" w:cs="Times New Roman"/>
          <w:bCs/>
          <w:sz w:val="24"/>
          <w:szCs w:val="24"/>
          <w:lang w:val="vi-VN" w:eastAsia="vi-VN"/>
        </w:rPr>
        <w:t>.</w:t>
      </w:r>
    </w:p>
    <w:p w:rsidR="009E05EA" w:rsidRPr="00DC74D5" w:rsidRDefault="009E05EA" w:rsidP="003504C9">
      <w:pPr>
        <w:numPr>
          <w:ilvl w:val="0"/>
          <w:numId w:val="113"/>
        </w:numPr>
        <w:tabs>
          <w:tab w:val="left" w:pos="8460"/>
          <w:tab w:val="left" w:pos="8550"/>
          <w:tab w:val="left" w:pos="9354"/>
        </w:tabs>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TCVN 6522: 2008 (</w:t>
      </w:r>
      <w:r w:rsidRPr="00DC74D5">
        <w:rPr>
          <w:rFonts w:ascii="Times New Roman" w:eastAsia="Times New Roman" w:hAnsi="Times New Roman" w:cs="Times New Roman"/>
          <w:sz w:val="24"/>
          <w:szCs w:val="24"/>
          <w:lang w:val="vi-VN" w:eastAsia="vi-VN"/>
        </w:rPr>
        <w:t>ISO 4995:2001)</w:t>
      </w:r>
      <w:r w:rsidRPr="00DC74D5">
        <w:rPr>
          <w:rFonts w:ascii="Times New Roman" w:eastAsia="Times New Roman" w:hAnsi="Times New Roman" w:cs="Times New Roman"/>
          <w:bCs/>
          <w:sz w:val="24"/>
          <w:szCs w:val="24"/>
          <w:lang w:val="vi-VN" w:eastAsia="vi-VN"/>
        </w:rPr>
        <w:t xml:space="preserve">: Thép tấm kết cấu cán nóng. </w:t>
      </w:r>
      <w:r w:rsidRPr="00DC74D5">
        <w:rPr>
          <w:rFonts w:ascii="Times New Roman" w:eastAsia="Times New Roman" w:hAnsi="Times New Roman" w:cs="Times New Roman"/>
          <w:sz w:val="24"/>
          <w:szCs w:val="24"/>
          <w:lang w:val="vi-VN" w:eastAsia="vi-VN"/>
        </w:rPr>
        <w:t>(</w:t>
      </w:r>
      <w:r w:rsidRPr="00DC74D5">
        <w:rPr>
          <w:rFonts w:ascii="Times New Roman" w:eastAsia="Times New Roman" w:hAnsi="Times New Roman" w:cs="Times New Roman"/>
          <w:i/>
          <w:iCs/>
          <w:sz w:val="24"/>
          <w:szCs w:val="24"/>
          <w:lang w:val="vi-VN" w:eastAsia="vi-VN"/>
        </w:rPr>
        <w:t>Hot rolled steel sheet of structural quality).</w:t>
      </w:r>
    </w:p>
    <w:p w:rsidR="009E05EA" w:rsidRPr="00DC74D5" w:rsidRDefault="009E05EA" w:rsidP="003504C9">
      <w:pPr>
        <w:numPr>
          <w:ilvl w:val="0"/>
          <w:numId w:val="113"/>
        </w:numPr>
        <w:tabs>
          <w:tab w:val="left" w:pos="8460"/>
          <w:tab w:val="left" w:pos="8550"/>
          <w:tab w:val="left" w:pos="9354"/>
        </w:tabs>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 xml:space="preserve">TCVN 5408:2007 (ISO 01461:1999): Lớp phủ kẽm nhúng nóng trên bề mặt sản phầm gang và thép-Yêu cầu kỹ thuật và phương pháp thử </w:t>
      </w:r>
      <w:r w:rsidRPr="00DC74D5">
        <w:rPr>
          <w:rFonts w:ascii="Times New Roman" w:eastAsia="Times New Roman" w:hAnsi="Times New Roman" w:cs="Times New Roman"/>
          <w:bCs/>
          <w:i/>
          <w:sz w:val="24"/>
          <w:szCs w:val="24"/>
          <w:lang w:val="vi-VN" w:eastAsia="vi-VN"/>
        </w:rPr>
        <w:t>(Hot dip galvanized coatings on fabricated iron and steel articlesn – Specifications and test methods)</w:t>
      </w:r>
      <w:r w:rsidRPr="00DC74D5">
        <w:rPr>
          <w:rFonts w:ascii="Times New Roman" w:eastAsia="Times New Roman" w:hAnsi="Times New Roman" w:cs="Times New Roman"/>
          <w:bCs/>
          <w:i/>
          <w:sz w:val="24"/>
          <w:szCs w:val="24"/>
          <w:lang w:eastAsia="vi-VN"/>
        </w:rPr>
        <w:t>.</w:t>
      </w:r>
    </w:p>
    <w:p w:rsidR="009E05EA" w:rsidRPr="00DC74D5" w:rsidRDefault="009E05EA" w:rsidP="003504C9">
      <w:pPr>
        <w:numPr>
          <w:ilvl w:val="0"/>
          <w:numId w:val="113"/>
        </w:numPr>
        <w:tabs>
          <w:tab w:val="left" w:pos="8460"/>
          <w:tab w:val="left" w:pos="8550"/>
          <w:tab w:val="left" w:pos="9354"/>
        </w:tabs>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lastRenderedPageBreak/>
        <w:t>Quy định về thiết kế, chế tạo và nghiệm thu chế tạo cột điện bằng thép liên kết bu lông cấp điện áp đến 500kV ban hành kèm theo Quyết định số 82/QĐ</w:t>
      </w:r>
      <w:r w:rsidRPr="00DC74D5">
        <w:rPr>
          <w:rFonts w:ascii="Times New Roman" w:eastAsia="Times New Roman" w:hAnsi="Times New Roman" w:cs="Times New Roman"/>
          <w:bCs/>
          <w:sz w:val="24"/>
          <w:szCs w:val="24"/>
          <w:lang w:eastAsia="vi-VN"/>
        </w:rPr>
        <w:t>-</w:t>
      </w:r>
      <w:r w:rsidRPr="00DC74D5">
        <w:rPr>
          <w:rFonts w:ascii="Times New Roman" w:eastAsia="Times New Roman" w:hAnsi="Times New Roman" w:cs="Times New Roman"/>
          <w:bCs/>
          <w:sz w:val="24"/>
          <w:szCs w:val="24"/>
          <w:lang w:val="vi-VN" w:eastAsia="vi-VN"/>
        </w:rPr>
        <w:t>EVN</w:t>
      </w:r>
      <w:r w:rsidRPr="00DC74D5">
        <w:rPr>
          <w:rFonts w:ascii="Times New Roman" w:eastAsia="Times New Roman" w:hAnsi="Times New Roman" w:cs="Times New Roman"/>
          <w:bCs/>
          <w:sz w:val="24"/>
          <w:szCs w:val="24"/>
          <w:lang w:eastAsia="vi-VN"/>
        </w:rPr>
        <w:t>-</w:t>
      </w:r>
      <w:r w:rsidRPr="00DC74D5">
        <w:rPr>
          <w:rFonts w:ascii="Times New Roman" w:eastAsia="Times New Roman" w:hAnsi="Times New Roman" w:cs="Times New Roman"/>
          <w:bCs/>
          <w:sz w:val="24"/>
          <w:szCs w:val="24"/>
          <w:lang w:val="vi-VN" w:eastAsia="vi-VN"/>
        </w:rPr>
        <w:t>QLXD</w:t>
      </w:r>
      <w:r w:rsidRPr="00DC74D5">
        <w:rPr>
          <w:rFonts w:ascii="Times New Roman" w:eastAsia="Times New Roman" w:hAnsi="Times New Roman" w:cs="Times New Roman"/>
          <w:bCs/>
          <w:sz w:val="24"/>
          <w:szCs w:val="24"/>
          <w:lang w:eastAsia="vi-VN"/>
        </w:rPr>
        <w:t>-</w:t>
      </w:r>
      <w:r w:rsidRPr="00DC74D5">
        <w:rPr>
          <w:rFonts w:ascii="Times New Roman" w:eastAsia="Times New Roman" w:hAnsi="Times New Roman" w:cs="Times New Roman"/>
          <w:bCs/>
          <w:sz w:val="24"/>
          <w:szCs w:val="24"/>
          <w:lang w:val="vi-VN" w:eastAsia="vi-VN"/>
        </w:rPr>
        <w:t>TĐ ngày 07/01/2003</w:t>
      </w:r>
      <w:r w:rsidRPr="00DC74D5">
        <w:rPr>
          <w:rFonts w:ascii="Times New Roman" w:eastAsia="Times New Roman" w:hAnsi="Times New Roman" w:cs="Times New Roman"/>
          <w:bCs/>
          <w:sz w:val="24"/>
          <w:szCs w:val="24"/>
          <w:lang w:eastAsia="vi-VN"/>
        </w:rPr>
        <w:t xml:space="preserve"> của Tổng công ty Điện lực Việt Nam (nay là Tập đoàn Điện lực Việt Nam</w:t>
      </w:r>
      <w:r w:rsidRPr="00DC74D5">
        <w:rPr>
          <w:rFonts w:ascii="Times New Roman" w:eastAsia="Times New Roman" w:hAnsi="Times New Roman" w:cs="Times New Roman"/>
          <w:bCs/>
          <w:sz w:val="24"/>
          <w:szCs w:val="24"/>
          <w:lang w:val="vi-VN" w:eastAsia="vi-VN"/>
        </w:rPr>
        <w:t>).</w:t>
      </w:r>
    </w:p>
    <w:p w:rsidR="009E05EA" w:rsidRPr="00DC74D5" w:rsidRDefault="009E05EA" w:rsidP="003504C9">
      <w:pPr>
        <w:widowControl w:val="0"/>
        <w:numPr>
          <w:ilvl w:val="0"/>
          <w:numId w:val="108"/>
        </w:numPr>
        <w:autoSpaceDE w:val="0"/>
        <w:autoSpaceDN w:val="0"/>
        <w:spacing w:before="60" w:after="0" w:line="288" w:lineRule="auto"/>
        <w:ind w:left="0" w:firstLine="0"/>
        <w:jc w:val="both"/>
        <w:outlineLvl w:val="0"/>
        <w:rPr>
          <w:rFonts w:ascii="Times New Roman" w:eastAsia="Times New Roman" w:hAnsi="Times New Roman" w:cs="Times New Roman"/>
          <w:b/>
          <w:bCs/>
          <w:sz w:val="24"/>
          <w:szCs w:val="24"/>
        </w:rPr>
      </w:pPr>
      <w:bookmarkStart w:id="236" w:name="_Toc84756170"/>
      <w:bookmarkStart w:id="237" w:name="_Toc84756222"/>
      <w:bookmarkStart w:id="238" w:name="_Toc111220090"/>
      <w:bookmarkStart w:id="239" w:name="_Toc147241260"/>
      <w:r w:rsidRPr="00DC74D5">
        <w:rPr>
          <w:rFonts w:ascii="Times New Roman" w:eastAsia="Times New Roman" w:hAnsi="Times New Roman" w:cs="Times New Roman"/>
          <w:b/>
          <w:bCs/>
          <w:sz w:val="24"/>
          <w:szCs w:val="24"/>
        </w:rPr>
        <w:t>Giải thích thuật ngữ</w:t>
      </w:r>
      <w:bookmarkEnd w:id="236"/>
      <w:bookmarkEnd w:id="237"/>
      <w:r w:rsidRPr="00DC74D5">
        <w:rPr>
          <w:rFonts w:ascii="Times New Roman" w:eastAsia="Times New Roman" w:hAnsi="Times New Roman" w:cs="Times New Roman"/>
          <w:b/>
          <w:bCs/>
          <w:sz w:val="24"/>
          <w:szCs w:val="24"/>
        </w:rPr>
        <w:t xml:space="preserve"> và chữ viết tắt</w:t>
      </w:r>
      <w:bookmarkEnd w:id="238"/>
      <w:bookmarkEnd w:id="239"/>
    </w:p>
    <w:p w:rsidR="009E05EA" w:rsidRPr="00DC74D5" w:rsidRDefault="009E05EA" w:rsidP="003504C9">
      <w:pPr>
        <w:widowControl w:val="0"/>
        <w:numPr>
          <w:ilvl w:val="0"/>
          <w:numId w:val="110"/>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bookmarkStart w:id="240" w:name="_Toc147241261"/>
      <w:r w:rsidRPr="00DC74D5">
        <w:rPr>
          <w:rFonts w:ascii="Times New Roman" w:eastAsia="Times New Roman" w:hAnsi="Times New Roman" w:cs="Times New Roman"/>
          <w:b/>
          <w:bCs/>
          <w:sz w:val="24"/>
          <w:szCs w:val="24"/>
          <w:lang w:val="da-DK"/>
        </w:rPr>
        <w:t>Giải thích thuật nghĩa</w:t>
      </w:r>
      <w:bookmarkEnd w:id="240"/>
    </w:p>
    <w:p w:rsidR="009E05EA" w:rsidRPr="00DC74D5" w:rsidRDefault="009E05EA" w:rsidP="003504C9">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Thân trụ thép đỡ máy biến áp: là một kết cấu làm từ thép hình tạo khuôn, bên trong có các ngăn để chứa thiết bị đóng cắt trung áp, hạ áp.</w:t>
      </w:r>
    </w:p>
    <w:p w:rsidR="009E05EA" w:rsidRPr="00DC74D5" w:rsidRDefault="009E05EA" w:rsidP="003504C9">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Nắp chụp máy biến áp phân phối: là một kết cấu kiểu nắp chuông, làm bằng thép tấm, dùng để che kín một số trang bị trên mặt máy biến áp.</w:t>
      </w:r>
    </w:p>
    <w:p w:rsidR="009E05EA" w:rsidRPr="00DC74D5" w:rsidRDefault="009E05EA" w:rsidP="003504C9">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Máng cáp: là một kết cấu kiểu lòng máng, có phần máng và nắp che, làm bằng thép tấm, dùng để kéo rải và che kín các sợi cáp điện lực nối từ cực máy biến áp đến các thiết bị đóng cắt, phân phối.</w:t>
      </w:r>
    </w:p>
    <w:p w:rsidR="009E05EA" w:rsidRPr="00DC74D5" w:rsidRDefault="009E05EA" w:rsidP="003504C9">
      <w:pPr>
        <w:widowControl w:val="0"/>
        <w:numPr>
          <w:ilvl w:val="0"/>
          <w:numId w:val="110"/>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r w:rsidRPr="00DC74D5">
        <w:rPr>
          <w:rFonts w:ascii="Times New Roman" w:eastAsia="Times New Roman" w:hAnsi="Times New Roman" w:cs="Times New Roman"/>
          <w:b/>
          <w:bCs/>
          <w:sz w:val="24"/>
          <w:szCs w:val="24"/>
          <w:lang w:val="da-DK"/>
        </w:rPr>
        <w:t>Giải thích chữ viết tắt</w:t>
      </w:r>
    </w:p>
    <w:p w:rsidR="009E05EA" w:rsidRPr="00DC74D5" w:rsidRDefault="009E05EA" w:rsidP="003504C9">
      <w:pPr>
        <w:spacing w:before="60" w:after="0" w:line="288" w:lineRule="auto"/>
        <w:jc w:val="both"/>
        <w:rPr>
          <w:rFonts w:ascii="Times New Roman" w:eastAsia="Times New Roman" w:hAnsi="Times New Roman" w:cs="Times New Roman"/>
          <w:strike/>
          <w:sz w:val="24"/>
          <w:szCs w:val="24"/>
        </w:rPr>
      </w:pPr>
      <w:r w:rsidRPr="00DC74D5">
        <w:rPr>
          <w:rFonts w:ascii="Times New Roman" w:eastAsia="Times New Roman" w:hAnsi="Times New Roman" w:cs="Times New Roman"/>
          <w:sz w:val="24"/>
          <w:szCs w:val="24"/>
        </w:rPr>
        <w:t>- MBA: Máy biến áp phân phối có cuộn dây mang điện áp danh định lớn nhất 22kV.</w:t>
      </w:r>
    </w:p>
    <w:p w:rsidR="009E05EA" w:rsidRPr="00DC74D5" w:rsidRDefault="009E05EA" w:rsidP="003504C9">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TBA: Trạm biến áp.</w:t>
      </w:r>
    </w:p>
    <w:p w:rsidR="009E05EA" w:rsidRPr="00DC74D5" w:rsidRDefault="009E05EA" w:rsidP="003504C9">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xml:space="preserve">- Tủ RMU </w:t>
      </w:r>
      <w:r w:rsidRPr="00DC74D5">
        <w:rPr>
          <w:rFonts w:ascii="Times New Roman" w:eastAsia="Times New Roman" w:hAnsi="Times New Roman" w:cs="Times New Roman"/>
          <w:i/>
          <w:sz w:val="24"/>
          <w:szCs w:val="24"/>
        </w:rPr>
        <w:t>(Ring Main Unit)</w:t>
      </w:r>
      <w:r w:rsidRPr="00DC74D5">
        <w:rPr>
          <w:rFonts w:ascii="Times New Roman" w:eastAsia="Times New Roman" w:hAnsi="Times New Roman" w:cs="Times New Roman"/>
          <w:sz w:val="24"/>
          <w:szCs w:val="24"/>
        </w:rPr>
        <w:t xml:space="preserve">: </w:t>
      </w:r>
      <w:bookmarkStart w:id="241" w:name="_Hlk161944830"/>
      <w:r w:rsidRPr="00DC74D5">
        <w:rPr>
          <w:rFonts w:ascii="Times New Roman" w:eastAsia="Times New Roman" w:hAnsi="Times New Roman" w:cs="Times New Roman"/>
          <w:sz w:val="24"/>
          <w:szCs w:val="24"/>
        </w:rPr>
        <w:t>Tủ điện hợp bộ, trong đó lắp đặt các trang bị đóng cắt và phân phối điện; loại tủ này thường được sử dụng cho lưới điện trung áp có cấu trúc mạch vòng</w:t>
      </w:r>
      <w:bookmarkEnd w:id="241"/>
      <w:r w:rsidRPr="00DC74D5">
        <w:rPr>
          <w:rFonts w:ascii="Times New Roman" w:eastAsia="Times New Roman" w:hAnsi="Times New Roman" w:cs="Times New Roman"/>
          <w:sz w:val="24"/>
          <w:szCs w:val="24"/>
        </w:rPr>
        <w:t>.</w:t>
      </w:r>
    </w:p>
    <w:p w:rsidR="009E05EA" w:rsidRPr="00DC74D5" w:rsidRDefault="009E05EA" w:rsidP="003504C9">
      <w:pPr>
        <w:widowControl w:val="0"/>
        <w:numPr>
          <w:ilvl w:val="0"/>
          <w:numId w:val="108"/>
        </w:numPr>
        <w:autoSpaceDE w:val="0"/>
        <w:autoSpaceDN w:val="0"/>
        <w:spacing w:before="60" w:after="0" w:line="288" w:lineRule="auto"/>
        <w:ind w:left="0" w:firstLine="0"/>
        <w:jc w:val="both"/>
        <w:outlineLvl w:val="0"/>
        <w:rPr>
          <w:rFonts w:ascii="Times New Roman" w:eastAsia="Times New Roman" w:hAnsi="Times New Roman" w:cs="Times New Roman"/>
          <w:b/>
          <w:bCs/>
          <w:sz w:val="24"/>
          <w:szCs w:val="24"/>
        </w:rPr>
      </w:pPr>
      <w:bookmarkStart w:id="242" w:name="_Toc147241266"/>
      <w:r w:rsidRPr="00DC74D5">
        <w:rPr>
          <w:rFonts w:ascii="Times New Roman" w:eastAsia="Times New Roman" w:hAnsi="Times New Roman" w:cs="Times New Roman"/>
          <w:b/>
          <w:bCs/>
          <w:sz w:val="24"/>
          <w:szCs w:val="24"/>
        </w:rPr>
        <w:t>Các yêu cầu chung:</w:t>
      </w:r>
      <w:bookmarkEnd w:id="242"/>
    </w:p>
    <w:p w:rsidR="009E05EA" w:rsidRPr="00DC74D5" w:rsidRDefault="009E05EA" w:rsidP="003504C9">
      <w:pPr>
        <w:widowControl w:val="0"/>
        <w:numPr>
          <w:ilvl w:val="0"/>
          <w:numId w:val="112"/>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bookmarkStart w:id="243" w:name="_Toc147241267"/>
      <w:r w:rsidRPr="00DC74D5">
        <w:rPr>
          <w:rFonts w:ascii="Times New Roman" w:eastAsia="Times New Roman" w:hAnsi="Times New Roman" w:cs="Times New Roman"/>
          <w:b/>
          <w:bCs/>
          <w:sz w:val="24"/>
          <w:szCs w:val="24"/>
          <w:lang w:val="da-DK"/>
        </w:rPr>
        <w:t>Điều kiện môi trường làm việc của thiết bị:</w:t>
      </w:r>
      <w:bookmarkEnd w:id="243"/>
    </w:p>
    <w:p w:rsidR="009E05EA" w:rsidRPr="00DC74D5" w:rsidRDefault="009E05EA" w:rsidP="003504C9">
      <w:pPr>
        <w:widowControl w:val="0"/>
        <w:numPr>
          <w:ilvl w:val="0"/>
          <w:numId w:val="116"/>
        </w:numPr>
        <w:autoSpaceDE w:val="0"/>
        <w:autoSpaceDN w:val="0"/>
        <w:spacing w:before="144" w:after="0" w:line="288" w:lineRule="auto"/>
        <w:ind w:left="0" w:firstLine="0"/>
        <w:jc w:val="center"/>
        <w:outlineLvl w:val="2"/>
        <w:rPr>
          <w:rFonts w:ascii="Times New Roman" w:eastAsia="Times New Roman" w:hAnsi="Times New Roman" w:cs="Times New Roman"/>
          <w:b/>
          <w:bCs/>
          <w:sz w:val="24"/>
          <w:szCs w:val="24"/>
          <w:lang w:eastAsia="ar-SA"/>
        </w:rPr>
      </w:pPr>
      <w:r w:rsidRPr="00DC74D5">
        <w:rPr>
          <w:rFonts w:ascii="Times New Roman" w:eastAsia="Times New Roman" w:hAnsi="Times New Roman" w:cs="Times New Roman"/>
          <w:b/>
          <w:bCs/>
          <w:sz w:val="24"/>
          <w:szCs w:val="24"/>
          <w:lang w:eastAsia="ar-SA"/>
        </w:rPr>
        <w:t>Điều kiện môi trường làm việc của thiết bị:</w:t>
      </w:r>
    </w:p>
    <w:p w:rsidR="009E05EA" w:rsidRPr="00DC74D5" w:rsidRDefault="009E05EA" w:rsidP="009E05EA">
      <w:pPr>
        <w:spacing w:after="0" w:line="240" w:lineRule="auto"/>
        <w:rPr>
          <w:rFonts w:ascii="Times New Roman" w:eastAsia="Times New Roman" w:hAnsi="Times New Roman" w:cs="Times New Roman"/>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265"/>
        <w:gridCol w:w="3639"/>
      </w:tblGrid>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Nhiệt độ môi trường lớn nhất</w:t>
            </w:r>
          </w:p>
        </w:tc>
        <w:tc>
          <w:tcPr>
            <w:tcW w:w="1837" w:type="pct"/>
            <w:shd w:val="clear" w:color="auto" w:fill="auto"/>
          </w:tcPr>
          <w:p w:rsidR="009E05EA" w:rsidRPr="00DC74D5" w:rsidRDefault="009E05EA" w:rsidP="009E05EA">
            <w:pPr>
              <w:spacing w:after="0" w:line="288" w:lineRule="auto"/>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45</w:t>
            </w:r>
            <w:r w:rsidRPr="00DC74D5">
              <w:rPr>
                <w:rFonts w:ascii="Times New Roman" w:eastAsia="Times New Roman" w:hAnsi="Times New Roman" w:cs="Times New Roman"/>
                <w:sz w:val="24"/>
                <w:szCs w:val="24"/>
                <w:vertAlign w:val="superscript"/>
              </w:rPr>
              <w:t>0</w:t>
            </w:r>
            <w:r w:rsidRPr="00DC74D5">
              <w:rPr>
                <w:rFonts w:ascii="Times New Roman" w:eastAsia="Times New Roman" w:hAnsi="Times New Roman" w:cs="Times New Roman"/>
                <w:sz w:val="24"/>
                <w:szCs w:val="24"/>
              </w:rPr>
              <w:t>C</w:t>
            </w:r>
          </w:p>
        </w:tc>
      </w:tr>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Nhiệt độ môi trường nhỏ nhất</w:t>
            </w:r>
          </w:p>
        </w:tc>
        <w:tc>
          <w:tcPr>
            <w:tcW w:w="1837" w:type="pct"/>
            <w:shd w:val="clear" w:color="auto" w:fill="auto"/>
          </w:tcPr>
          <w:p w:rsidR="009E05EA" w:rsidRPr="00DC74D5" w:rsidRDefault="009E05EA" w:rsidP="009E05EA">
            <w:pPr>
              <w:spacing w:after="0" w:line="288" w:lineRule="auto"/>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0</w:t>
            </w:r>
            <w:r w:rsidRPr="00DC74D5">
              <w:rPr>
                <w:rFonts w:ascii="Times New Roman" w:eastAsia="Times New Roman" w:hAnsi="Times New Roman" w:cs="Times New Roman"/>
                <w:sz w:val="24"/>
                <w:szCs w:val="24"/>
                <w:vertAlign w:val="superscript"/>
              </w:rPr>
              <w:t>0</w:t>
            </w:r>
            <w:r w:rsidRPr="00DC74D5">
              <w:rPr>
                <w:rFonts w:ascii="Times New Roman" w:eastAsia="Times New Roman" w:hAnsi="Times New Roman" w:cs="Times New Roman"/>
                <w:sz w:val="24"/>
                <w:szCs w:val="24"/>
              </w:rPr>
              <w:t>C</w:t>
            </w:r>
          </w:p>
        </w:tc>
      </w:tr>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Nhiệt độ môi trường trung bình năm</w:t>
            </w:r>
          </w:p>
        </w:tc>
        <w:tc>
          <w:tcPr>
            <w:tcW w:w="1837" w:type="pct"/>
            <w:shd w:val="clear" w:color="auto" w:fill="auto"/>
          </w:tcPr>
          <w:p w:rsidR="009E05EA" w:rsidRPr="00DC74D5" w:rsidRDefault="009E05EA" w:rsidP="009E05EA">
            <w:pPr>
              <w:spacing w:after="0" w:line="288" w:lineRule="auto"/>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25</w:t>
            </w:r>
            <w:r w:rsidRPr="00DC74D5">
              <w:rPr>
                <w:rFonts w:ascii="Times New Roman" w:eastAsia="Times New Roman" w:hAnsi="Times New Roman" w:cs="Times New Roman"/>
                <w:sz w:val="24"/>
                <w:szCs w:val="24"/>
                <w:vertAlign w:val="superscript"/>
              </w:rPr>
              <w:t>0</w:t>
            </w:r>
            <w:r w:rsidRPr="00DC74D5">
              <w:rPr>
                <w:rFonts w:ascii="Times New Roman" w:eastAsia="Times New Roman" w:hAnsi="Times New Roman" w:cs="Times New Roman"/>
                <w:sz w:val="24"/>
                <w:szCs w:val="24"/>
              </w:rPr>
              <w:t>C</w:t>
            </w:r>
          </w:p>
        </w:tc>
      </w:tr>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Khí hậu</w:t>
            </w:r>
          </w:p>
        </w:tc>
        <w:tc>
          <w:tcPr>
            <w:tcW w:w="1837" w:type="pct"/>
            <w:shd w:val="clear" w:color="auto" w:fill="auto"/>
          </w:tcPr>
          <w:p w:rsidR="009E05EA" w:rsidRPr="00DC74D5" w:rsidRDefault="009E05EA" w:rsidP="009E05EA">
            <w:pPr>
              <w:spacing w:after="0" w:line="288" w:lineRule="auto"/>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Nhiệt đới, nóng ẩm</w:t>
            </w:r>
          </w:p>
        </w:tc>
      </w:tr>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Độ ẩm cực đại</w:t>
            </w:r>
          </w:p>
        </w:tc>
        <w:tc>
          <w:tcPr>
            <w:tcW w:w="1837" w:type="pct"/>
            <w:shd w:val="clear" w:color="auto" w:fill="auto"/>
          </w:tcPr>
          <w:p w:rsidR="009E05EA" w:rsidRPr="00DC74D5" w:rsidRDefault="009E05EA" w:rsidP="009E05EA">
            <w:pPr>
              <w:spacing w:after="0" w:line="288" w:lineRule="auto"/>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100%</w:t>
            </w:r>
          </w:p>
        </w:tc>
      </w:tr>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Độ ẩm trung bình</w:t>
            </w:r>
          </w:p>
        </w:tc>
        <w:tc>
          <w:tcPr>
            <w:tcW w:w="1837" w:type="pct"/>
            <w:shd w:val="clear" w:color="auto" w:fill="auto"/>
          </w:tcPr>
          <w:p w:rsidR="009E05EA" w:rsidRPr="00DC74D5" w:rsidRDefault="009E05EA" w:rsidP="009E05EA">
            <w:pPr>
              <w:spacing w:after="0" w:line="288" w:lineRule="auto"/>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80%</w:t>
            </w:r>
          </w:p>
        </w:tc>
      </w:tr>
      <w:tr w:rsidR="009E05EA" w:rsidRPr="00DC74D5" w:rsidTr="00EE5750">
        <w:tc>
          <w:tcPr>
            <w:tcW w:w="3163" w:type="pct"/>
            <w:shd w:val="clear" w:color="auto" w:fill="auto"/>
          </w:tcPr>
          <w:p w:rsidR="009E05EA" w:rsidRPr="00DC74D5" w:rsidRDefault="009E05EA" w:rsidP="009E05EA">
            <w:pPr>
              <w:spacing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Độ cao lắp đặt thiết bị so với mực nước biển</w:t>
            </w:r>
          </w:p>
        </w:tc>
        <w:tc>
          <w:tcPr>
            <w:tcW w:w="1837" w:type="pct"/>
            <w:shd w:val="clear" w:color="auto" w:fill="auto"/>
          </w:tcPr>
          <w:p w:rsidR="009E05EA" w:rsidRPr="00DC74D5" w:rsidRDefault="009E05EA" w:rsidP="009E05EA">
            <w:pPr>
              <w:spacing w:after="0" w:line="288" w:lineRule="auto"/>
              <w:ind w:firstLine="567"/>
              <w:jc w:val="center"/>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Đến 1000m</w:t>
            </w:r>
          </w:p>
        </w:tc>
      </w:tr>
    </w:tbl>
    <w:p w:rsidR="009E05EA" w:rsidRPr="00DC74D5" w:rsidRDefault="009E05EA" w:rsidP="00240A9C">
      <w:pPr>
        <w:widowControl w:val="0"/>
        <w:numPr>
          <w:ilvl w:val="0"/>
          <w:numId w:val="112"/>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bookmarkStart w:id="244" w:name="_Toc157586257"/>
      <w:bookmarkStart w:id="245" w:name="_Toc160455805"/>
      <w:bookmarkStart w:id="246" w:name="_Toc147241268"/>
      <w:r w:rsidRPr="00DC74D5">
        <w:rPr>
          <w:rFonts w:ascii="Times New Roman" w:eastAsia="Times New Roman" w:hAnsi="Times New Roman" w:cs="Times New Roman"/>
          <w:b/>
          <w:bCs/>
          <w:sz w:val="24"/>
          <w:szCs w:val="24"/>
          <w:lang w:val="da-DK"/>
        </w:rPr>
        <w:t>Điều kiện vận hành của hệ thống điện:</w:t>
      </w:r>
      <w:bookmarkEnd w:id="244"/>
      <w:bookmarkEnd w:id="245"/>
    </w:p>
    <w:p w:rsidR="009E05EA" w:rsidRPr="00DC74D5" w:rsidRDefault="009E05EA" w:rsidP="009E05EA">
      <w:pPr>
        <w:widowControl w:val="0"/>
        <w:numPr>
          <w:ilvl w:val="0"/>
          <w:numId w:val="116"/>
        </w:numPr>
        <w:autoSpaceDE w:val="0"/>
        <w:autoSpaceDN w:val="0"/>
        <w:spacing w:before="144" w:after="0" w:line="264" w:lineRule="auto"/>
        <w:ind w:firstLine="553"/>
        <w:jc w:val="center"/>
        <w:outlineLvl w:val="2"/>
        <w:rPr>
          <w:rFonts w:ascii="Times New Roman" w:eastAsia="Times New Roman" w:hAnsi="Times New Roman" w:cs="Times New Roman"/>
          <w:b/>
          <w:bCs/>
          <w:sz w:val="24"/>
          <w:szCs w:val="24"/>
          <w:lang w:eastAsia="ar-SA"/>
        </w:rPr>
      </w:pPr>
      <w:r w:rsidRPr="00DC74D5">
        <w:rPr>
          <w:rFonts w:ascii="Times New Roman" w:eastAsia="Times New Roman" w:hAnsi="Times New Roman" w:cs="Times New Roman"/>
          <w:b/>
          <w:bCs/>
          <w:sz w:val="24"/>
          <w:szCs w:val="24"/>
          <w:lang w:eastAsia="ar-SA"/>
        </w:rPr>
        <w:t>Điều kiện vận hành của hệ thống điện:</w:t>
      </w:r>
    </w:p>
    <w:p w:rsidR="009E05EA" w:rsidRPr="00DC74D5" w:rsidRDefault="009E05EA" w:rsidP="009E05EA">
      <w:pPr>
        <w:spacing w:after="0" w:line="240" w:lineRule="auto"/>
        <w:rPr>
          <w:rFonts w:ascii="Times New Roman" w:eastAsia="Times New Roman" w:hAnsi="Times New Roman" w:cs="Times New Roman"/>
          <w:sz w:val="24"/>
          <w:szCs w:val="24"/>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19"/>
        <w:gridCol w:w="3090"/>
        <w:gridCol w:w="1925"/>
        <w:gridCol w:w="1870"/>
      </w:tblGrid>
      <w:tr w:rsidR="009E05EA" w:rsidRPr="00DC74D5" w:rsidTr="00EE5750">
        <w:trPr>
          <w:jc w:val="center"/>
        </w:trPr>
        <w:tc>
          <w:tcPr>
            <w:tcW w:w="1524" w:type="pct"/>
            <w:tcBorders>
              <w:top w:val="double" w:sz="4" w:space="0" w:color="auto"/>
              <w:left w:val="doub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both"/>
              <w:rPr>
                <w:rFonts w:ascii="Times New Roman" w:eastAsia="Times New Roman" w:hAnsi="Times New Roman" w:cs="Times New Roman"/>
                <w:sz w:val="24"/>
                <w:szCs w:val="24"/>
                <w:lang w:val="pt-BR" w:eastAsia="vi-VN"/>
              </w:rPr>
            </w:pPr>
            <w:r w:rsidRPr="00DC74D5">
              <w:rPr>
                <w:rFonts w:ascii="Times New Roman" w:eastAsia="Times New Roman" w:hAnsi="Times New Roman" w:cs="Times New Roman"/>
                <w:sz w:val="24"/>
                <w:szCs w:val="24"/>
                <w:lang w:val="pt-BR" w:eastAsia="vi-VN"/>
              </w:rPr>
              <w:t>Điện áp danh định của hệ thống (kV)</w:t>
            </w:r>
          </w:p>
        </w:tc>
        <w:tc>
          <w:tcPr>
            <w:tcW w:w="1560" w:type="pct"/>
            <w:tcBorders>
              <w:top w:val="doub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22</w:t>
            </w:r>
          </w:p>
        </w:tc>
        <w:tc>
          <w:tcPr>
            <w:tcW w:w="1916" w:type="pct"/>
            <w:gridSpan w:val="2"/>
            <w:tcBorders>
              <w:top w:val="double" w:sz="4" w:space="0" w:color="auto"/>
              <w:left w:val="single" w:sz="4" w:space="0" w:color="auto"/>
              <w:bottom w:val="single" w:sz="4" w:space="0" w:color="auto"/>
              <w:right w:val="doub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0,4</w:t>
            </w:r>
          </w:p>
        </w:tc>
      </w:tr>
      <w:tr w:rsidR="009E05EA" w:rsidRPr="00DC74D5" w:rsidTr="00EE5750">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Sơ đồ nối</w:t>
            </w:r>
          </w:p>
        </w:tc>
        <w:tc>
          <w:tcPr>
            <w:tcW w:w="1560" w:type="pct"/>
            <w:tcBorders>
              <w:top w:val="sing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3 pha 3 dây</w:t>
            </w:r>
          </w:p>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hoặc 3 pha 4 dây</w:t>
            </w:r>
          </w:p>
        </w:tc>
        <w:tc>
          <w:tcPr>
            <w:tcW w:w="972" w:type="pct"/>
            <w:tcBorders>
              <w:top w:val="sing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3 pha 4 dây</w:t>
            </w:r>
          </w:p>
        </w:tc>
        <w:tc>
          <w:tcPr>
            <w:tcW w:w="944" w:type="pct"/>
            <w:tcBorders>
              <w:top w:val="single" w:sz="4" w:space="0" w:color="auto"/>
              <w:left w:val="single" w:sz="4" w:space="0" w:color="auto"/>
              <w:bottom w:val="single" w:sz="4" w:space="0" w:color="auto"/>
              <w:right w:val="doub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1 pha 2 dây</w:t>
            </w:r>
          </w:p>
        </w:tc>
      </w:tr>
      <w:tr w:rsidR="009E05EA" w:rsidRPr="00DC74D5" w:rsidTr="00EE5750">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Chế độ nối đất trung tính</w:t>
            </w:r>
          </w:p>
        </w:tc>
        <w:tc>
          <w:tcPr>
            <w:tcW w:w="1560" w:type="pct"/>
            <w:tcBorders>
              <w:top w:val="sing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Trung tính nối đất trực tiếp hoặc nối đất lặp lại</w:t>
            </w:r>
          </w:p>
        </w:tc>
        <w:tc>
          <w:tcPr>
            <w:tcW w:w="972" w:type="pct"/>
            <w:tcBorders>
              <w:top w:val="sing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Trung tính nối đất trực tiếp</w:t>
            </w:r>
          </w:p>
        </w:tc>
        <w:tc>
          <w:tcPr>
            <w:tcW w:w="944" w:type="pct"/>
            <w:tcBorders>
              <w:top w:val="single" w:sz="4" w:space="0" w:color="auto"/>
              <w:left w:val="single" w:sz="4" w:space="0" w:color="auto"/>
              <w:bottom w:val="single" w:sz="4" w:space="0" w:color="auto"/>
              <w:right w:val="doub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Trung tính nối đất trực tiếp</w:t>
            </w:r>
          </w:p>
        </w:tc>
      </w:tr>
      <w:tr w:rsidR="009E05EA" w:rsidRPr="00DC74D5" w:rsidTr="00EE5750">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lastRenderedPageBreak/>
              <w:t>Điện áp làm việc lớn nhất của thiết bị (kV)</w:t>
            </w:r>
          </w:p>
        </w:tc>
        <w:tc>
          <w:tcPr>
            <w:tcW w:w="1560" w:type="pct"/>
            <w:tcBorders>
              <w:top w:val="sing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24</w:t>
            </w:r>
          </w:p>
        </w:tc>
        <w:tc>
          <w:tcPr>
            <w:tcW w:w="972" w:type="pct"/>
            <w:tcBorders>
              <w:top w:val="single" w:sz="4" w:space="0" w:color="auto"/>
              <w:left w:val="single" w:sz="4" w:space="0" w:color="auto"/>
              <w:bottom w:val="single" w:sz="4" w:space="0" w:color="auto"/>
              <w:right w:val="sing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 0,4</w:t>
            </w:r>
          </w:p>
        </w:tc>
        <w:tc>
          <w:tcPr>
            <w:tcW w:w="944" w:type="pct"/>
            <w:tcBorders>
              <w:top w:val="single" w:sz="4" w:space="0" w:color="auto"/>
              <w:left w:val="single" w:sz="4" w:space="0" w:color="auto"/>
              <w:bottom w:val="single" w:sz="4" w:space="0" w:color="auto"/>
              <w:right w:val="doub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 0,23</w:t>
            </w:r>
          </w:p>
        </w:tc>
      </w:tr>
      <w:tr w:rsidR="009E05EA" w:rsidRPr="00DC74D5" w:rsidTr="00EE5750">
        <w:trPr>
          <w:jc w:val="center"/>
        </w:trPr>
        <w:tc>
          <w:tcPr>
            <w:tcW w:w="1524" w:type="pct"/>
            <w:tcBorders>
              <w:top w:val="single" w:sz="4" w:space="0" w:color="auto"/>
              <w:left w:val="double" w:sz="4" w:space="0" w:color="auto"/>
              <w:bottom w:val="double" w:sz="4" w:space="0" w:color="auto"/>
              <w:right w:val="single" w:sz="4" w:space="0" w:color="auto"/>
            </w:tcBorders>
            <w:vAlign w:val="center"/>
            <w:hideMark/>
          </w:tcPr>
          <w:p w:rsidR="009E05EA" w:rsidRPr="00DC74D5" w:rsidRDefault="009E05EA" w:rsidP="009E05EA">
            <w:pPr>
              <w:spacing w:after="0" w:line="264" w:lineRule="auto"/>
              <w:jc w:val="both"/>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Tần số (Hz)</w:t>
            </w:r>
          </w:p>
        </w:tc>
        <w:tc>
          <w:tcPr>
            <w:tcW w:w="3476" w:type="pct"/>
            <w:gridSpan w:val="3"/>
            <w:tcBorders>
              <w:top w:val="single" w:sz="4" w:space="0" w:color="auto"/>
              <w:left w:val="single" w:sz="4" w:space="0" w:color="auto"/>
              <w:bottom w:val="double" w:sz="4" w:space="0" w:color="auto"/>
              <w:right w:val="double" w:sz="4" w:space="0" w:color="auto"/>
            </w:tcBorders>
            <w:vAlign w:val="center"/>
            <w:hideMark/>
          </w:tcPr>
          <w:p w:rsidR="009E05EA" w:rsidRPr="00DC74D5" w:rsidRDefault="009E05EA" w:rsidP="009E05EA">
            <w:pPr>
              <w:spacing w:after="0" w:line="264" w:lineRule="auto"/>
              <w:jc w:val="center"/>
              <w:rPr>
                <w:rFonts w:ascii="Times New Roman" w:eastAsia="Times New Roman" w:hAnsi="Times New Roman" w:cs="Times New Roman"/>
                <w:sz w:val="24"/>
                <w:szCs w:val="24"/>
                <w:lang w:val="vi-VN" w:eastAsia="vi-VN"/>
              </w:rPr>
            </w:pPr>
            <w:r w:rsidRPr="00DC74D5">
              <w:rPr>
                <w:rFonts w:ascii="Times New Roman" w:eastAsia="Times New Roman" w:hAnsi="Times New Roman" w:cs="Times New Roman"/>
                <w:sz w:val="24"/>
                <w:szCs w:val="24"/>
                <w:lang w:val="vi-VN" w:eastAsia="vi-VN"/>
              </w:rPr>
              <w:t>50</w:t>
            </w:r>
          </w:p>
        </w:tc>
      </w:tr>
    </w:tbl>
    <w:bookmarkEnd w:id="246"/>
    <w:p w:rsidR="009E05EA" w:rsidRPr="00DC74D5" w:rsidRDefault="009E05EA" w:rsidP="009E05EA">
      <w:pPr>
        <w:widowControl w:val="0"/>
        <w:numPr>
          <w:ilvl w:val="0"/>
          <w:numId w:val="108"/>
        </w:numPr>
        <w:autoSpaceDE w:val="0"/>
        <w:autoSpaceDN w:val="0"/>
        <w:spacing w:before="60" w:after="0" w:line="288" w:lineRule="auto"/>
        <w:ind w:left="0" w:firstLine="567"/>
        <w:outlineLvl w:val="0"/>
        <w:rPr>
          <w:rFonts w:ascii="Times New Roman" w:eastAsia="Times New Roman" w:hAnsi="Times New Roman" w:cs="Times New Roman"/>
          <w:b/>
          <w:bCs/>
          <w:sz w:val="24"/>
          <w:szCs w:val="24"/>
        </w:rPr>
      </w:pPr>
      <w:r w:rsidRPr="00DC74D5">
        <w:rPr>
          <w:rFonts w:ascii="Times New Roman" w:eastAsia="Times New Roman" w:hAnsi="Times New Roman" w:cs="Times New Roman"/>
          <w:b/>
          <w:bCs/>
          <w:sz w:val="24"/>
          <w:szCs w:val="24"/>
        </w:rPr>
        <w:t>Yêu cầu kỹ thuật của trụ thép đỡ MBA có ngăn lắp tủ RMU 22kV và tích hợp tủ tổng hạ áp :</w:t>
      </w:r>
    </w:p>
    <w:p w:rsidR="009E05EA" w:rsidRPr="00DC74D5" w:rsidRDefault="009E05EA" w:rsidP="007B2B40">
      <w:pPr>
        <w:widowControl w:val="0"/>
        <w:numPr>
          <w:ilvl w:val="0"/>
          <w:numId w:val="111"/>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r w:rsidRPr="00DC74D5">
        <w:rPr>
          <w:rFonts w:ascii="Times New Roman" w:eastAsia="Times New Roman" w:hAnsi="Times New Roman" w:cs="Times New Roman"/>
          <w:b/>
          <w:bCs/>
          <w:sz w:val="24"/>
          <w:szCs w:val="24"/>
          <w:lang w:val="da-DK"/>
        </w:rPr>
        <w:t>Yêu cầu kỹ thuật chung</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Thân trụ thép</w:t>
      </w:r>
      <w:r w:rsidRPr="00DC74D5">
        <w:rPr>
          <w:rFonts w:ascii="Times New Roman" w:eastAsia="Times New Roman" w:hAnsi="Times New Roman" w:cs="Times New Roman"/>
          <w:bCs/>
          <w:sz w:val="24"/>
          <w:szCs w:val="24"/>
          <w:lang w:eastAsia="vi-VN"/>
        </w:rPr>
        <w:t>, tấm đáy, tấm mặt</w:t>
      </w:r>
      <w:r w:rsidRPr="00DC74D5">
        <w:rPr>
          <w:rFonts w:ascii="Times New Roman" w:eastAsia="Times New Roman" w:hAnsi="Times New Roman" w:cs="Times New Roman"/>
          <w:bCs/>
          <w:sz w:val="24"/>
          <w:szCs w:val="24"/>
          <w:lang w:val="vi-VN" w:eastAsia="vi-VN"/>
        </w:rPr>
        <w:t xml:space="preserve"> được làm bằng thép tấm, có độ dày được tính toán để đảm bảo khả năng chịu lực khi đỡ MBA phân phối đặt trên đầu trụ thép theo kết quả tính toán thiết kế công trình. </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Bên trong thân trụ thép có tối thiểu hai khoang rỗng độc lập bao gồm:</w:t>
      </w:r>
    </w:p>
    <w:p w:rsidR="009E05EA" w:rsidRPr="00DC74D5" w:rsidRDefault="009E05EA" w:rsidP="007B2B40">
      <w:pPr>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- 01 khoang lắp đặt tủ RMU phù hợp để đấu nối và thao tác phía trung áp. (khoang cao áp).</w:t>
      </w:r>
    </w:p>
    <w:p w:rsidR="009E05EA" w:rsidRPr="00DC74D5" w:rsidRDefault="009E05EA" w:rsidP="007B2B40">
      <w:pPr>
        <w:spacing w:before="60" w:after="0" w:line="288" w:lineRule="auto"/>
        <w:jc w:val="both"/>
        <w:rPr>
          <w:rFonts w:ascii="Times New Roman" w:eastAsia="Times New Roman" w:hAnsi="Times New Roman" w:cs="Times New Roman"/>
          <w:bCs/>
          <w:strike/>
          <w:sz w:val="24"/>
          <w:szCs w:val="24"/>
        </w:rPr>
      </w:pPr>
      <w:r w:rsidRPr="00DC74D5">
        <w:rPr>
          <w:rFonts w:ascii="Times New Roman" w:eastAsia="Times New Roman" w:hAnsi="Times New Roman" w:cs="Times New Roman"/>
          <w:bCs/>
          <w:sz w:val="24"/>
          <w:szCs w:val="24"/>
        </w:rPr>
        <w:t xml:space="preserve">- 01 khoang để lắp đặt các thiết bị đóng cắt, hệ thống thanh cái, thanh dẫn phân phối điện hạ áp, hệ thống tụ bù hạ áp (khoang hạ áp). </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 xml:space="preserve">Khoang cao áp phải đảm bảo đủ không gian để lắp đặt loại tủ RMU có ngăn </w:t>
      </w:r>
      <w:r w:rsidRPr="00DC74D5">
        <w:rPr>
          <w:rFonts w:ascii="Times New Roman" w:eastAsia="Times New Roman" w:hAnsi="Times New Roman" w:cs="Times New Roman"/>
          <w:bCs/>
          <w:sz w:val="24"/>
          <w:szCs w:val="24"/>
          <w:lang w:eastAsia="vi-VN"/>
        </w:rPr>
        <w:t>đáp ứng</w:t>
      </w:r>
      <w:r w:rsidRPr="00DC74D5">
        <w:rPr>
          <w:rFonts w:ascii="Times New Roman" w:eastAsia="Times New Roman" w:hAnsi="Times New Roman" w:cs="Times New Roman"/>
          <w:bCs/>
          <w:sz w:val="24"/>
          <w:szCs w:val="24"/>
          <w:lang w:val="vi-VN" w:eastAsia="vi-VN"/>
        </w:rPr>
        <w:t xml:space="preserve"> để lắp các thiết bị SCADA.</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eastAsia="vi-VN"/>
        </w:rPr>
        <w:t>Thiết kế kh</w:t>
      </w:r>
      <w:r w:rsidRPr="00DC74D5">
        <w:rPr>
          <w:rFonts w:ascii="Times New Roman" w:eastAsia="Times New Roman" w:hAnsi="Times New Roman" w:cs="Times New Roman"/>
          <w:bCs/>
          <w:sz w:val="24"/>
          <w:szCs w:val="24"/>
          <w:lang w:val="vi-VN" w:eastAsia="vi-VN"/>
        </w:rPr>
        <w:t xml:space="preserve">oang hạ áp </w:t>
      </w:r>
      <w:r w:rsidRPr="00DC74D5">
        <w:rPr>
          <w:rFonts w:ascii="Times New Roman" w:eastAsia="Times New Roman" w:hAnsi="Times New Roman" w:cs="Times New Roman"/>
          <w:bCs/>
          <w:sz w:val="24"/>
          <w:szCs w:val="24"/>
          <w:lang w:eastAsia="vi-VN"/>
        </w:rPr>
        <w:t>phải</w:t>
      </w:r>
      <w:r w:rsidRPr="00DC74D5">
        <w:rPr>
          <w:rFonts w:ascii="Times New Roman" w:eastAsia="Times New Roman" w:hAnsi="Times New Roman" w:cs="Times New Roman"/>
          <w:bCs/>
          <w:sz w:val="24"/>
          <w:szCs w:val="24"/>
          <w:lang w:val="vi-VN" w:eastAsia="vi-VN"/>
        </w:rPr>
        <w:t xml:space="preserve"> đáp ứng các định hướng kỹ thuật như sau:</w:t>
      </w:r>
    </w:p>
    <w:p w:rsidR="009E05EA" w:rsidRPr="00DC74D5" w:rsidRDefault="009E05EA" w:rsidP="007B2B40">
      <w:pPr>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thép khi cần thiết (như xử lý sự cố; nâng cấp, thay đổi cấu hình phân phối phía hạ áp của MBA …). </w:t>
      </w:r>
    </w:p>
    <w:p w:rsidR="009E05EA" w:rsidRPr="00DC74D5" w:rsidRDefault="009E05EA" w:rsidP="007B2B40">
      <w:pPr>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 Phải bố trí ngăn chống tổn thất để lắp đặt công tơ và các trang bị đo đếm điện năng theo quy định.</w:t>
      </w:r>
    </w:p>
    <w:p w:rsidR="009E05EA" w:rsidRPr="00DC74D5" w:rsidRDefault="009E05EA" w:rsidP="007B2B40">
      <w:pPr>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 Vị trí lắp các bình tụ bù phải được bố trí đảm bảo khi sự cố nổ bình tụ không làm hư hỏng các thiết bị đóng cắt, điều khiển trong khoang hạ áp này.</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eastAsia="vi-VN"/>
        </w:rPr>
        <w:t>C</w:t>
      </w:r>
      <w:r w:rsidRPr="00DC74D5">
        <w:rPr>
          <w:rFonts w:ascii="Times New Roman" w:eastAsia="Times New Roman" w:hAnsi="Times New Roman" w:cs="Times New Roman"/>
          <w:bCs/>
          <w:sz w:val="24"/>
          <w:szCs w:val="24"/>
          <w:lang w:val="vi-VN" w:eastAsia="vi-VN"/>
        </w:rPr>
        <w:t xml:space="preserve">ác thiết bị đóng cắt </w:t>
      </w:r>
      <w:r w:rsidRPr="00DC74D5">
        <w:rPr>
          <w:rFonts w:ascii="Times New Roman" w:eastAsia="Times New Roman" w:hAnsi="Times New Roman" w:cs="Times New Roman"/>
          <w:bCs/>
          <w:sz w:val="24"/>
          <w:szCs w:val="24"/>
          <w:lang w:eastAsia="vi-VN"/>
        </w:rPr>
        <w:t xml:space="preserve">cao áp, hạ áp </w:t>
      </w:r>
      <w:r w:rsidRPr="00DC74D5">
        <w:rPr>
          <w:rFonts w:ascii="Times New Roman" w:eastAsia="Times New Roman" w:hAnsi="Times New Roman" w:cs="Times New Roman"/>
          <w:bCs/>
          <w:sz w:val="24"/>
          <w:szCs w:val="24"/>
          <w:lang w:val="vi-VN" w:eastAsia="vi-VN"/>
        </w:rPr>
        <w:t xml:space="preserve">bên trong trụ thép </w:t>
      </w:r>
      <w:r w:rsidRPr="00DC74D5">
        <w:rPr>
          <w:rFonts w:ascii="Times New Roman" w:eastAsia="Times New Roman" w:hAnsi="Times New Roman" w:cs="Times New Roman"/>
          <w:bCs/>
          <w:sz w:val="24"/>
          <w:szCs w:val="24"/>
          <w:lang w:eastAsia="vi-VN"/>
        </w:rPr>
        <w:t>phải bố trí ở</w:t>
      </w:r>
      <w:r w:rsidRPr="00DC74D5">
        <w:rPr>
          <w:rFonts w:ascii="Times New Roman" w:eastAsia="Times New Roman" w:hAnsi="Times New Roman" w:cs="Times New Roman"/>
          <w:bCs/>
          <w:sz w:val="24"/>
          <w:szCs w:val="24"/>
          <w:lang w:val="vi-VN" w:eastAsia="vi-VN"/>
        </w:rPr>
        <w:t xml:space="preserve"> </w:t>
      </w:r>
      <w:r w:rsidRPr="00DC74D5">
        <w:rPr>
          <w:rFonts w:ascii="Times New Roman" w:eastAsia="Times New Roman" w:hAnsi="Times New Roman" w:cs="Times New Roman"/>
          <w:bCs/>
          <w:sz w:val="24"/>
          <w:szCs w:val="24"/>
          <w:lang w:eastAsia="vi-VN"/>
        </w:rPr>
        <w:t>v</w:t>
      </w:r>
      <w:r w:rsidRPr="00DC74D5">
        <w:rPr>
          <w:rFonts w:ascii="Times New Roman" w:eastAsia="Times New Roman" w:hAnsi="Times New Roman" w:cs="Times New Roman"/>
          <w:bCs/>
          <w:sz w:val="24"/>
          <w:szCs w:val="24"/>
          <w:lang w:val="vi-VN" w:eastAsia="vi-VN"/>
        </w:rPr>
        <w:t>ị trí phù hợp hoặc bố trí sàn thao tác để người vận hành thuận tiện đứng thao tác trong tư thế bình thường.</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eastAsia="vi-VN"/>
        </w:rPr>
        <w:t xml:space="preserve">Các khoang cao áp, hạ áp của trụ thép phải được bố trí </w:t>
      </w:r>
      <w:r w:rsidRPr="00DC74D5">
        <w:rPr>
          <w:rFonts w:ascii="Times New Roman" w:eastAsia="Times New Roman" w:hAnsi="Times New Roman" w:cs="Times New Roman"/>
          <w:bCs/>
          <w:sz w:val="24"/>
          <w:szCs w:val="24"/>
          <w:lang w:val="vi-VN" w:eastAsia="vi-VN"/>
        </w:rPr>
        <w:t>cánh cửa</w:t>
      </w:r>
      <w:r w:rsidRPr="00DC74D5">
        <w:rPr>
          <w:rFonts w:ascii="Times New Roman" w:eastAsia="Times New Roman" w:hAnsi="Times New Roman" w:cs="Times New Roman"/>
          <w:bCs/>
          <w:sz w:val="24"/>
          <w:szCs w:val="24"/>
          <w:lang w:eastAsia="vi-VN"/>
        </w:rPr>
        <w:t xml:space="preserve"> mở</w:t>
      </w:r>
      <w:r w:rsidRPr="00DC74D5">
        <w:rPr>
          <w:rFonts w:ascii="Times New Roman" w:eastAsia="Times New Roman" w:hAnsi="Times New Roman" w:cs="Times New Roman"/>
          <w:bCs/>
          <w:sz w:val="24"/>
          <w:szCs w:val="24"/>
          <w:lang w:val="vi-VN" w:eastAsia="vi-VN"/>
        </w:rPr>
        <w:t xml:space="preserve"> </w:t>
      </w:r>
      <w:r w:rsidRPr="00DC74D5">
        <w:rPr>
          <w:rFonts w:ascii="Times New Roman" w:eastAsia="Times New Roman" w:hAnsi="Times New Roman" w:cs="Times New Roman"/>
          <w:bCs/>
          <w:sz w:val="24"/>
          <w:szCs w:val="24"/>
          <w:lang w:eastAsia="vi-VN"/>
        </w:rPr>
        <w:t>kiểu</w:t>
      </w:r>
      <w:r w:rsidRPr="00DC74D5">
        <w:rPr>
          <w:rFonts w:ascii="Times New Roman" w:eastAsia="Times New Roman" w:hAnsi="Times New Roman" w:cs="Times New Roman"/>
          <w:bCs/>
          <w:sz w:val="24"/>
          <w:szCs w:val="24"/>
          <w:lang w:val="vi-VN" w:eastAsia="vi-VN"/>
        </w:rPr>
        <w:t xml:space="preserve">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 Mặt trong của cánh cửa lắp tủ RMU có hộp đựng tài liệu quản lý vận hành trạm và các giá đỡ tay thao tác tủ RMU.</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 xml:space="preserve">Kết cấu của thân trụ thép được thiết kế sẵn các vị trí để lắp đặt MBA, các máng cáp và </w:t>
      </w:r>
      <w:r w:rsidRPr="00DC74D5">
        <w:rPr>
          <w:rFonts w:ascii="Times New Roman" w:eastAsia="Times New Roman" w:hAnsi="Times New Roman" w:cs="Times New Roman"/>
          <w:bCs/>
          <w:sz w:val="24"/>
          <w:szCs w:val="24"/>
          <w:lang w:eastAsia="vi-VN"/>
        </w:rPr>
        <w:t xml:space="preserve">các phụ kiện khác lắp đặt bên ngoài (như </w:t>
      </w:r>
      <w:r w:rsidRPr="00DC74D5">
        <w:rPr>
          <w:rFonts w:ascii="Times New Roman" w:eastAsia="Times New Roman" w:hAnsi="Times New Roman" w:cs="Times New Roman"/>
          <w:bCs/>
          <w:sz w:val="24"/>
          <w:szCs w:val="24"/>
          <w:lang w:val="vi-VN" w:eastAsia="vi-VN"/>
        </w:rPr>
        <w:t>đèn báo sự cố tủ RMU</w:t>
      </w:r>
      <w:r w:rsidRPr="00DC74D5">
        <w:rPr>
          <w:rFonts w:ascii="Times New Roman" w:eastAsia="Times New Roman" w:hAnsi="Times New Roman" w:cs="Times New Roman"/>
          <w:bCs/>
          <w:sz w:val="24"/>
          <w:szCs w:val="24"/>
          <w:lang w:eastAsia="vi-VN"/>
        </w:rPr>
        <w:t>, ăng ten ..</w:t>
      </w:r>
      <w:r w:rsidRPr="00DC74D5">
        <w:rPr>
          <w:rFonts w:ascii="Times New Roman" w:eastAsia="Times New Roman" w:hAnsi="Times New Roman" w:cs="Times New Roman"/>
          <w:bCs/>
          <w:sz w:val="24"/>
          <w:szCs w:val="24"/>
          <w:lang w:val="vi-VN" w:eastAsia="vi-VN"/>
        </w:rPr>
        <w:t>.</w:t>
      </w:r>
      <w:r w:rsidRPr="00DC74D5">
        <w:rPr>
          <w:rFonts w:ascii="Times New Roman" w:eastAsia="Times New Roman" w:hAnsi="Times New Roman" w:cs="Times New Roman"/>
          <w:bCs/>
          <w:sz w:val="24"/>
          <w:szCs w:val="24"/>
          <w:lang w:eastAsia="vi-VN"/>
        </w:rPr>
        <w:t>).</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lastRenderedPageBreak/>
        <w:t>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eastAsia="vi-VN"/>
        </w:rPr>
        <w:t>Vị trí lắp đặt MBA trên đầu t</w:t>
      </w:r>
      <w:r w:rsidRPr="00DC74D5">
        <w:rPr>
          <w:rFonts w:ascii="Times New Roman" w:eastAsia="Times New Roman" w:hAnsi="Times New Roman" w:cs="Times New Roman"/>
          <w:bCs/>
          <w:sz w:val="24"/>
          <w:szCs w:val="24"/>
          <w:lang w:val="vi-VN" w:eastAsia="vi-VN"/>
        </w:rPr>
        <w:t>rụ thép phải được t</w:t>
      </w:r>
      <w:r w:rsidRPr="00DC74D5">
        <w:rPr>
          <w:rFonts w:ascii="Times New Roman" w:eastAsia="Times New Roman" w:hAnsi="Times New Roman" w:cs="Times New Roman"/>
          <w:bCs/>
          <w:sz w:val="24"/>
          <w:szCs w:val="24"/>
          <w:lang w:eastAsia="vi-VN"/>
        </w:rPr>
        <w:t xml:space="preserve">hiết kế, lắp đặt các phụ kiện sao cho trong trường hợp MBA bị sự cố chảy dầu, trào dầu thì lượng dầu thoát ra đó phải được thu gọn và chảy xuống </w:t>
      </w:r>
      <w:r w:rsidRPr="00DC74D5">
        <w:rPr>
          <w:rFonts w:ascii="Times New Roman" w:eastAsia="Times New Roman" w:hAnsi="Times New Roman" w:cs="Times New Roman"/>
          <w:bCs/>
          <w:sz w:val="24"/>
          <w:szCs w:val="24"/>
          <w:lang w:val="vi-VN" w:eastAsia="vi-VN"/>
        </w:rPr>
        <w:t>phía dưới chân bệ lắp trụ thép</w:t>
      </w:r>
      <w:r w:rsidRPr="00DC74D5">
        <w:rPr>
          <w:rFonts w:ascii="Times New Roman" w:eastAsia="Times New Roman" w:hAnsi="Times New Roman" w:cs="Times New Roman"/>
          <w:bCs/>
          <w:sz w:val="24"/>
          <w:szCs w:val="24"/>
          <w:lang w:eastAsia="vi-VN"/>
        </w:rPr>
        <w:t>.</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Thân trụ thép sau khi gia công hoàn chỉnh phải được bảo vệ để chống ăn mòn như sau:</w:t>
      </w:r>
    </w:p>
    <w:p w:rsidR="009E05EA" w:rsidRPr="00DC74D5" w:rsidRDefault="009E05EA" w:rsidP="007B2B40">
      <w:pPr>
        <w:spacing w:before="60" w:line="288" w:lineRule="auto"/>
        <w:jc w:val="both"/>
        <w:rPr>
          <w:rFonts w:ascii="Times New Roman" w:eastAsia="Times New Roman" w:hAnsi="Times New Roman" w:cs="Times New Roman"/>
          <w:bCs/>
          <w:sz w:val="24"/>
          <w:szCs w:val="24"/>
          <w:lang w:eastAsia="vi-VN"/>
        </w:rPr>
      </w:pPr>
      <w:r w:rsidRPr="00DC74D5">
        <w:rPr>
          <w:rFonts w:ascii="Times New Roman" w:eastAsia="Times New Roman" w:hAnsi="Times New Roman" w:cs="Times New Roman"/>
          <w:bCs/>
          <w:sz w:val="24"/>
          <w:szCs w:val="24"/>
          <w:lang w:eastAsia="vi-VN"/>
        </w:rPr>
        <w:t>- Phần thân trụ thép thiết kế để chịu lực: Mạ kẽm nhúng nóng và sơn phủ lớp sơn bảo vệ cho tất cả các bề mặt. Loại sơn sử dụng phải phải đảm bảo phù hợp và có độ bền lâu dài khi sơn phủ lên bề mặt thép mạ kẽm nhúng nóng.</w:t>
      </w:r>
    </w:p>
    <w:p w:rsidR="009E05EA" w:rsidRPr="00DC74D5" w:rsidRDefault="009E05EA" w:rsidP="007B2B40">
      <w:pPr>
        <w:spacing w:before="60" w:line="288" w:lineRule="auto"/>
        <w:jc w:val="both"/>
        <w:rPr>
          <w:rFonts w:ascii="Times New Roman" w:eastAsia="Times New Roman" w:hAnsi="Times New Roman" w:cs="Times New Roman"/>
          <w:sz w:val="24"/>
          <w:szCs w:val="24"/>
          <w:lang w:eastAsia="vi-VN"/>
        </w:rPr>
      </w:pPr>
      <w:r w:rsidRPr="00DC74D5">
        <w:rPr>
          <w:rFonts w:ascii="Times New Roman" w:eastAsia="Times New Roman" w:hAnsi="Times New Roman" w:cs="Times New Roman"/>
          <w:bCs/>
          <w:sz w:val="24"/>
          <w:szCs w:val="24"/>
          <w:lang w:eastAsia="vi-VN"/>
        </w:rPr>
        <w:t xml:space="preserve">- Các bộ phận khác còn lại của trụ thép: </w:t>
      </w:r>
      <w:r w:rsidRPr="00DC74D5">
        <w:rPr>
          <w:rFonts w:ascii="Times New Roman" w:eastAsia="Times New Roman" w:hAnsi="Times New Roman" w:cs="Times New Roman"/>
          <w:sz w:val="24"/>
          <w:szCs w:val="24"/>
          <w:lang w:val="vi-VN" w:eastAsia="vi-VN"/>
        </w:rPr>
        <w:t xml:space="preserve">Sơn tĩnh điện ở </w:t>
      </w:r>
      <w:r w:rsidRPr="00DC74D5">
        <w:rPr>
          <w:rFonts w:ascii="Times New Roman" w:eastAsia="Times New Roman" w:hAnsi="Times New Roman" w:cs="Times New Roman"/>
          <w:sz w:val="24"/>
          <w:szCs w:val="24"/>
          <w:lang w:eastAsia="vi-VN"/>
        </w:rPr>
        <w:t xml:space="preserve">tất </w:t>
      </w:r>
      <w:r w:rsidRPr="00DC74D5">
        <w:rPr>
          <w:rFonts w:ascii="Times New Roman" w:eastAsia="Times New Roman" w:hAnsi="Times New Roman" w:cs="Times New Roman"/>
          <w:sz w:val="24"/>
          <w:szCs w:val="24"/>
          <w:lang w:val="vi-VN" w:eastAsia="vi-VN"/>
        </w:rPr>
        <w:t xml:space="preserve">cả </w:t>
      </w:r>
      <w:r w:rsidRPr="00DC74D5">
        <w:rPr>
          <w:rFonts w:ascii="Times New Roman" w:eastAsia="Times New Roman" w:hAnsi="Times New Roman" w:cs="Times New Roman"/>
          <w:sz w:val="24"/>
          <w:szCs w:val="24"/>
          <w:lang w:eastAsia="vi-VN"/>
        </w:rPr>
        <w:t>các bề</w:t>
      </w:r>
      <w:r w:rsidRPr="00DC74D5">
        <w:rPr>
          <w:rFonts w:ascii="Times New Roman" w:eastAsia="Times New Roman" w:hAnsi="Times New Roman" w:cs="Times New Roman"/>
          <w:sz w:val="24"/>
          <w:szCs w:val="24"/>
          <w:lang w:val="vi-VN" w:eastAsia="vi-VN"/>
        </w:rPr>
        <w:t xml:space="preserve"> mặt</w:t>
      </w:r>
      <w:r w:rsidRPr="00DC74D5">
        <w:rPr>
          <w:rFonts w:ascii="Times New Roman" w:eastAsia="Times New Roman" w:hAnsi="Times New Roman" w:cs="Times New Roman"/>
          <w:sz w:val="24"/>
          <w:szCs w:val="24"/>
          <w:lang w:eastAsia="vi-VN"/>
        </w:rPr>
        <w:t>, yêu cầu kỹ thuật về lớp sơn</w:t>
      </w:r>
      <w:r w:rsidRPr="00DC74D5">
        <w:rPr>
          <w:rFonts w:ascii="Times New Roman" w:eastAsia="Times New Roman" w:hAnsi="Times New Roman" w:cs="Times New Roman"/>
          <w:sz w:val="24"/>
          <w:szCs w:val="24"/>
          <w:lang w:val="vi-VN" w:eastAsia="vi-VN"/>
        </w:rPr>
        <w:t xml:space="preserve"> theo tiêu chuẩn ANSI 70</w:t>
      </w:r>
      <w:r w:rsidRPr="00DC74D5">
        <w:rPr>
          <w:rFonts w:ascii="Times New Roman" w:eastAsia="Times New Roman" w:hAnsi="Times New Roman" w:cs="Times New Roman"/>
          <w:sz w:val="24"/>
          <w:szCs w:val="24"/>
          <w:lang w:eastAsia="vi-VN"/>
        </w:rPr>
        <w:t>.</w:t>
      </w:r>
    </w:p>
    <w:p w:rsidR="009E05EA" w:rsidRPr="00DC74D5" w:rsidRDefault="009E05EA" w:rsidP="007B2B40">
      <w:pPr>
        <w:spacing w:before="60" w:line="288" w:lineRule="auto"/>
        <w:jc w:val="both"/>
        <w:rPr>
          <w:rFonts w:ascii="Times New Roman" w:eastAsia="Times New Roman" w:hAnsi="Times New Roman" w:cs="Times New Roman"/>
          <w:bCs/>
          <w:sz w:val="24"/>
          <w:szCs w:val="24"/>
          <w:lang w:eastAsia="vi-VN"/>
        </w:rPr>
      </w:pPr>
      <w:r w:rsidRPr="00DC74D5">
        <w:rPr>
          <w:rFonts w:ascii="Times New Roman" w:eastAsia="Times New Roman" w:hAnsi="Times New Roman" w:cs="Times New Roman"/>
          <w:sz w:val="24"/>
          <w:szCs w:val="24"/>
          <w:lang w:eastAsia="vi-VN"/>
        </w:rPr>
        <w:t>- Màu của lớp sơn bảo vệ bên ngoài sử dụng màu ghi sáng – Mã màu RAL 7044 để tránh hiện tượng hấp thụ nhiệt khi lắp đặt ngoài trời.</w:t>
      </w:r>
    </w:p>
    <w:p w:rsidR="009E05EA" w:rsidRPr="00DC74D5" w:rsidRDefault="009E05EA" w:rsidP="007B2B40">
      <w:pPr>
        <w:numPr>
          <w:ilvl w:val="0"/>
          <w:numId w:val="119"/>
        </w:numPr>
        <w:spacing w:before="60" w:after="0" w:line="288" w:lineRule="auto"/>
        <w:ind w:left="0" w:firstLine="0"/>
        <w:jc w:val="both"/>
        <w:rPr>
          <w:rFonts w:ascii="Times New Roman" w:eastAsia="Times New Roman" w:hAnsi="Times New Roman" w:cs="Times New Roman"/>
          <w:bCs/>
          <w:sz w:val="24"/>
          <w:szCs w:val="24"/>
          <w:lang w:val="vi-VN" w:eastAsia="vi-VN"/>
        </w:rPr>
      </w:pPr>
      <w:r w:rsidRPr="00DC74D5">
        <w:rPr>
          <w:rFonts w:ascii="Times New Roman" w:eastAsia="Times New Roman" w:hAnsi="Times New Roman" w:cs="Times New Roman"/>
          <w:bCs/>
          <w:sz w:val="24"/>
          <w:szCs w:val="24"/>
          <w:lang w:val="vi-VN" w:eastAsia="vi-VN"/>
        </w:rPr>
        <w:t>Trụ thép sau khi chế tạo hoàn chỉnh phải được sơn sẵn biển cánh báo an toàn</w:t>
      </w:r>
      <w:r w:rsidRPr="00DC74D5">
        <w:rPr>
          <w:rFonts w:ascii="Times New Roman" w:eastAsia="Times New Roman" w:hAnsi="Times New Roman" w:cs="Times New Roman"/>
          <w:bCs/>
          <w:sz w:val="24"/>
          <w:szCs w:val="24"/>
          <w:lang w:eastAsia="vi-VN"/>
        </w:rPr>
        <w:t xml:space="preserve"> và nhận diện thương hiệu của EVNHANOI đúng </w:t>
      </w:r>
      <w:r w:rsidRPr="00DC74D5">
        <w:rPr>
          <w:rFonts w:ascii="Times New Roman" w:eastAsia="Times New Roman" w:hAnsi="Times New Roman" w:cs="Times New Roman"/>
          <w:bCs/>
          <w:sz w:val="24"/>
          <w:szCs w:val="24"/>
          <w:lang w:val="vi-VN" w:eastAsia="vi-VN"/>
        </w:rPr>
        <w:t>quy định hiện hành.</w:t>
      </w:r>
    </w:p>
    <w:p w:rsidR="009E05EA" w:rsidRPr="00DC74D5" w:rsidRDefault="009E05EA" w:rsidP="007B2B40">
      <w:pPr>
        <w:widowControl w:val="0"/>
        <w:numPr>
          <w:ilvl w:val="0"/>
          <w:numId w:val="111"/>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r w:rsidRPr="00DC74D5">
        <w:rPr>
          <w:rFonts w:ascii="Times New Roman" w:eastAsia="Times New Roman" w:hAnsi="Times New Roman" w:cs="Times New Roman"/>
          <w:b/>
          <w:bCs/>
          <w:sz w:val="24"/>
          <w:szCs w:val="24"/>
          <w:lang w:val="da-DK"/>
        </w:rPr>
        <w:t xml:space="preserve">Yêu cầu trang bị các thiết bị, phụ kiện: </w:t>
      </w:r>
    </w:p>
    <w:p w:rsidR="009E05EA" w:rsidRPr="00DC74D5" w:rsidRDefault="009E05EA" w:rsidP="007B2B40">
      <w:pPr>
        <w:tabs>
          <w:tab w:val="left" w:pos="720"/>
          <w:tab w:val="left" w:pos="8460"/>
          <w:tab w:val="left" w:pos="8550"/>
          <w:tab w:val="left" w:pos="9354"/>
        </w:tabs>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Trong trường hợp người mua có yêu cầu trụ đỡ thép phải tích hợp sẵn các thiết bị đóng cắt, phân phối trung áp, hạ áp, Nhà cung cấp/Nhà sản xuất phải thiết kế, lựa chọn, lắp đặt các thiết bị phụ kiện tương ứng theo các quy định sau:</w:t>
      </w:r>
    </w:p>
    <w:p w:rsidR="009E05EA" w:rsidRPr="00DC74D5" w:rsidRDefault="009E05EA" w:rsidP="007B2B40">
      <w:pPr>
        <w:tabs>
          <w:tab w:val="left" w:pos="720"/>
          <w:tab w:val="left" w:pos="8460"/>
          <w:tab w:val="left" w:pos="8550"/>
          <w:tab w:val="left" w:pos="9354"/>
        </w:tabs>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a) Phần tủ RMU: Áp dụng Thông báo tiêu chuẩn kỹ thuật tủ RMU của Tổng công ty Điện lực TP Hà Nội và các bổ sung, sửa đổi, thay thế sau này.</w:t>
      </w:r>
    </w:p>
    <w:p w:rsidR="009E05EA" w:rsidRPr="00DC74D5" w:rsidRDefault="009E05EA" w:rsidP="007B2B40">
      <w:pPr>
        <w:tabs>
          <w:tab w:val="left" w:pos="720"/>
          <w:tab w:val="left" w:pos="8460"/>
          <w:tab w:val="left" w:pos="8550"/>
          <w:tab w:val="left" w:pos="9354"/>
        </w:tabs>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b. Phần tủ tổng hạ áp: Áp dụng tiêu chuẩn kỹ thuật vật thư thiết bị hạ áp của Tổng công ty Điện lực TP Hà Nội (theo từng gam MBA cụ thể) và các bổ sung, sửa đổi, thay thế sau này.</w:t>
      </w:r>
    </w:p>
    <w:p w:rsidR="009E05EA" w:rsidRPr="00DC74D5" w:rsidRDefault="009E05EA" w:rsidP="007B2B40">
      <w:pPr>
        <w:tabs>
          <w:tab w:val="left" w:pos="720"/>
          <w:tab w:val="left" w:pos="8460"/>
          <w:tab w:val="left" w:pos="8550"/>
          <w:tab w:val="left" w:pos="9354"/>
        </w:tabs>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c. Phần máy cắt hạ áp: Áp dụng tiêu chuẩn kỹ thuật máy cắt hạ áp của Tập đoàn Điện lực Việt Nam và các bổ sung, sửa đổi, thay thế sau này.</w:t>
      </w:r>
    </w:p>
    <w:p w:rsidR="00902A5F" w:rsidRPr="00DC74D5" w:rsidRDefault="00902A5F" w:rsidP="007B2B40">
      <w:pPr>
        <w:tabs>
          <w:tab w:val="left" w:pos="720"/>
          <w:tab w:val="left" w:pos="8460"/>
          <w:tab w:val="left" w:pos="8550"/>
          <w:tab w:val="left" w:pos="9354"/>
        </w:tabs>
        <w:spacing w:before="60" w:after="0" w:line="288" w:lineRule="auto"/>
        <w:jc w:val="both"/>
        <w:rPr>
          <w:rFonts w:ascii="Times New Roman" w:eastAsia="Times New Roman" w:hAnsi="Times New Roman" w:cs="Times New Roman"/>
          <w:bCs/>
          <w:sz w:val="24"/>
          <w:szCs w:val="24"/>
        </w:rPr>
      </w:pPr>
      <w:r w:rsidRPr="00DC74D5">
        <w:rPr>
          <w:rFonts w:ascii="Times New Roman" w:eastAsia="Times New Roman" w:hAnsi="Times New Roman" w:cs="Times New Roman"/>
          <w:bCs/>
          <w:sz w:val="24"/>
          <w:szCs w:val="24"/>
        </w:rPr>
        <w:t>d. Phần tủ điều khiển tụ bù: Áp dụng tiêu chuẩn kỹ thuật vật thư thiết bị hạ áp của Tổng công ty Điện lực TP Hà Nội (theo từng gam MBA cụ thể) và các bổ sung, sửa đổi, thay thế sau này.</w:t>
      </w:r>
    </w:p>
    <w:p w:rsidR="009E05EA" w:rsidRPr="00DC74D5" w:rsidRDefault="009E05EA" w:rsidP="007B2B40">
      <w:pPr>
        <w:widowControl w:val="0"/>
        <w:numPr>
          <w:ilvl w:val="0"/>
          <w:numId w:val="111"/>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r w:rsidRPr="00DC74D5">
        <w:rPr>
          <w:rFonts w:ascii="Times New Roman" w:eastAsia="Times New Roman" w:hAnsi="Times New Roman" w:cs="Times New Roman"/>
          <w:b/>
          <w:bCs/>
          <w:sz w:val="24"/>
          <w:szCs w:val="24"/>
          <w:lang w:val="da-DK"/>
        </w:rPr>
        <w:t>Yêu cầu về cung cấp hồ sơ, tài liệu:</w:t>
      </w:r>
    </w:p>
    <w:p w:rsidR="009E05EA" w:rsidRPr="00DC74D5" w:rsidRDefault="009E05EA" w:rsidP="007B2B40">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Trụ thép và các chi tiết của chúng</w:t>
      </w:r>
      <w:r w:rsidRPr="00DC74D5">
        <w:rPr>
          <w:rFonts w:ascii="Times New Roman" w:eastAsia="Times New Roman" w:hAnsi="Times New Roman" w:cs="Times New Roman"/>
          <w:sz w:val="24"/>
          <w:szCs w:val="24"/>
          <w:lang w:val="fr-FR"/>
        </w:rPr>
        <w:t xml:space="preserve"> tối thiểu phải được cung cấp kèm theo các hồ sơ, tài liệu kỹ thuật sau đây:</w:t>
      </w:r>
    </w:p>
    <w:p w:rsidR="009E05EA" w:rsidRPr="00DC74D5" w:rsidRDefault="009E05EA" w:rsidP="007B2B40">
      <w:pPr>
        <w:spacing w:before="60" w:after="0" w:line="288" w:lineRule="auto"/>
        <w:jc w:val="both"/>
        <w:rPr>
          <w:rFonts w:ascii="Times New Roman" w:eastAsia="Times New Roman" w:hAnsi="Times New Roman" w:cs="Times New Roman"/>
          <w:sz w:val="24"/>
          <w:szCs w:val="24"/>
        </w:rPr>
      </w:pPr>
      <w:r w:rsidRPr="00DC74D5">
        <w:rPr>
          <w:rFonts w:ascii="Times New Roman" w:eastAsia="Times New Roman" w:hAnsi="Times New Roman" w:cs="Times New Roman"/>
          <w:sz w:val="24"/>
          <w:szCs w:val="24"/>
        </w:rPr>
        <w:t>- Bản mô tả thiết kế kỹ thuật kèm các giá trị tính toán đã áp dụng để chứng mình sản phẩm đáp ứng các yêu cầu kỹ thuật về cơ học và về điện theo yêu cầu của người mua.</w:t>
      </w:r>
    </w:p>
    <w:p w:rsidR="009E05EA" w:rsidRPr="00DC74D5" w:rsidRDefault="009E05EA" w:rsidP="007B2B40">
      <w:pPr>
        <w:spacing w:before="60" w:after="0" w:line="288" w:lineRule="auto"/>
        <w:jc w:val="both"/>
        <w:rPr>
          <w:rFonts w:ascii="Times New Roman" w:eastAsia="Times New Roman" w:hAnsi="Times New Roman" w:cs="Times New Roman"/>
          <w:strike/>
          <w:sz w:val="24"/>
          <w:szCs w:val="24"/>
        </w:rPr>
      </w:pPr>
      <w:r w:rsidRPr="00DC74D5">
        <w:rPr>
          <w:rFonts w:ascii="Times New Roman" w:eastAsia="Times New Roman" w:hAnsi="Times New Roman" w:cs="Times New Roman"/>
          <w:sz w:val="24"/>
          <w:szCs w:val="24"/>
        </w:rPr>
        <w:t>- Bản vẽ kỹ thuật và hướng dẫn lắp đặt.</w:t>
      </w:r>
    </w:p>
    <w:p w:rsidR="009E05EA" w:rsidRPr="00DC74D5" w:rsidRDefault="009E05EA" w:rsidP="00E474F3">
      <w:pPr>
        <w:widowControl w:val="0"/>
        <w:numPr>
          <w:ilvl w:val="0"/>
          <w:numId w:val="111"/>
        </w:numPr>
        <w:autoSpaceDE w:val="0"/>
        <w:autoSpaceDN w:val="0"/>
        <w:spacing w:before="144" w:after="0" w:line="288" w:lineRule="auto"/>
        <w:ind w:left="0" w:firstLine="0"/>
        <w:jc w:val="both"/>
        <w:outlineLvl w:val="1"/>
        <w:rPr>
          <w:rFonts w:ascii="Times New Roman" w:eastAsia="Times New Roman" w:hAnsi="Times New Roman" w:cs="Times New Roman"/>
          <w:b/>
          <w:bCs/>
          <w:sz w:val="24"/>
          <w:szCs w:val="24"/>
          <w:lang w:val="da-DK"/>
        </w:rPr>
      </w:pPr>
      <w:r w:rsidRPr="00DC74D5">
        <w:rPr>
          <w:rFonts w:ascii="Times New Roman" w:eastAsia="Times New Roman" w:hAnsi="Times New Roman" w:cs="Times New Roman"/>
          <w:b/>
          <w:bCs/>
          <w:sz w:val="24"/>
          <w:szCs w:val="24"/>
          <w:lang w:val="da-DK"/>
        </w:rPr>
        <w:t>Yêu cầu đặc tính kỹ thuật của thiết bị:</w:t>
      </w:r>
    </w:p>
    <w:p w:rsidR="009E05EA" w:rsidRPr="00DC74D5" w:rsidRDefault="009E05EA" w:rsidP="006A2E10">
      <w:pPr>
        <w:widowControl w:val="0"/>
        <w:autoSpaceDE w:val="0"/>
        <w:autoSpaceDN w:val="0"/>
        <w:spacing w:before="144" w:after="0" w:line="288" w:lineRule="auto"/>
        <w:jc w:val="center"/>
        <w:outlineLvl w:val="2"/>
        <w:rPr>
          <w:rFonts w:ascii="Times New Roman" w:eastAsia="Times New Roman" w:hAnsi="Times New Roman" w:cs="Times New Roman"/>
          <w:b/>
          <w:bCs/>
          <w:sz w:val="24"/>
          <w:szCs w:val="24"/>
          <w:lang w:eastAsia="ar-SA"/>
        </w:rPr>
      </w:pPr>
      <w:r w:rsidRPr="00DC74D5">
        <w:rPr>
          <w:rFonts w:ascii="Times New Roman" w:eastAsia="Times New Roman" w:hAnsi="Times New Roman" w:cs="Times New Roman"/>
          <w:b/>
          <w:bCs/>
          <w:sz w:val="24"/>
          <w:szCs w:val="24"/>
          <w:lang w:eastAsia="ar-SA"/>
        </w:rPr>
        <w:lastRenderedPageBreak/>
        <w:t>Bảng yêu cầu đặc tính kỹ thuật chính của trụ thép đỡ MBA có ngăn lắp tủ RMU và tích hợp tủ tổng hạ áp:</w:t>
      </w:r>
    </w:p>
    <w:tbl>
      <w:tblPr>
        <w:tblW w:w="488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0"/>
        <w:gridCol w:w="2546"/>
        <w:gridCol w:w="872"/>
        <w:gridCol w:w="4293"/>
        <w:gridCol w:w="1417"/>
      </w:tblGrid>
      <w:tr w:rsidR="00127813" w:rsidRPr="00127813" w:rsidTr="00670316">
        <w:trPr>
          <w:tblHeader/>
        </w:trPr>
        <w:tc>
          <w:tcPr>
            <w:tcW w:w="279" w:type="pct"/>
            <w:tcBorders>
              <w:top w:val="single" w:sz="6" w:space="0" w:color="auto"/>
              <w:left w:val="single" w:sz="6" w:space="0" w:color="auto"/>
              <w:bottom w:val="single" w:sz="6" w:space="0" w:color="auto"/>
              <w:right w:val="single" w:sz="6" w:space="0" w:color="auto"/>
            </w:tcBorders>
            <w:vAlign w:val="center"/>
            <w:hideMark/>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TT</w:t>
            </w:r>
          </w:p>
        </w:tc>
        <w:tc>
          <w:tcPr>
            <w:tcW w:w="1316" w:type="pct"/>
            <w:tcBorders>
              <w:top w:val="single" w:sz="6" w:space="0" w:color="auto"/>
              <w:left w:val="single" w:sz="6" w:space="0" w:color="auto"/>
              <w:bottom w:val="single" w:sz="6" w:space="0" w:color="auto"/>
              <w:right w:val="single" w:sz="6" w:space="0" w:color="auto"/>
            </w:tcBorders>
            <w:vAlign w:val="center"/>
            <w:hideMark/>
          </w:tcPr>
          <w:p w:rsidR="00F43630" w:rsidRPr="00127813" w:rsidRDefault="00F43630"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Hạng mục</w:t>
            </w:r>
          </w:p>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trike/>
                <w:sz w:val="24"/>
                <w:szCs w:val="24"/>
              </w:rPr>
            </w:pPr>
          </w:p>
        </w:tc>
        <w:tc>
          <w:tcPr>
            <w:tcW w:w="451" w:type="pct"/>
            <w:tcBorders>
              <w:top w:val="single" w:sz="6" w:space="0" w:color="auto"/>
              <w:left w:val="single" w:sz="6" w:space="0" w:color="auto"/>
              <w:bottom w:val="single" w:sz="6" w:space="0" w:color="auto"/>
              <w:right w:val="single" w:sz="6" w:space="0" w:color="auto"/>
            </w:tcBorders>
            <w:vAlign w:val="center"/>
            <w:hideMark/>
          </w:tcPr>
          <w:p w:rsidR="00F43630" w:rsidRPr="00127813" w:rsidRDefault="00F43630"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Đơn vị đo</w:t>
            </w:r>
          </w:p>
        </w:tc>
        <w:tc>
          <w:tcPr>
            <w:tcW w:w="2220" w:type="pct"/>
            <w:tcBorders>
              <w:top w:val="single" w:sz="6" w:space="0" w:color="auto"/>
              <w:left w:val="single" w:sz="6" w:space="0" w:color="auto"/>
              <w:bottom w:val="single" w:sz="6" w:space="0" w:color="auto"/>
              <w:right w:val="single" w:sz="6" w:space="0" w:color="auto"/>
            </w:tcBorders>
            <w:vAlign w:val="center"/>
            <w:hideMark/>
          </w:tcPr>
          <w:p w:rsidR="00F43630" w:rsidRPr="00127813" w:rsidRDefault="00F43630"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Yêu cầu</w:t>
            </w:r>
          </w:p>
        </w:tc>
        <w:tc>
          <w:tcPr>
            <w:tcW w:w="733" w:type="pct"/>
            <w:tcBorders>
              <w:top w:val="single" w:sz="6" w:space="0" w:color="auto"/>
              <w:left w:val="single" w:sz="6" w:space="0" w:color="auto"/>
              <w:bottom w:val="single" w:sz="6" w:space="0" w:color="auto"/>
              <w:right w:val="single" w:sz="6" w:space="0" w:color="auto"/>
            </w:tcBorders>
          </w:tcPr>
          <w:p w:rsidR="00F43630" w:rsidRPr="00127813" w:rsidRDefault="00F43630"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Nhà thầu đề xuất và cam kết</w:t>
            </w: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hideMark/>
          </w:tcPr>
          <w:p w:rsidR="00F43630" w:rsidRPr="00127813" w:rsidRDefault="00F43630"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I</w:t>
            </w:r>
          </w:p>
        </w:tc>
        <w:tc>
          <w:tcPr>
            <w:tcW w:w="1316" w:type="pct"/>
            <w:tcBorders>
              <w:top w:val="single" w:sz="6" w:space="0" w:color="auto"/>
              <w:left w:val="single" w:sz="6" w:space="0" w:color="auto"/>
              <w:bottom w:val="single" w:sz="6" w:space="0" w:color="auto"/>
              <w:right w:val="single" w:sz="6" w:space="0" w:color="auto"/>
            </w:tcBorders>
            <w:hideMark/>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Yêu cầu về thiết kế cơ khí của trụ đỡ</w:t>
            </w:r>
          </w:p>
        </w:tc>
        <w:tc>
          <w:tcPr>
            <w:tcW w:w="451" w:type="pct"/>
            <w:tcBorders>
              <w:top w:val="single" w:sz="6" w:space="0" w:color="auto"/>
              <w:left w:val="single" w:sz="6" w:space="0" w:color="auto"/>
              <w:bottom w:val="single" w:sz="6" w:space="0" w:color="auto"/>
              <w:right w:val="single" w:sz="6" w:space="0" w:color="auto"/>
            </w:tcBorders>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c>
          <w:tcPr>
            <w:tcW w:w="733" w:type="pct"/>
            <w:tcBorders>
              <w:top w:val="single" w:sz="6" w:space="0" w:color="auto"/>
              <w:left w:val="single" w:sz="6" w:space="0" w:color="auto"/>
              <w:bottom w:val="single" w:sz="6" w:space="0" w:color="auto"/>
              <w:right w:val="single" w:sz="6" w:space="0" w:color="auto"/>
            </w:tcBorders>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F43630" w:rsidRPr="00127813" w:rsidRDefault="00F43630" w:rsidP="009E05EA">
            <w:pPr>
              <w:numPr>
                <w:ilvl w:val="0"/>
                <w:numId w:val="117"/>
              </w:numPr>
              <w:suppressAutoHyphens/>
              <w:spacing w:after="0" w:line="264" w:lineRule="auto"/>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Kết cấu thân trụ thép và các chi tiết, phụ kiện</w:t>
            </w:r>
          </w:p>
        </w:tc>
        <w:tc>
          <w:tcPr>
            <w:tcW w:w="451" w:type="pct"/>
            <w:tcBorders>
              <w:top w:val="single" w:sz="6" w:space="0" w:color="auto"/>
              <w:left w:val="single" w:sz="6" w:space="0" w:color="auto"/>
              <w:bottom w:val="single" w:sz="6" w:space="0" w:color="auto"/>
              <w:right w:val="single" w:sz="6" w:space="0" w:color="auto"/>
            </w:tcBorders>
            <w:vAlign w:val="center"/>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Đáp ứng yêu cầu theo khoản 1 Điều 5 của Quy cách kỹ thuật này</w:t>
            </w:r>
          </w:p>
        </w:tc>
        <w:tc>
          <w:tcPr>
            <w:tcW w:w="733" w:type="pct"/>
            <w:tcBorders>
              <w:top w:val="single" w:sz="6" w:space="0" w:color="auto"/>
              <w:left w:val="single" w:sz="6" w:space="0" w:color="auto"/>
              <w:bottom w:val="single" w:sz="6" w:space="0" w:color="auto"/>
              <w:right w:val="single" w:sz="6" w:space="0" w:color="auto"/>
            </w:tcBorders>
          </w:tcPr>
          <w:p w:rsidR="00F43630" w:rsidRPr="00127813" w:rsidRDefault="00F43630"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7"/>
              </w:numPr>
              <w:suppressAutoHyphens/>
              <w:spacing w:after="0" w:line="264" w:lineRule="auto"/>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Khả năng chịu tải trọng  nén</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tấn</w:t>
            </w: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B15297">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w:t>
            </w:r>
            <w:r w:rsidR="00B15297" w:rsidRPr="00127813">
              <w:rPr>
                <w:rFonts w:ascii="Times New Roman" w:eastAsia="Times New Roman" w:hAnsi="Times New Roman" w:cs="Times New Roman"/>
                <w:sz w:val="24"/>
                <w:szCs w:val="24"/>
              </w:rPr>
              <w:t>8</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7"/>
              </w:numPr>
              <w:suppressAutoHyphens/>
              <w:spacing w:after="0" w:line="264" w:lineRule="auto"/>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Khả năng chịu tải trọng  uốn</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KN</w:t>
            </w: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B15297">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w:t>
            </w:r>
            <w:r w:rsidR="00B15297" w:rsidRPr="00127813">
              <w:rPr>
                <w:rFonts w:ascii="Times New Roman" w:eastAsia="Times New Roman" w:hAnsi="Times New Roman" w:cs="Times New Roman"/>
                <w:sz w:val="24"/>
                <w:szCs w:val="24"/>
              </w:rPr>
              <w:t>2,96</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numPr>
                <w:ilvl w:val="0"/>
                <w:numId w:val="117"/>
              </w:numPr>
              <w:suppressAutoHyphens/>
              <w:spacing w:after="0" w:line="264" w:lineRule="auto"/>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Cấp bảo vệ tối thiểu của vỏ bọc của các ngăn lắp thiết bị phân phối trung áp, hạ áp</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IP54</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II</w:t>
            </w:r>
          </w:p>
        </w:tc>
        <w:tc>
          <w:tcPr>
            <w:tcW w:w="1316"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trike/>
                <w:sz w:val="24"/>
                <w:szCs w:val="24"/>
                <w:highlight w:val="darkGray"/>
              </w:rPr>
            </w:pPr>
            <w:r w:rsidRPr="00127813">
              <w:rPr>
                <w:rFonts w:ascii="Times New Roman" w:eastAsia="Times New Roman" w:hAnsi="Times New Roman" w:cs="Times New Roman"/>
                <w:b/>
                <w:sz w:val="24"/>
                <w:szCs w:val="24"/>
              </w:rPr>
              <w:t>Yêu cầu chung về phần điện</w:t>
            </w:r>
          </w:p>
        </w:tc>
        <w:tc>
          <w:tcPr>
            <w:tcW w:w="451"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trike/>
                <w:sz w:val="24"/>
                <w:szCs w:val="24"/>
                <w:highlight w:val="darkGray"/>
              </w:rPr>
            </w:pPr>
          </w:p>
        </w:tc>
        <w:tc>
          <w:tcPr>
            <w:tcW w:w="2220"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trike/>
                <w:sz w:val="24"/>
                <w:szCs w:val="24"/>
                <w:highlight w:val="darkGray"/>
              </w:rPr>
            </w:pPr>
            <w:r w:rsidRPr="00127813">
              <w:rPr>
                <w:rFonts w:ascii="Times New Roman" w:eastAsia="Times New Roman" w:hAnsi="Times New Roman" w:cs="Times New Roman"/>
                <w:sz w:val="24"/>
                <w:szCs w:val="24"/>
              </w:rPr>
              <w:t>Đáp ứng các kiện vận hành của hệ thống điện  theo khoản 2 Điều 3 của Quy cách kỹ thuật này.</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III</w:t>
            </w:r>
          </w:p>
        </w:tc>
        <w:tc>
          <w:tcPr>
            <w:tcW w:w="1316" w:type="pct"/>
            <w:tcBorders>
              <w:top w:val="single" w:sz="6" w:space="0" w:color="auto"/>
              <w:left w:val="single" w:sz="6" w:space="0" w:color="auto"/>
              <w:bottom w:val="single" w:sz="6" w:space="0" w:color="auto"/>
              <w:right w:val="single" w:sz="6" w:space="0" w:color="auto"/>
            </w:tcBorders>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Yêu cầu cụ thể về điện đối với phần hạ áp</w:t>
            </w:r>
          </w:p>
        </w:tc>
        <w:tc>
          <w:tcPr>
            <w:tcW w:w="451"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8"/>
              </w:numPr>
              <w:suppressAutoHyphens/>
              <w:spacing w:after="0" w:line="264" w:lineRule="auto"/>
              <w:ind w:left="22" w:hanging="22"/>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 xml:space="preserve">Hệ thống thanh cái, thanh dẫn. </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Bằng đồng, bọc cách điện; các vị trí thuộc mối nối tiếp xúc được mạ thiếc (Nhà cung cấp ghi cụ thể tiết diện của các thanh cái; đảm bảo phù hợp với dòng định mức của lộ tổng và các nhánh theo gam MBA; bao gồm thanh cái các pha và thanh cái trung tính nối đất trực tiếp).</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8"/>
              </w:numPr>
              <w:suppressAutoHyphens/>
              <w:spacing w:after="0" w:line="264" w:lineRule="auto"/>
              <w:ind w:left="22" w:hanging="22"/>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Dòng điện định mức máy cắt hạ thế tổng</w:t>
            </w:r>
          </w:p>
        </w:tc>
        <w:tc>
          <w:tcPr>
            <w:tcW w:w="451"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A</w:t>
            </w: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Theo thiết kế cụ thể của dự án (phù hợp v</w:t>
            </w:r>
            <w:r w:rsidR="00D9272B" w:rsidRPr="00127813">
              <w:rPr>
                <w:rFonts w:ascii="Times New Roman" w:eastAsia="Times New Roman" w:hAnsi="Times New Roman" w:cs="Times New Roman"/>
                <w:sz w:val="24"/>
                <w:szCs w:val="24"/>
              </w:rPr>
              <w:t>ới công suất của MBA phân phối) – chi tiết quy cách và bản vẽ</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8"/>
              </w:numPr>
              <w:suppressAutoHyphens/>
              <w:spacing w:after="0" w:line="264" w:lineRule="auto"/>
              <w:ind w:left="22" w:hanging="22"/>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Số lượng, dòng điện định mức máy cắt hạ thế các lộ ra</w:t>
            </w:r>
          </w:p>
        </w:tc>
        <w:tc>
          <w:tcPr>
            <w:tcW w:w="451"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A</w:t>
            </w: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Theo thiết kế cụ thể của dự án</w:t>
            </w:r>
            <w:r w:rsidR="00D9272B" w:rsidRPr="00127813">
              <w:rPr>
                <w:rFonts w:ascii="Times New Roman" w:eastAsia="Times New Roman" w:hAnsi="Times New Roman" w:cs="Times New Roman"/>
                <w:sz w:val="24"/>
                <w:szCs w:val="24"/>
              </w:rPr>
              <w:t xml:space="preserve"> - chi tiết quy cách và bản vẽ</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8"/>
              </w:numPr>
              <w:suppressAutoHyphens/>
              <w:spacing w:after="0" w:line="264" w:lineRule="auto"/>
              <w:ind w:left="22" w:hanging="22"/>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Số lượng, tỷ số biến dòng của máy biến dòng điện</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Theo thiết kế cụ thể của dự án</w:t>
            </w:r>
            <w:r w:rsidR="00D9272B" w:rsidRPr="00127813">
              <w:rPr>
                <w:rFonts w:ascii="Times New Roman" w:eastAsia="Times New Roman" w:hAnsi="Times New Roman" w:cs="Times New Roman"/>
                <w:sz w:val="24"/>
                <w:szCs w:val="24"/>
              </w:rPr>
              <w:t xml:space="preserve"> - chi tiết quy cách và bản vẽ</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numPr>
                <w:ilvl w:val="0"/>
                <w:numId w:val="118"/>
              </w:numPr>
              <w:suppressAutoHyphens/>
              <w:spacing w:after="0" w:line="264" w:lineRule="auto"/>
              <w:ind w:left="22" w:hanging="22"/>
              <w:jc w:val="center"/>
              <w:rPr>
                <w:rFonts w:ascii="Times New Roman" w:eastAsia="Times New Roman" w:hAnsi="Times New Roman" w:cs="Times New Roman"/>
                <w:sz w:val="24"/>
                <w:szCs w:val="24"/>
                <w:lang w:val="vi-VN" w:eastAsia="vi-VN"/>
              </w:rPr>
            </w:pPr>
          </w:p>
        </w:tc>
        <w:tc>
          <w:tcPr>
            <w:tcW w:w="1316"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Hệ thống tụ bù hạ áp.</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Theo thiết kế cụ thể của dự án</w:t>
            </w:r>
            <w:r w:rsidR="00D9272B" w:rsidRPr="00127813">
              <w:rPr>
                <w:rFonts w:ascii="Times New Roman" w:eastAsia="Times New Roman" w:hAnsi="Times New Roman" w:cs="Times New Roman"/>
                <w:sz w:val="24"/>
                <w:szCs w:val="24"/>
              </w:rPr>
              <w:t xml:space="preserve"> - chi tiết quy cách và bản vẽ</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IV</w:t>
            </w:r>
          </w:p>
        </w:tc>
        <w:tc>
          <w:tcPr>
            <w:tcW w:w="1316"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b/>
                <w:sz w:val="24"/>
                <w:szCs w:val="24"/>
              </w:rPr>
            </w:pPr>
            <w:r w:rsidRPr="00127813">
              <w:rPr>
                <w:rFonts w:ascii="Times New Roman" w:eastAsia="Times New Roman" w:hAnsi="Times New Roman" w:cs="Times New Roman"/>
                <w:b/>
                <w:sz w:val="24"/>
                <w:szCs w:val="24"/>
              </w:rPr>
              <w:t>Hồ sơ, tài liệu kèm theo</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Đầy đủ, đáp ứng yêu cầu theo khoản 3 Điều 5 của Quy cách kỹ thuật này</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r w:rsidR="00127813" w:rsidRPr="00127813" w:rsidTr="00670316">
        <w:tc>
          <w:tcPr>
            <w:tcW w:w="279"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b/>
                <w:sz w:val="24"/>
                <w:szCs w:val="24"/>
              </w:rPr>
              <w:t>V</w:t>
            </w:r>
          </w:p>
        </w:tc>
        <w:tc>
          <w:tcPr>
            <w:tcW w:w="1316" w:type="pct"/>
            <w:tcBorders>
              <w:top w:val="single" w:sz="6" w:space="0" w:color="auto"/>
              <w:left w:val="single" w:sz="6" w:space="0" w:color="auto"/>
              <w:bottom w:val="single" w:sz="6" w:space="0" w:color="auto"/>
              <w:right w:val="single" w:sz="6" w:space="0" w:color="auto"/>
            </w:tcBorders>
            <w:vAlign w:val="center"/>
            <w:hideMark/>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b/>
                <w:sz w:val="24"/>
                <w:szCs w:val="24"/>
              </w:rPr>
              <w:t>Phụ kiện kèm theo</w:t>
            </w:r>
          </w:p>
        </w:tc>
        <w:tc>
          <w:tcPr>
            <w:tcW w:w="451"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center"/>
              <w:rPr>
                <w:rFonts w:ascii="Times New Roman" w:eastAsia="Times New Roman" w:hAnsi="Times New Roman" w:cs="Times New Roman"/>
                <w:sz w:val="24"/>
                <w:szCs w:val="24"/>
              </w:rPr>
            </w:pPr>
          </w:p>
        </w:tc>
        <w:tc>
          <w:tcPr>
            <w:tcW w:w="2220" w:type="pct"/>
            <w:tcBorders>
              <w:top w:val="single" w:sz="6" w:space="0" w:color="auto"/>
              <w:left w:val="single" w:sz="6" w:space="0" w:color="auto"/>
              <w:bottom w:val="single" w:sz="6" w:space="0" w:color="auto"/>
              <w:right w:val="single" w:sz="6" w:space="0" w:color="auto"/>
            </w:tcBorders>
            <w:vAlign w:val="center"/>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r w:rsidRPr="00127813">
              <w:rPr>
                <w:rFonts w:ascii="Times New Roman" w:eastAsia="Times New Roman" w:hAnsi="Times New Roman" w:cs="Times New Roman"/>
                <w:sz w:val="24"/>
                <w:szCs w:val="24"/>
              </w:rPr>
              <w:t>Đầy đủ, đảm bảo đáp ứng công tác lắp đặt tại hiện trường.</w:t>
            </w:r>
          </w:p>
        </w:tc>
        <w:tc>
          <w:tcPr>
            <w:tcW w:w="733" w:type="pct"/>
            <w:tcBorders>
              <w:top w:val="single" w:sz="6" w:space="0" w:color="auto"/>
              <w:left w:val="single" w:sz="6" w:space="0" w:color="auto"/>
              <w:bottom w:val="single" w:sz="6" w:space="0" w:color="auto"/>
              <w:right w:val="single" w:sz="6" w:space="0" w:color="auto"/>
            </w:tcBorders>
          </w:tcPr>
          <w:p w:rsidR="004D76FF" w:rsidRPr="00127813" w:rsidRDefault="004D76FF" w:rsidP="009E05EA">
            <w:pPr>
              <w:tabs>
                <w:tab w:val="left" w:pos="720"/>
                <w:tab w:val="left" w:pos="8460"/>
                <w:tab w:val="left" w:pos="8550"/>
                <w:tab w:val="left" w:pos="9354"/>
              </w:tabs>
              <w:spacing w:after="0" w:line="240" w:lineRule="auto"/>
              <w:jc w:val="both"/>
              <w:rPr>
                <w:rFonts w:ascii="Times New Roman" w:eastAsia="Times New Roman" w:hAnsi="Times New Roman" w:cs="Times New Roman"/>
                <w:sz w:val="24"/>
                <w:szCs w:val="24"/>
              </w:rPr>
            </w:pPr>
          </w:p>
        </w:tc>
      </w:tr>
    </w:tbl>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
          <w:bCs/>
          <w:sz w:val="24"/>
          <w:szCs w:val="24"/>
        </w:rPr>
        <w:lastRenderedPageBreak/>
        <w:t>Điều 7.</w:t>
      </w:r>
      <w:r w:rsidRPr="00AE6AD8">
        <w:rPr>
          <w:rFonts w:ascii="Times New Roman" w:eastAsia="Times New Roman" w:hAnsi="Times New Roman" w:cs="Times New Roman"/>
          <w:bCs/>
          <w:sz w:val="24"/>
          <w:szCs w:val="24"/>
        </w:rPr>
        <w:t xml:space="preserve"> Quy cách kỹ thuật của hộp chụp cực,  máng cáp cao, hạ áp của máy biến áp phân phối:</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1. Yêu cầu kỹ thuật chung :</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a) Các chi tiết dạng mặt phẳng được chế tạo bằng thép tấm (tôn) có chiều dày ≥ 2mm và được sơn tĩnh điện ở tất cả các bề mặt. Yêu cầu kỹ thuật về lớp sơn theo tiêu chuẩn ANSI 70. Sử dụng màu sơn đồng bộ với màu sơn của trụ thép và các chi tiết khác của trụ thép.</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b) Không giới hạn việc sử dụng các hộp chụp cực, máng cáp cao, hạ áp làm bằng kim loại chống gỉ.</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 Đối với chụp cực của MBA, yêu cầu phải thiết kế vị trí mở được cửa để phục vụ công tác kiểm tra định kỳ tình trạng mặt MBA bằng mắt thường; cửa được thiết kế để có thể đóng mở bằng bản lề và có thể khóa lại bằng khóa móc.</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d) Thiết kế của các kết cấu hộp chụp cực, máng cáp cao, hạ áp tối thiểu phải đáp ứng các yêu cầu sau đây:</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Hình dạng, kích thước phải phù hợp với kích thước MBA và kết cấu trụ thép lắp đặt MBA.</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Có khả năng chịu tác động cơ học cao và bền với thời gian.</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Lắp đặt nhanh chóng và dễ dàng.</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xml:space="preserve">- Đảm bảo độ kín để chống bụi, nước xâm nhập. </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Tùy thuộc vị trí đặt trạm biến áp, yêu cầu tính toán thiết kế đồng bộ hệ thống chống tràn dầu trong trường hợp sự cố MBA.</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2. Yêu cầu về cung cấp hồ sơ, tài liệu:</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Các chi tiết của hộp chụp cực,  máng cáp cao, hạ áp tối thiểu phải được cung cấp kèm theo các hồ sơ, tài liệu kỹ thuật sau đây:</w:t>
      </w:r>
    </w:p>
    <w:p w:rsidR="001E78B9"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Tài liệu mô tả thiết kế kỹ thuật.</w:t>
      </w:r>
    </w:p>
    <w:p w:rsidR="009E05EA" w:rsidRPr="00AE6AD8" w:rsidRDefault="001E78B9" w:rsidP="001E78B9">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 Bản vẽ kỹ thuật và hướng dẫn lắp đặt.</w:t>
      </w:r>
    </w:p>
    <w:p w:rsidR="00552D73" w:rsidRPr="00AE6AD8" w:rsidRDefault="00552D73" w:rsidP="00552D73">
      <w:pPr>
        <w:keepNext/>
        <w:tabs>
          <w:tab w:val="left" w:pos="567"/>
        </w:tabs>
        <w:spacing w:before="60" w:after="60" w:line="288" w:lineRule="auto"/>
        <w:jc w:val="both"/>
        <w:outlineLvl w:val="2"/>
        <w:rPr>
          <w:rFonts w:ascii="Times New Roman" w:eastAsia="Times New Roman" w:hAnsi="Times New Roman" w:cs="Times New Roman"/>
          <w:b/>
          <w:bCs/>
          <w:sz w:val="26"/>
          <w:szCs w:val="26"/>
        </w:rPr>
      </w:pPr>
      <w:r w:rsidRPr="00AE6AD8">
        <w:rPr>
          <w:rFonts w:ascii="Times New Roman" w:eastAsia="Times New Roman" w:hAnsi="Times New Roman" w:cs="Times New Roman"/>
          <w:b/>
          <w:bCs/>
          <w:sz w:val="26"/>
          <w:szCs w:val="26"/>
        </w:rPr>
        <w:t>X</w:t>
      </w:r>
      <w:r w:rsidR="003B0D6D">
        <w:rPr>
          <w:rFonts w:ascii="Times New Roman" w:eastAsia="Times New Roman" w:hAnsi="Times New Roman" w:cs="Times New Roman"/>
          <w:b/>
          <w:bCs/>
          <w:sz w:val="26"/>
          <w:szCs w:val="26"/>
        </w:rPr>
        <w:t>V</w:t>
      </w:r>
      <w:r w:rsidRPr="00AE6AD8">
        <w:rPr>
          <w:rFonts w:ascii="Times New Roman" w:eastAsia="Times New Roman" w:hAnsi="Times New Roman" w:cs="Times New Roman"/>
          <w:b/>
          <w:bCs/>
          <w:sz w:val="26"/>
          <w:szCs w:val="26"/>
        </w:rPr>
        <w:t>. Dây chì FCO</w:t>
      </w:r>
    </w:p>
    <w:p w:rsidR="00552D73" w:rsidRPr="00AE6AD8" w:rsidRDefault="00552D73" w:rsidP="00552D73">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AE6AD8">
        <w:rPr>
          <w:rFonts w:ascii="Times New Roman" w:eastAsia="Times New Roman" w:hAnsi="Times New Roman" w:cs="Times New Roman"/>
          <w:bCs/>
          <w:i/>
          <w:sz w:val="26"/>
          <w:szCs w:val="26"/>
        </w:rPr>
        <w:t>(Áp dụng Quyết định số 106/QĐ-HĐTV ngày 21/9/2021 về việc ban hành Tiêu chuẩn kỹ thuật FCO, LBFCO và dây chì điện áp 22 và 35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Dây chì (Fuse link) thuộc loại K (cắt nhanh), được chế tạo để lắp đặt phù hợp trên FCO, LBFCO sử dụng trên lưới điện trung áp 22kV và 35kV.</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 Dây chì được chế tạo, thử nghiệm theo tiêu chuẩn ANSI C37.41, ANSI C37.42 hoặc các tiêu chuẩn tương đương.</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 Các yêu cầu về thử nghiệm:</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a. Thử nghiệm xuất xưởng (Routine test):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b. Thử nghiệm điển hình (Design/type test):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độ tăng nhiệt (Temperature rise tests)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đường cong đặc tuyến thời gian cắt theo dòng sự cố (Time-Current tests).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độ bền cơ khí dây chì (Mechanical tests of fuse-links).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khả năng chịu kéo (Tensile withstand strength).</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 Thử nghiệm nghiệm thu (Sample test): </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AE6AD8">
        <w:rPr>
          <w:rFonts w:ascii="Times New Roman" w:eastAsia="Times New Roman" w:hAnsi="Times New Roman" w:cs="Times New Roman"/>
          <w:sz w:val="24"/>
          <w:szCs w:val="24"/>
          <w:lang w:val="x-none"/>
        </w:rPr>
        <w:t>đạt chứng chỉ ISO/IEC 17025</w:t>
      </w:r>
      <w:r w:rsidRPr="00AE6AD8">
        <w:rPr>
          <w:rFonts w:ascii="Times New Roman" w:eastAsia="Times New Roman" w:hAnsi="Times New Roman" w:cs="Times New Roman"/>
          <w:sz w:val="24"/>
          <w:szCs w:val="24"/>
        </w:rPr>
        <w:t>) với hạng mục sau:</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độ bền cơ khí dây chì (Mechanical tests of fuse-links).</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 Bản vẽ và tài liệu kỹ thuật:</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Thiết bị phải được cung cấp bản vẽ và tài liệu kỹ thuật sau:</w:t>
      </w:r>
      <w:r w:rsidRPr="00AE6AD8">
        <w:rPr>
          <w:rFonts w:ascii="Times New Roman" w:eastAsia="Times New Roman" w:hAnsi="Times New Roman" w:cs="Times New Roman"/>
          <w:sz w:val="24"/>
          <w:szCs w:val="24"/>
        </w:rPr>
        <w:tab/>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Bản vẽ tổng thể bao gồm kích thước và khối lượng.</w:t>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Tài liệu hướng dẫn lắp đặt, vận hành thiết bị.</w:t>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Bảng đặc tuyến thời gian cắt theo dòng sự cố (Time - Current characteristics) tương ứng dòng định mức dây chì công bố của nhà sản xuất đúng với loại dây chì được cung cấp.</w:t>
      </w:r>
    </w:p>
    <w:p w:rsidR="00552D73" w:rsidRPr="00AE6AD8"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b/>
          <w:bCs/>
          <w:sz w:val="24"/>
          <w:szCs w:val="24"/>
          <w:lang w:val="vi-VN"/>
        </w:rPr>
      </w:pPr>
      <w:r w:rsidRPr="00AE6AD8">
        <w:rPr>
          <w:rFonts w:ascii="Times New Roman" w:eastAsia="Times New Roman" w:hAnsi="Times New Roman" w:cs="Times New Roman"/>
          <w:sz w:val="24"/>
          <w:szCs w:val="24"/>
          <w:lang w:val="vi-VN"/>
        </w:rPr>
        <w:t>Các biên bản thử nghiệm và giấy chứng nhận quản lý chất lượng</w:t>
      </w:r>
      <w:r w:rsidRPr="00AE6AD8">
        <w:rPr>
          <w:rFonts w:ascii="Times New Roman" w:eastAsia="Times New Roman" w:hAnsi="Times New Roman" w:cs="Times New Roman"/>
          <w:sz w:val="24"/>
          <w:szCs w:val="24"/>
        </w:rPr>
        <w:t xml:space="preserve"> ISO</w:t>
      </w:r>
      <w:r w:rsidRPr="00AE6AD8">
        <w:rPr>
          <w:rFonts w:ascii="Times New Roman" w:eastAsia="Times New Roman" w:hAnsi="Times New Roman" w:cs="Times New Roman"/>
          <w:sz w:val="24"/>
          <w:szCs w:val="24"/>
          <w:lang w:val="vi-VN"/>
        </w:rPr>
        <w:t>.</w:t>
      </w:r>
    </w:p>
    <w:p w:rsidR="00552D73" w:rsidRPr="00AE6AD8"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 Yêu cầu khác:</w:t>
      </w:r>
    </w:p>
    <w:p w:rsidR="00552D73" w:rsidRPr="00AE6AD8"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552D73" w:rsidRPr="00AE6AD8"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AE6AD8">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552D73" w:rsidRPr="00AE6AD8" w:rsidRDefault="00552D73" w:rsidP="00552D73">
      <w:pPr>
        <w:widowControl w:val="0"/>
        <w:tabs>
          <w:tab w:val="left" w:pos="284"/>
          <w:tab w:val="left" w:pos="9356"/>
        </w:tabs>
        <w:spacing w:after="0" w:line="360" w:lineRule="exact"/>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 Bảng yêu cầu đặc tính kỹ thuật dây chì (fuse link)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11"/>
        <w:gridCol w:w="2410"/>
        <w:gridCol w:w="836"/>
        <w:gridCol w:w="4673"/>
        <w:gridCol w:w="1318"/>
      </w:tblGrid>
      <w:tr w:rsidR="00D26AB1" w:rsidRPr="00AE6AD8" w:rsidTr="00520D1F">
        <w:trPr>
          <w:trHeight w:val="283"/>
          <w:tblHeader/>
        </w:trPr>
        <w:tc>
          <w:tcPr>
            <w:tcW w:w="262" w:type="pct"/>
            <w:vAlign w:val="center"/>
            <w:hideMark/>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TT</w:t>
            </w: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Hạng mục</w:t>
            </w:r>
          </w:p>
        </w:tc>
        <w:tc>
          <w:tcPr>
            <w:tcW w:w="429" w:type="pct"/>
            <w:vAlign w:val="center"/>
            <w:hideMark/>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 xml:space="preserve">Đơn vị </w:t>
            </w:r>
          </w:p>
        </w:tc>
        <w:tc>
          <w:tcPr>
            <w:tcW w:w="2397" w:type="pct"/>
            <w:vAlign w:val="center"/>
            <w:hideMark/>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Yêu cầu</w:t>
            </w:r>
          </w:p>
        </w:tc>
        <w:tc>
          <w:tcPr>
            <w:tcW w:w="676" w:type="pct"/>
          </w:tcPr>
          <w:p w:rsidR="00552D73" w:rsidRPr="00AE6AD8"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Đề nghị và cam kết</w:t>
            </w: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Tiêu chuẩn áp dụng </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ANSI C37.41, ANSI C37.42 hoặc các tiêu chuẩn tương đương</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Chủng loại</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Chì loại K (cắt nhanh), được chế tạo để lắp </w:t>
            </w:r>
            <w:r w:rsidRPr="00AE6AD8">
              <w:rPr>
                <w:rFonts w:ascii="Times New Roman" w:eastAsia="Times New Roman" w:hAnsi="Times New Roman" w:cs="Times New Roman"/>
                <w:sz w:val="24"/>
                <w:szCs w:val="24"/>
              </w:rPr>
              <w:lastRenderedPageBreak/>
              <w:t>đặt phù hợp trên FCO, LBFCO sử dụng trên lưới điện trung áp 22kV và 35kV.</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Chiều dài tổng thể</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&gt; 32 inch (812 mm) tùy thuộc vào thực tế sử dụng</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u w:val="single"/>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 định mức</w:t>
            </w:r>
          </w:p>
        </w:tc>
        <w:tc>
          <w:tcPr>
            <w:tcW w:w="429"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Hz</w:t>
            </w: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Cỡ chì/dòng điện định mức của dây chì</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Đảm phù hợp với dòng định mức vận hành đường dây hoặc dung lượng máy biến áp phân phối</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(Chọn cỡ chì tham khảo trong dải 1K, 2K, 3K, 6K, 8K, 10K, 12K, 15K, 20K, 25K, 30K, 40K, 50K, 65K, 80K, 100K, 140K, 200K) </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Đầu chì</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Đầu chì là loại tháo rời được, </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Được làm bằng đồng mạ bạc, lớp mạ phải trắng đều, không bị hoen ố, không bị bong tróc.</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Ống giấy bảo vệ chì</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Vật liệu: giấy đã lưu hóa, dạng quấn sớ, có chức năng dập hồ quang và ngăn lửa tiếp xúc với ống fuseholder.</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Ống giấy có độ cứng chắn chắc, không biến dạng, méo mó.</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Nhãn thiết bị</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tiêu chuẩn ANSI C37.42 hoặc tương đương.</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thông tin dưới dây phải được in hoặc khắc trên đầu dây chì:</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Tên nhà sản xuất (thương hiệu).</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Dòng điện định mức.</w:t>
            </w:r>
          </w:p>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Dấu hiện dây chì loại K theo sau dòng điện.</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về thử nghiệm</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yêu cầu tại Khoản 3</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D26AB1" w:rsidRPr="00AE6AD8" w:rsidTr="00520D1F">
        <w:trPr>
          <w:trHeight w:val="283"/>
        </w:trPr>
        <w:tc>
          <w:tcPr>
            <w:tcW w:w="262" w:type="pct"/>
            <w:vAlign w:val="center"/>
          </w:tcPr>
          <w:p w:rsidR="00552D73" w:rsidRPr="00AE6AD8"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Bản vẽ và tài liệu kỹ thuật</w:t>
            </w:r>
          </w:p>
        </w:tc>
        <w:tc>
          <w:tcPr>
            <w:tcW w:w="429" w:type="pct"/>
            <w:vAlign w:val="center"/>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Theo yêu cầu tại Khoản 4 </w:t>
            </w:r>
          </w:p>
        </w:tc>
        <w:tc>
          <w:tcPr>
            <w:tcW w:w="676" w:type="pct"/>
          </w:tcPr>
          <w:p w:rsidR="00552D73" w:rsidRPr="00AE6AD8"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bl>
    <w:p w:rsidR="00E24DD6" w:rsidRDefault="003B0D6D" w:rsidP="00A55659">
      <w:pPr>
        <w:tabs>
          <w:tab w:val="left" w:pos="851"/>
        </w:tabs>
        <w:spacing w:before="60" w:after="60" w:line="360" w:lineRule="exact"/>
        <w:jc w:val="both"/>
        <w:rPr>
          <w:rFonts w:ascii="Times New Roman" w:eastAsia="SimSun" w:hAnsi="Times New Roman" w:cs="Times New Roman"/>
          <w:b/>
          <w:sz w:val="24"/>
          <w:szCs w:val="24"/>
        </w:rPr>
      </w:pPr>
      <w:r w:rsidRPr="003B0D6D">
        <w:rPr>
          <w:rFonts w:ascii="Times New Roman" w:eastAsia="SimSun" w:hAnsi="Times New Roman" w:cs="Times New Roman"/>
          <w:b/>
          <w:sz w:val="24"/>
          <w:szCs w:val="24"/>
        </w:rPr>
        <w:lastRenderedPageBreak/>
        <w:t>XVI</w:t>
      </w:r>
      <w:r w:rsidR="00E24DD6" w:rsidRPr="003B0D6D">
        <w:rPr>
          <w:rFonts w:ascii="Times New Roman" w:eastAsia="SimSun" w:hAnsi="Times New Roman" w:cs="Times New Roman"/>
          <w:b/>
          <w:sz w:val="24"/>
          <w:szCs w:val="24"/>
        </w:rPr>
        <w:t>. Ghíp nhôm 3 bulong</w:t>
      </w:r>
    </w:p>
    <w:p w:rsidR="00514D7A" w:rsidRPr="00731542" w:rsidRDefault="00514D7A" w:rsidP="00A55659">
      <w:pPr>
        <w:tabs>
          <w:tab w:val="left" w:pos="851"/>
        </w:tabs>
        <w:spacing w:before="60" w:after="60" w:line="360" w:lineRule="exact"/>
        <w:jc w:val="both"/>
        <w:rPr>
          <w:rFonts w:ascii="Times New Roman" w:eastAsia="SimSun" w:hAnsi="Times New Roman" w:cs="Times New Roman"/>
          <w:i/>
          <w:sz w:val="24"/>
          <w:szCs w:val="24"/>
        </w:rPr>
      </w:pPr>
      <w:r w:rsidRPr="00731542">
        <w:rPr>
          <w:rFonts w:ascii="Times New Roman" w:eastAsia="SimSun" w:hAnsi="Times New Roman" w:cs="Times New Roman"/>
          <w:i/>
          <w:sz w:val="24"/>
          <w:szCs w:val="24"/>
        </w:rPr>
        <w:t>(</w:t>
      </w:r>
      <w:r w:rsidR="00731542" w:rsidRPr="00731542">
        <w:rPr>
          <w:rFonts w:ascii="Times New Roman" w:eastAsia="SimSun" w:hAnsi="Times New Roman" w:cs="Times New Roman"/>
          <w:i/>
          <w:sz w:val="24"/>
          <w:szCs w:val="24"/>
        </w:rPr>
        <w:t>Áp dụng TCVN 197-2002; IEC 61284)</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pt-BR"/>
        </w:rPr>
        <w:t>1</w:t>
      </w:r>
      <w:r w:rsidRPr="00514D7A">
        <w:rPr>
          <w:rFonts w:ascii="Times New Roman" w:eastAsia="Arial" w:hAnsi="Times New Roman" w:cs="Times New Roman"/>
          <w:sz w:val="24"/>
          <w:szCs w:val="24"/>
          <w:lang w:val="vi-VN"/>
        </w:rPr>
        <w:t>. Tiêu chuẩn áp dụng</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xml:space="preserve">Tiêu chuẩn sau đây được áp dụng:  </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TCVN 197-2002, IEC 61284: Đường dây trên không - Yêu cầu và thử nghiệm cho các phụ kiện và các tiêu chuẩn tương đương</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2. Thông tin chung</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Vật liệu làm bằng nhôm hoặc hợp kim nhôm đúc (chất lượng đảm bảo để khi vặn chặt không vỡ ghíp).</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Ghíp được bắt bằng ba bu lông M 12x60, có gờ để chống xoay Ê cu và có long đen vênh.</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xml:space="preserve">- Ghíp sử dụng để nối dây có tiết diện từ 50mm2 </w:t>
      </w:r>
      <w:r w:rsidRPr="00514D7A">
        <w:rPr>
          <w:rFonts w:ascii="Times New Roman" w:eastAsia="Arial" w:hAnsi="Times New Roman" w:cs="Times New Roman"/>
          <w:sz w:val="24"/>
          <w:szCs w:val="24"/>
          <w:lang w:val="vi-VN"/>
        </w:rPr>
        <w:sym w:font="Symbol" w:char="F0B8"/>
      </w:r>
      <w:r w:rsidRPr="00514D7A">
        <w:rPr>
          <w:rFonts w:ascii="Times New Roman" w:eastAsia="Arial" w:hAnsi="Times New Roman" w:cs="Times New Roman"/>
          <w:sz w:val="24"/>
          <w:szCs w:val="24"/>
          <w:lang w:val="vi-VN"/>
        </w:rPr>
        <w:t xml:space="preserve"> 240mm2.</w:t>
      </w:r>
    </w:p>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noProof/>
          <w:sz w:val="24"/>
          <w:szCs w:val="24"/>
        </w:rPr>
        <w:drawing>
          <wp:anchor distT="0" distB="0" distL="114300" distR="114300" simplePos="0" relativeHeight="251691008" behindDoc="0" locked="0" layoutInCell="1" allowOverlap="0" wp14:anchorId="4130986B" wp14:editId="00542774">
            <wp:simplePos x="0" y="0"/>
            <wp:positionH relativeFrom="column">
              <wp:posOffset>1123950</wp:posOffset>
            </wp:positionH>
            <wp:positionV relativeFrom="paragraph">
              <wp:posOffset>276225</wp:posOffset>
            </wp:positionV>
            <wp:extent cx="3611880" cy="2244725"/>
            <wp:effectExtent l="0" t="0" r="762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1880" cy="2244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4D7A">
        <w:rPr>
          <w:rFonts w:ascii="Times New Roman" w:eastAsia="Arial" w:hAnsi="Times New Roman" w:cs="Times New Roman"/>
          <w:sz w:val="24"/>
          <w:szCs w:val="24"/>
        </w:rPr>
        <w:t>3. Yêu cầu chi tiết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88"/>
      </w:tblGrid>
      <w:tr w:rsidR="00514D7A" w:rsidRPr="00514D7A" w:rsidTr="007510F0">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9688"/>
            </w:tblGrid>
            <w:tr w:rsidR="00514D7A" w:rsidRPr="00514D7A" w:rsidTr="007510F0">
              <w:trPr>
                <w:tblCellSpacing w:w="0" w:type="dxa"/>
                <w:jc w:val="center"/>
              </w:trPr>
              <w:tc>
                <w:tcPr>
                  <w:tcW w:w="0" w:type="auto"/>
                  <w:vAlign w:val="center"/>
                  <w:hideMark/>
                </w:tcPr>
                <w:tbl>
                  <w:tblPr>
                    <w:tblpPr w:leftFromText="187" w:rightFromText="187" w:topFromText="101" w:bottomFromText="101" w:vertAnchor="text" w:tblpXSpec="center" w:tblpY="1"/>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9"/>
                    <w:gridCol w:w="2192"/>
                    <w:gridCol w:w="1203"/>
                    <w:gridCol w:w="923"/>
                    <w:gridCol w:w="1502"/>
                  </w:tblGrid>
                  <w:tr w:rsidR="00514D7A" w:rsidRPr="00514D7A" w:rsidTr="007510F0">
                    <w:trPr>
                      <w:trHeight w:val="557"/>
                    </w:trPr>
                    <w:tc>
                      <w:tcPr>
                        <w:tcW w:w="1962"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SẢN PHẨM</w:t>
                        </w:r>
                      </w:p>
                    </w:tc>
                    <w:tc>
                      <w:tcPr>
                        <w:tcW w:w="1144"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dài x rộng x cao</w:t>
                        </w:r>
                      </w:p>
                    </w:tc>
                    <w:tc>
                      <w:tcPr>
                        <w:tcW w:w="628"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ĐVT</w:t>
                        </w:r>
                      </w:p>
                    </w:tc>
                    <w:tc>
                      <w:tcPr>
                        <w:tcW w:w="482"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Số Bulông</w:t>
                        </w:r>
                      </w:p>
                    </w:tc>
                    <w:tc>
                      <w:tcPr>
                        <w:tcW w:w="785"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Bulông</w:t>
                        </w:r>
                      </w:p>
                    </w:tc>
                  </w:tr>
                  <w:tr w:rsidR="00514D7A" w:rsidRPr="00514D7A" w:rsidTr="007510F0">
                    <w:tc>
                      <w:tcPr>
                        <w:tcW w:w="1962"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Ghíp nhôm đa năng A50-240</w:t>
                        </w:r>
                      </w:p>
                    </w:tc>
                    <w:tc>
                      <w:tcPr>
                        <w:tcW w:w="1144"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98 x 62 x 45</w:t>
                        </w:r>
                      </w:p>
                    </w:tc>
                    <w:tc>
                      <w:tcPr>
                        <w:tcW w:w="628"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mm²</w:t>
                        </w:r>
                      </w:p>
                    </w:tc>
                    <w:tc>
                      <w:tcPr>
                        <w:tcW w:w="482"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3</w:t>
                        </w:r>
                      </w:p>
                    </w:tc>
                    <w:tc>
                      <w:tcPr>
                        <w:tcW w:w="785" w:type="pct"/>
                        <w:tcMar>
                          <w:top w:w="0" w:type="dxa"/>
                          <w:left w:w="108" w:type="dxa"/>
                          <w:bottom w:w="0" w:type="dxa"/>
                          <w:right w:w="108" w:type="dxa"/>
                        </w:tcMar>
                        <w:vAlign w:val="center"/>
                        <w:hideMark/>
                      </w:tcPr>
                      <w:p w:rsidR="00514D7A" w:rsidRPr="00514D7A" w:rsidRDefault="00514D7A" w:rsidP="00514D7A">
                        <w:pPr>
                          <w:spacing w:after="0" w:line="264" w:lineRule="auto"/>
                          <w:ind w:firstLine="284"/>
                          <w:jc w:val="both"/>
                          <w:rPr>
                            <w:rFonts w:ascii="Times New Roman" w:eastAsia="Arial" w:hAnsi="Times New Roman" w:cs="Times New Roman"/>
                            <w:sz w:val="24"/>
                            <w:szCs w:val="24"/>
                          </w:rPr>
                        </w:pPr>
                        <w:r w:rsidRPr="00514D7A">
                          <w:rPr>
                            <w:rFonts w:ascii="Times New Roman" w:eastAsia="Arial" w:hAnsi="Times New Roman" w:cs="Times New Roman"/>
                            <w:sz w:val="24"/>
                            <w:szCs w:val="24"/>
                          </w:rPr>
                          <w:t>10x70</w:t>
                        </w:r>
                      </w:p>
                    </w:tc>
                  </w:tr>
                </w:tbl>
                <w:p w:rsidR="00514D7A" w:rsidRPr="00514D7A" w:rsidRDefault="00514D7A" w:rsidP="00514D7A">
                  <w:pPr>
                    <w:spacing w:after="0" w:line="264" w:lineRule="auto"/>
                    <w:ind w:firstLine="284"/>
                    <w:jc w:val="both"/>
                    <w:rPr>
                      <w:rFonts w:ascii="Times New Roman" w:eastAsia="Arial" w:hAnsi="Times New Roman" w:cs="Times New Roman"/>
                      <w:sz w:val="24"/>
                      <w:szCs w:val="24"/>
                    </w:rPr>
                  </w:pPr>
                </w:p>
              </w:tc>
            </w:tr>
          </w:tbl>
          <w:p w:rsidR="00514D7A" w:rsidRPr="00514D7A" w:rsidRDefault="00514D7A" w:rsidP="00514D7A">
            <w:pPr>
              <w:spacing w:after="0" w:line="264" w:lineRule="auto"/>
              <w:ind w:firstLine="284"/>
              <w:jc w:val="both"/>
              <w:rPr>
                <w:rFonts w:ascii="Times New Roman" w:eastAsia="Arial" w:hAnsi="Times New Roman" w:cs="Times New Roman"/>
                <w:sz w:val="24"/>
                <w:szCs w:val="24"/>
              </w:rPr>
            </w:pPr>
          </w:p>
        </w:tc>
      </w:tr>
    </w:tbl>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Ghíp nhôm trần 3 bu lông, dùng cho dây nhôm trần lõi thép (AC), đấu dây giữa dây nhôm và dây nhôm cụ thể như sau:</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Ghíp nhôm trần 3 bu lông dùng cho nối dây nhôm trần tiết diện từ 50mm2 đến 240mm2 .</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Ghíp có thể dễ dàng kết nối giữa dây tiết diện 50mm2  và dây tiết diện 240mm2 .</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4. Thông tin cần đưa vào tài liệu dự thầu:</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Tài liệu kỹ thuật của ghíp 3 bulông sẽ cung cấp</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5. Thử nghiệm</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Thử nghiệm xuất xưởng:</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197-2002 hoặc tương đương, bao gồm các hạng mục:</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Kiểm tra ngoại quan (trơn nhẵn và không có khuyết tật)</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Đo kích thước</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Kiểm tra việc ghi nhãn</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lastRenderedPageBreak/>
        <w:t>Thử nghiệm thường xuyên của nhà sản xuất (thử nghiệm xuất xưởng): Đo chiều dày và chiều rộng của đai… thực hiện bởi nhà sản xuất.</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xml:space="preserve">- Thử nghiệm điển hình </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TCVN 197-2002 hoặc tương đương, bao gồm các hạng mục:</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Kiểm tra kích thước (Dimensions)</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Suất kéo đứt (Tensile strengh)</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Ghi chú:</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Nhà thầu phải đệ trình catalog và tài liệu hướng dẫn vận hành, lắp đặt của ghíp 3 bulông bằng tiếng Việt và tiếng Anh (nếu có).</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xml:space="preserve">- Các thông số kỹ thuật phải thể hiện rõ trên Catalogue hoặc trên Website chính thức của thiết bị chào thầu. </w:t>
      </w:r>
    </w:p>
    <w:p w:rsidR="00514D7A" w:rsidRPr="00514D7A" w:rsidRDefault="00514D7A" w:rsidP="00514D7A">
      <w:pPr>
        <w:spacing w:after="0" w:line="264" w:lineRule="auto"/>
        <w:ind w:firstLine="284"/>
        <w:jc w:val="both"/>
        <w:rPr>
          <w:rFonts w:ascii="Times New Roman" w:eastAsia="Arial" w:hAnsi="Times New Roman" w:cs="Times New Roman"/>
          <w:sz w:val="24"/>
          <w:szCs w:val="24"/>
          <w:lang w:val="vi-VN"/>
        </w:rPr>
      </w:pPr>
      <w:r w:rsidRPr="00514D7A">
        <w:rPr>
          <w:rFonts w:ascii="Times New Roman" w:eastAsia="Arial" w:hAnsi="Times New Roman" w:cs="Times New Roman"/>
          <w:sz w:val="24"/>
          <w:szCs w:val="24"/>
          <w:lang w:val="vi-VN"/>
        </w:rPr>
        <w:t>- Ghíp 3 bulông mới 100%, đồng bộ nguyên chiếc, được sản xuất trong vòng 2 năm tính đến thời điểm mở thầu.</w:t>
      </w:r>
    </w:p>
    <w:p w:rsidR="00E24DD6" w:rsidRPr="00514D7A" w:rsidRDefault="00514D7A" w:rsidP="00514D7A">
      <w:pPr>
        <w:tabs>
          <w:tab w:val="left" w:pos="851"/>
        </w:tabs>
        <w:spacing w:before="60" w:after="60" w:line="360" w:lineRule="exact"/>
        <w:ind w:firstLine="284"/>
        <w:jc w:val="both"/>
        <w:rPr>
          <w:rFonts w:ascii="Times New Roman" w:eastAsia="SimSun" w:hAnsi="Times New Roman" w:cs="Times New Roman"/>
          <w:b/>
          <w:color w:val="FF0000"/>
          <w:sz w:val="24"/>
          <w:szCs w:val="24"/>
        </w:rPr>
      </w:pPr>
      <w:r w:rsidRPr="00514D7A">
        <w:rPr>
          <w:rFonts w:ascii="Times New Roman" w:eastAsia="Arial" w:hAnsi="Times New Roman" w:cs="Times New Roman"/>
          <w:sz w:val="24"/>
          <w:szCs w:val="24"/>
          <w:lang w:val="vi-VN"/>
        </w:rPr>
        <w:t>- Tất cả các số liệu trên phải được xác nhận bởi nhà thầu.</w:t>
      </w:r>
    </w:p>
    <w:p w:rsidR="00A55659" w:rsidRPr="00AE6AD8" w:rsidRDefault="00A55659" w:rsidP="00A55659">
      <w:pPr>
        <w:tabs>
          <w:tab w:val="left" w:pos="851"/>
        </w:tabs>
        <w:spacing w:before="60" w:after="60" w:line="360" w:lineRule="exact"/>
        <w:jc w:val="both"/>
        <w:rPr>
          <w:rFonts w:ascii="Times New Roman" w:eastAsia="Calibri" w:hAnsi="Times New Roman" w:cs="Times New Roman"/>
          <w:b/>
          <w:sz w:val="24"/>
          <w:szCs w:val="24"/>
        </w:rPr>
      </w:pPr>
      <w:r w:rsidRPr="00AE6AD8">
        <w:rPr>
          <w:rFonts w:ascii="Times New Roman" w:eastAsia="SimSun" w:hAnsi="Times New Roman" w:cs="Times New Roman"/>
          <w:b/>
          <w:sz w:val="24"/>
          <w:szCs w:val="24"/>
        </w:rPr>
        <w:t>X</w:t>
      </w:r>
      <w:r w:rsidR="00905372">
        <w:rPr>
          <w:rFonts w:ascii="Times New Roman" w:eastAsia="SimSun" w:hAnsi="Times New Roman" w:cs="Times New Roman"/>
          <w:b/>
          <w:sz w:val="24"/>
          <w:szCs w:val="24"/>
        </w:rPr>
        <w:t>VII</w:t>
      </w:r>
      <w:r w:rsidRPr="00AE6AD8">
        <w:rPr>
          <w:rFonts w:ascii="Times New Roman" w:eastAsia="SimSun" w:hAnsi="Times New Roman" w:cs="Times New Roman"/>
          <w:b/>
          <w:sz w:val="24"/>
          <w:szCs w:val="24"/>
        </w:rPr>
        <w:t xml:space="preserve">. </w:t>
      </w:r>
      <w:r w:rsidRPr="00AE6AD8">
        <w:rPr>
          <w:rFonts w:ascii="Times New Roman" w:eastAsia="Calibri" w:hAnsi="Times New Roman" w:cs="Times New Roman"/>
          <w:b/>
          <w:sz w:val="24"/>
          <w:szCs w:val="24"/>
        </w:rPr>
        <w:t>Kẹp nối bọc cách điện (ghíp IPC) cho cáp LV-ABC</w:t>
      </w:r>
    </w:p>
    <w:p w:rsidR="00A55659" w:rsidRPr="00AE6AD8" w:rsidRDefault="00A55659" w:rsidP="00A55659">
      <w:pPr>
        <w:tabs>
          <w:tab w:val="left" w:pos="851"/>
        </w:tabs>
        <w:spacing w:before="60" w:after="60" w:line="360" w:lineRule="exact"/>
        <w:jc w:val="both"/>
        <w:rPr>
          <w:rFonts w:ascii="Times New Roman" w:eastAsia="Arial" w:hAnsi="Times New Roman" w:cs="Times New Roman"/>
          <w:i/>
          <w:sz w:val="24"/>
          <w:szCs w:val="24"/>
        </w:rPr>
      </w:pPr>
      <w:r w:rsidRPr="00AE6AD8">
        <w:rPr>
          <w:rFonts w:ascii="Times New Roman" w:eastAsia="Calibri"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A55659" w:rsidRPr="00AE6AD8" w:rsidRDefault="00A55659" w:rsidP="00A55659">
      <w:pPr>
        <w:spacing w:before="60" w:after="60" w:line="360" w:lineRule="exact"/>
        <w:jc w:val="both"/>
        <w:rPr>
          <w:rFonts w:ascii="Times New Roman" w:eastAsia="Calibri" w:hAnsi="Times New Roman" w:cs="Times New Roman"/>
          <w:b/>
          <w:sz w:val="24"/>
          <w:szCs w:val="24"/>
        </w:rPr>
      </w:pPr>
      <w:r w:rsidRPr="00AE6AD8">
        <w:rPr>
          <w:rFonts w:ascii="Times New Roman" w:eastAsia="Calibri" w:hAnsi="Times New Roman" w:cs="Times New Roman"/>
          <w:b/>
          <w:sz w:val="24"/>
          <w:szCs w:val="24"/>
        </w:rPr>
        <w:t>1. Yêu cầu chung:</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Tiêu chuẩn kỹ thuật này áp dụng cho kẹp nối bọc cách điện (Ghíp IPC) dùng để đấu nối rẽ hoặc đấu nối lèo từ cáp nhôm vặn xoắn hạ áp cách điện XLPE 0.6/1kV ký hiệu [LV-ABC] đến cáp nhôm vặn xoắn hạ áp cách điện XLPE 0.6/1kV ký hiệu [LV-ABC] trên các đường dây phân phối hạ áp trên không.</w:t>
      </w:r>
    </w:p>
    <w:p w:rsidR="00A55659" w:rsidRPr="00AE6AD8" w:rsidRDefault="00A55659" w:rsidP="00A55659">
      <w:pPr>
        <w:spacing w:before="60" w:after="60" w:line="360" w:lineRule="exact"/>
        <w:jc w:val="both"/>
        <w:rPr>
          <w:rFonts w:ascii="Times New Roman" w:eastAsia="Calibri" w:hAnsi="Times New Roman" w:cs="Times New Roman"/>
          <w:b/>
          <w:sz w:val="24"/>
          <w:szCs w:val="24"/>
        </w:rPr>
      </w:pPr>
      <w:r w:rsidRPr="00AE6AD8">
        <w:rPr>
          <w:rFonts w:ascii="Times New Roman" w:eastAsia="Calibri" w:hAnsi="Times New Roman" w:cs="Times New Roman"/>
          <w:b/>
          <w:sz w:val="24"/>
          <w:szCs w:val="24"/>
        </w:rPr>
        <w:t>2. Tiêu chuẩn áp dụng:</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HN 33-S-63: Kết nối xuyên cách điện đối với lưới trên không điện áp thấp với dây dẫn cách điện.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IEC 61284: Đường dây trên không - Yêu cầu và thử nghiệm cho các phụ kiện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Và các tiêu chuẩn liên quan; các tiêu chuẩn tương đương hoặc cao hơn</w:t>
      </w:r>
    </w:p>
    <w:p w:rsidR="00A55659" w:rsidRPr="00AE6AD8" w:rsidRDefault="00A55659" w:rsidP="00A55659">
      <w:pPr>
        <w:spacing w:before="60" w:after="60" w:line="360" w:lineRule="exact"/>
        <w:jc w:val="both"/>
        <w:rPr>
          <w:rFonts w:ascii="Times New Roman" w:eastAsia="Calibri" w:hAnsi="Times New Roman" w:cs="Times New Roman"/>
          <w:b/>
          <w:sz w:val="24"/>
          <w:szCs w:val="24"/>
        </w:rPr>
      </w:pPr>
      <w:r w:rsidRPr="00AE6AD8">
        <w:rPr>
          <w:rFonts w:ascii="Times New Roman" w:eastAsia="Calibri" w:hAnsi="Times New Roman" w:cs="Times New Roman"/>
          <w:b/>
          <w:sz w:val="24"/>
          <w:szCs w:val="24"/>
        </w:rPr>
        <w:t>3. Thiết kế và lắp đặt:</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Loại: Kẹp IPC là loại kẹp 1 hoặc 2 bulông, bọc cách điện, chống thấm nước, dùng để đấu nối rẽ hoặc đấu nối lèo từ cáp nhôm vặn xoắn 0.6/1kV LVABC đến cáp nhôm vặn xoắn 0.6/1kV LV-ABC, vận hành tốt ở vùng nhiệt đới, vùng biển, vùng ô nhiễm công nghiệp…</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 Thân kẹp: Làm bằng nhựa có tăng cường sợi thủy tinh, có độ bền cơ học và thời tiết cao, bền với tia tử ngoại, chống rạn nứt, lão hóa và ăn mòn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Bulông: 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Lưỡi ngàm: Làm bằng hợp kim đồng dẫn điện cao, được mạ thiếc, Bao bọc bởi 1 lớp Polymer đàn hồi đúc ôm chặt vào lưỡi ngàm và mỡ silicon chuyên dùng chống thấm nước và chống ăn mòn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Lực xiết bứt đầu bulông:</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35 : 18 ± 10% Nm</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70: 18 ± 10% Nm</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95: 18 ± 10% Nm</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120 – 120: 18 ± 10% Nm</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185 – 150: 18 ± 10% Nm</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Tiết diện danh định của dây dẫn: Trục chính cáp nhôm LV-ABC /Nhánh rẽ cáp nhôm LV-ABC (mm2)</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35 : 35 – 95 / 6 – 35 (mm2)</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70: 35 – 95 / 6 – 70 (mm2)</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95: 35 – 95 / 6 – 95 (mm2)</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120 – 120: 35 – 120 / 6 – 120 (mm2)</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185 – 150: 50 – 185 / 6 – 150 (mm2)</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Dòng định mức liên tục của kẹp: Phải lớn hơn hoặc bằng dòng định mức của dây nhôm vặn xoắn LV-ABC tương ứng</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35 : ≥ 175A</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70: ≥ 270A</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95 – 95: ≥ 270A</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120 – 120: ≥ 350A</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IPC 185 – 150: ≥ 450A</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Độ bền điện môi và chống thấm nước ở 50Hz trong 1 phút, trong nước (kẹp IPC phải được ngâm trong nước 30 phút trước khi thử nghiệm): 6KV</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Nắp bịt đầu cáp: Làm bằng vật liệu cao su đàn hồi. Kẹp IPC kèm theo nắp bịt đầu cáp để bảo vệ cáp chống thấm nước. Các nắp bịt đầu cáp này không được rời khỏi thân của nối bọc cách điện ngay cả khi không sử dụng.</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Nhiệt độ môi trường cực đại: 45</w:t>
      </w:r>
      <w:r w:rsidRPr="00AE6AD8">
        <w:rPr>
          <w:rFonts w:ascii="Times New Roman" w:eastAsia="Calibri" w:hAnsi="Times New Roman" w:cs="Times New Roman"/>
          <w:sz w:val="24"/>
          <w:szCs w:val="24"/>
          <w:vertAlign w:val="superscript"/>
        </w:rPr>
        <w:t>0</w:t>
      </w:r>
      <w:r w:rsidRPr="00AE6AD8">
        <w:rPr>
          <w:rFonts w:ascii="Times New Roman" w:eastAsia="Calibri" w:hAnsi="Times New Roman" w:cs="Times New Roman"/>
          <w:sz w:val="24"/>
          <w:szCs w:val="24"/>
        </w:rPr>
        <w:t>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 Độ ẩm môi trường tương đối cực đại: 100%</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Ghi nhãn: Kẹp phải được ghi nhãn với các nội dung sau:</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Nhãn hiệu/tên nhà sản xuất</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Tiết diện lớn nhất/nhỏ nhất của dây chính và dây rẽ…</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(việc ghi nhãn phải đảm bảo rõ và bền)</w:t>
      </w:r>
    </w:p>
    <w:p w:rsidR="00A55659" w:rsidRPr="00AE6AD8" w:rsidRDefault="00A55659" w:rsidP="00A55659">
      <w:pPr>
        <w:spacing w:before="60" w:after="60" w:line="360" w:lineRule="exact"/>
        <w:jc w:val="both"/>
        <w:rPr>
          <w:rFonts w:ascii="Times New Roman" w:eastAsia="Calibri" w:hAnsi="Times New Roman" w:cs="Times New Roman"/>
          <w:b/>
          <w:sz w:val="24"/>
          <w:szCs w:val="24"/>
        </w:rPr>
      </w:pPr>
      <w:r w:rsidRPr="00AE6AD8">
        <w:rPr>
          <w:rFonts w:ascii="Times New Roman" w:eastAsia="Calibri" w:hAnsi="Times New Roman" w:cs="Times New Roman"/>
          <w:b/>
          <w:sz w:val="24"/>
          <w:szCs w:val="24"/>
        </w:rPr>
        <w:t>4. Yêu cầu về thử nghiệm:</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a. Thử nghiệm xuất xưởng</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HN 33-S-63 hoặc tiêu chuẩn tương đương, bao gồm các hạng mục: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Kiểm tra ngoại quan (trơn nhẵn và không có khuyết tật)</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Đo kích thước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độ bền cơ</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Độ bền điện môi và thử nghiệm chống thấm nước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b. Thử nghiệm điển hình</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HN 33-S-63, IEC 61284 hoặc tiêu chuẩn tương đương, bao gồm các hạng mục: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độ bền cơ</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Độ bền điện môi và thử nghiệm chống thấm nước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lão hóa khí hậu</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lắp đặt ở nhiệt độ thấp</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Thử chống ăn mòn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lão hóa về điện</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Độ tăng nhiệt khi mang dòng định mức</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A55659" w:rsidRPr="00AE6AD8" w:rsidRDefault="00A55659" w:rsidP="00A55659">
      <w:pPr>
        <w:spacing w:before="60" w:after="60" w:line="360" w:lineRule="exact"/>
        <w:jc w:val="both"/>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Biên bản thử nghiệm điển hình phải trình bày các thông tin sau: (i) Tên, địa chỉ, chữ ký/con dấu của phòng thí nghiệm; (ii) Sản phẩm thử nghiệm, hạng mục thử nghiệm, tiêu chuẩn áp dụng, khách </w:t>
      </w:r>
      <w:r w:rsidRPr="00AE6AD8">
        <w:rPr>
          <w:rFonts w:ascii="Times New Roman" w:eastAsia="Calibri" w:hAnsi="Times New Roman" w:cs="Times New Roman"/>
          <w:sz w:val="24"/>
          <w:szCs w:val="24"/>
        </w:rPr>
        <w:lastRenderedPageBreak/>
        <w:t>hàng, ngày thử nghiệm, ngày phát hành, nơi thử nghiệm, chi tiết thử nghiệm, phương pháp thử nghiệm, kết quả thử nghiệm,...; (iii) Loại, nhà sản xuất, nước sản xuất của sản phẩm thử nghiệm.</w:t>
      </w:r>
    </w:p>
    <w:p w:rsidR="00A55659" w:rsidRPr="00AE6AD8" w:rsidRDefault="00A55659" w:rsidP="00A55659">
      <w:pPr>
        <w:spacing w:before="60" w:after="60" w:line="360" w:lineRule="exact"/>
        <w:jc w:val="both"/>
        <w:rPr>
          <w:rFonts w:ascii="Times New Roman" w:eastAsia="Calibri" w:hAnsi="Times New Roman" w:cs="Times New Roman"/>
          <w:b/>
          <w:sz w:val="24"/>
          <w:szCs w:val="24"/>
        </w:rPr>
      </w:pPr>
      <w:r w:rsidRPr="00AE6AD8">
        <w:rPr>
          <w:rFonts w:ascii="Times New Roman" w:eastAsia="Calibri" w:hAnsi="Times New Roman" w:cs="Times New Roman"/>
          <w:b/>
          <w:sz w:val="24"/>
          <w:szCs w:val="24"/>
        </w:rPr>
        <w:t>5. Bảng yêu cầu về đặc tính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68"/>
        <w:gridCol w:w="995"/>
        <w:gridCol w:w="2220"/>
        <w:gridCol w:w="1955"/>
      </w:tblGrid>
      <w:tr w:rsidR="00D26AB1" w:rsidRPr="00AE6AD8" w:rsidTr="00A454F0">
        <w:trPr>
          <w:tblHeader/>
        </w:trPr>
        <w:tc>
          <w:tcPr>
            <w:tcW w:w="558"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b/>
                <w:sz w:val="24"/>
                <w:szCs w:val="24"/>
              </w:rPr>
            </w:pPr>
            <w:r w:rsidRPr="00AE6AD8">
              <w:rPr>
                <w:rFonts w:ascii="Times New Roman" w:eastAsia="Calibri" w:hAnsi="Times New Roman" w:cs="Times New Roman"/>
                <w:b/>
                <w:sz w:val="24"/>
                <w:szCs w:val="24"/>
              </w:rPr>
              <w:t>TT</w:t>
            </w:r>
          </w:p>
        </w:tc>
        <w:tc>
          <w:tcPr>
            <w:tcW w:w="4068"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b/>
                <w:sz w:val="24"/>
                <w:szCs w:val="24"/>
              </w:rPr>
            </w:pPr>
            <w:r w:rsidRPr="00AE6AD8">
              <w:rPr>
                <w:rFonts w:ascii="Times New Roman" w:eastAsia="Calibri" w:hAnsi="Times New Roman" w:cs="Times New Roman"/>
                <w:b/>
                <w:sz w:val="24"/>
                <w:szCs w:val="24"/>
              </w:rPr>
              <w:t>Hạng mục</w:t>
            </w:r>
          </w:p>
        </w:tc>
        <w:tc>
          <w:tcPr>
            <w:tcW w:w="995"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b/>
                <w:sz w:val="24"/>
                <w:szCs w:val="24"/>
              </w:rPr>
            </w:pPr>
            <w:r w:rsidRPr="00AE6AD8">
              <w:rPr>
                <w:rFonts w:ascii="Times New Roman" w:eastAsia="Calibri" w:hAnsi="Times New Roman" w:cs="Times New Roman"/>
                <w:b/>
                <w:sz w:val="24"/>
                <w:szCs w:val="24"/>
              </w:rPr>
              <w:t>Đơn vị đo</w:t>
            </w:r>
          </w:p>
        </w:tc>
        <w:tc>
          <w:tcPr>
            <w:tcW w:w="2220"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b/>
                <w:sz w:val="24"/>
                <w:szCs w:val="24"/>
              </w:rPr>
            </w:pPr>
            <w:r w:rsidRPr="00AE6AD8">
              <w:rPr>
                <w:rFonts w:ascii="Times New Roman" w:eastAsia="Calibri" w:hAnsi="Times New Roman" w:cs="Times New Roman"/>
                <w:b/>
                <w:sz w:val="24"/>
                <w:szCs w:val="24"/>
              </w:rPr>
              <w:t>Yêu cầu</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b/>
                <w:sz w:val="24"/>
                <w:szCs w:val="24"/>
              </w:rPr>
            </w:pPr>
            <w:r w:rsidRPr="00AE6AD8">
              <w:rPr>
                <w:rFonts w:ascii="Times New Roman" w:eastAsia="Calibri" w:hAnsi="Times New Roman" w:cs="Times New Roman"/>
                <w:b/>
                <w:sz w:val="24"/>
                <w:szCs w:val="24"/>
              </w:rPr>
              <w:t>Đề nghị và cam kết</w:t>
            </w: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Nhà sản xuất</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Nêu cụ thể</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Mã hiệu sản phẩm </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Nêu cụ thể</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3</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Nước sản xuất</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Nêu cụ thể</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4</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Tiêu chuẩn quản lý chất lượng</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Nêu cụ thể</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5</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Tiêu chuẩn áp dụng</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HN 33-S-63, IEC 61284 hoặc tương đương</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6</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Loại </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Kẹp IPC là loại kẹp 1 hoặc 2 bulông, bọc cách điện, chống thấm nước, dùng để đấu nối rẽ hoặc đấu nối lèo từ cáp nhôm</w:t>
            </w:r>
          </w:p>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vặn xoắn 0.6/1kV LV-ABC đến cáp nhôm vặn xoắn 0.6/1kV LV-ABC, vận hành tốt ở vùng nhiệt đới, vùng biển, vùng ô nhiễm công nghiệp…</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7</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Thân kẹp</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Làm bằng nhựa có tăng cường sợi thủy tinh, có độ bền cơ học và thời tiết cao, bền với tia tử ngoại, chống rạn nứt, lão hóa và ăn mòn</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8</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Bulông</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9</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Lưỡi ngàm</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Làm bằng hợp kim đồng dẫn điện cao, được mạ thiếc, Bao bọc bởi 1 lớp Polymer đàn hồi đúc ôm chặt vào lưỡi ngàm và mỡ silicon chuyên dùng chống thấm nước và chống ăn mòn</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10</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Lực xiết bứt đầu bulông</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Nm</w:t>
            </w: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IPC 120 – 120 </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18 ± 10% Nm</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11</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Tiết diện danh định của dây dẫn</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vertAlign w:val="superscript"/>
              </w:rPr>
            </w:pPr>
            <w:r w:rsidRPr="00AE6AD8">
              <w:rPr>
                <w:rFonts w:ascii="Times New Roman" w:eastAsia="Calibri" w:hAnsi="Times New Roman" w:cs="Times New Roman"/>
                <w:sz w:val="24"/>
                <w:szCs w:val="24"/>
              </w:rPr>
              <w:t>mm</w:t>
            </w:r>
            <w:r w:rsidRPr="00AE6AD8">
              <w:rPr>
                <w:rFonts w:ascii="Times New Roman" w:eastAsia="Calibri" w:hAnsi="Times New Roman" w:cs="Times New Roman"/>
                <w:sz w:val="24"/>
                <w:szCs w:val="24"/>
                <w:vertAlign w:val="superscript"/>
              </w:rPr>
              <w:t>2</w:t>
            </w: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Trục chính cáp nhôm LV-ABC/ Nhánh rẽ cáp nhôm LV-ABC</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IPC 120 – 120 </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35 – 120 / 6 – 120</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12</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Dòng định mức liên tục của kẹp </w:t>
            </w:r>
          </w:p>
        </w:tc>
        <w:tc>
          <w:tcPr>
            <w:tcW w:w="995"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A</w:t>
            </w:r>
          </w:p>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 xml:space="preserve">Phải lớn hơn hoặc </w:t>
            </w:r>
            <w:r w:rsidRPr="00AE6AD8">
              <w:rPr>
                <w:rFonts w:ascii="Times New Roman" w:eastAsia="Calibri" w:hAnsi="Times New Roman" w:cs="Times New Roman"/>
                <w:sz w:val="24"/>
                <w:szCs w:val="24"/>
              </w:rPr>
              <w:lastRenderedPageBreak/>
              <w:t>bằng dòng định mức của dây nhôm vặn xoắn LV-ABC tương ứng</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IPC 120 – 120 </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 350A</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13</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Độ bền điện môi và chống thấm nước ở 50Hz trong 1 phút, trong nước (kẹp IPC phải được ngâm trong nước 30 phút trước khi thử nghiệm)</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kV</w:t>
            </w: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6</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14</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Nắp bịt đầu cáp </w:t>
            </w:r>
          </w:p>
          <w:p w:rsidR="00A55659" w:rsidRPr="00AE6AD8" w:rsidRDefault="00A55659" w:rsidP="00A454F0">
            <w:pPr>
              <w:spacing w:before="60" w:after="60" w:line="360" w:lineRule="exact"/>
              <w:rPr>
                <w:rFonts w:ascii="Times New Roman" w:eastAsia="Calibri" w:hAnsi="Times New Roman" w:cs="Times New Roman"/>
                <w:sz w:val="24"/>
                <w:szCs w:val="24"/>
              </w:rPr>
            </w:pP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15</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Nhiệt độ môi trường cực đại</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45</w:t>
            </w:r>
            <w:r w:rsidRPr="00AE6AD8">
              <w:rPr>
                <w:rFonts w:ascii="Times New Roman" w:eastAsia="Calibri" w:hAnsi="Times New Roman" w:cs="Times New Roman"/>
                <w:sz w:val="24"/>
                <w:szCs w:val="24"/>
                <w:vertAlign w:val="superscript"/>
              </w:rPr>
              <w:t>o</w:t>
            </w:r>
            <w:r w:rsidRPr="00AE6AD8">
              <w:rPr>
                <w:rFonts w:ascii="Times New Roman" w:eastAsia="Calibri" w:hAnsi="Times New Roman" w:cs="Times New Roman"/>
                <w:sz w:val="24"/>
                <w:szCs w:val="24"/>
              </w:rPr>
              <w:t>C</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16</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Độ ẩm môi trường tương đối cực đại</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100%</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17</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Ghi nhãn</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Kẹp phải được ghi nhãn với các nội dung sau:</w:t>
            </w:r>
          </w:p>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Nhãn hiệu/tên nhà sản xuất</w:t>
            </w:r>
          </w:p>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Tiết diện lớn nhất/nhỏ nhất của dây chính và dây rẽ…</w:t>
            </w:r>
          </w:p>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Việc ghi nhãn phải </w:t>
            </w:r>
            <w:r w:rsidRPr="00AE6AD8">
              <w:rPr>
                <w:rFonts w:ascii="Times New Roman" w:eastAsia="Calibri" w:hAnsi="Times New Roman" w:cs="Times New Roman"/>
                <w:sz w:val="24"/>
                <w:szCs w:val="24"/>
              </w:rPr>
              <w:lastRenderedPageBreak/>
              <w:t>đảm bảo rõ và bền</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18</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Kiểm tra và thử nghiệm </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Nêu cụ thể</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19</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Catalogue/Bản vẽ của nhà sản xuất thể hiện các kích thước và thông số kỹ thuật</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Có</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20</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Bao gói </w:t>
            </w:r>
          </w:p>
          <w:p w:rsidR="00A55659" w:rsidRPr="00AE6AD8" w:rsidRDefault="00A55659" w:rsidP="00A454F0">
            <w:pPr>
              <w:spacing w:before="60" w:after="60" w:line="360" w:lineRule="exact"/>
              <w:rPr>
                <w:rFonts w:ascii="Times New Roman" w:eastAsia="Calibri" w:hAnsi="Times New Roman" w:cs="Times New Roman"/>
                <w:sz w:val="24"/>
                <w:szCs w:val="24"/>
              </w:rPr>
            </w:pP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Kẹp phải được đóng gói để dễ dàng và thuận tiện cho việc bảo quản trong kho cũng như vận chuyển</w:t>
            </w:r>
          </w:p>
        </w:tc>
        <w:tc>
          <w:tcPr>
            <w:tcW w:w="1955" w:type="dxa"/>
          </w:tcPr>
          <w:p w:rsidR="00A55659" w:rsidRPr="00AE6AD8" w:rsidRDefault="00A55659" w:rsidP="00A454F0">
            <w:pPr>
              <w:spacing w:before="60" w:after="60" w:line="360" w:lineRule="exact"/>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21</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điểm hình</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Có</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22</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xuất xưởng</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Có</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r w:rsidR="00D26AB1" w:rsidRPr="00AE6AD8" w:rsidTr="00A454F0">
        <w:tc>
          <w:tcPr>
            <w:tcW w:w="558"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23</w:t>
            </w:r>
          </w:p>
        </w:tc>
        <w:tc>
          <w:tcPr>
            <w:tcW w:w="4068" w:type="dxa"/>
            <w:shd w:val="clear" w:color="auto" w:fill="auto"/>
          </w:tcPr>
          <w:p w:rsidR="00A55659" w:rsidRPr="00AE6AD8" w:rsidRDefault="00A55659" w:rsidP="00A454F0">
            <w:pPr>
              <w:spacing w:before="60" w:after="6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Thí nghiệm nghiệm thu</w:t>
            </w:r>
          </w:p>
        </w:tc>
        <w:tc>
          <w:tcPr>
            <w:tcW w:w="995"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A55659" w:rsidRPr="00AE6AD8" w:rsidRDefault="00A55659" w:rsidP="00A454F0">
            <w:pPr>
              <w:spacing w:before="60" w:after="60" w:line="360" w:lineRule="exact"/>
              <w:jc w:val="center"/>
              <w:rPr>
                <w:rFonts w:ascii="Times New Roman" w:eastAsia="Calibri" w:hAnsi="Times New Roman" w:cs="Times New Roman"/>
                <w:sz w:val="24"/>
                <w:szCs w:val="24"/>
              </w:rPr>
            </w:pPr>
            <w:r w:rsidRPr="00AE6AD8">
              <w:rPr>
                <w:rFonts w:ascii="Times New Roman" w:eastAsia="Calibri" w:hAnsi="Times New Roman" w:cs="Times New Roman"/>
                <w:sz w:val="24"/>
                <w:szCs w:val="24"/>
              </w:rPr>
              <w:t>Có</w:t>
            </w:r>
          </w:p>
        </w:tc>
        <w:tc>
          <w:tcPr>
            <w:tcW w:w="1955" w:type="dxa"/>
          </w:tcPr>
          <w:p w:rsidR="00A55659" w:rsidRPr="00AE6AD8" w:rsidRDefault="00A55659" w:rsidP="00A454F0">
            <w:pPr>
              <w:spacing w:before="60" w:after="60" w:line="360" w:lineRule="exact"/>
              <w:jc w:val="center"/>
              <w:rPr>
                <w:rFonts w:ascii="Times New Roman" w:eastAsia="Calibri" w:hAnsi="Times New Roman" w:cs="Times New Roman"/>
                <w:sz w:val="24"/>
                <w:szCs w:val="24"/>
              </w:rPr>
            </w:pPr>
          </w:p>
        </w:tc>
      </w:tr>
    </w:tbl>
    <w:p w:rsidR="00A55659" w:rsidRPr="00AE6AD8" w:rsidRDefault="00D60C8F" w:rsidP="00803967">
      <w:pPr>
        <w:spacing w:after="0" w:line="360" w:lineRule="exact"/>
        <w:rPr>
          <w:rFonts w:ascii="Times New Roman" w:eastAsia="Calibri" w:hAnsi="Times New Roman" w:cs="Times New Roman"/>
          <w:b/>
          <w:sz w:val="24"/>
          <w:szCs w:val="24"/>
        </w:rPr>
      </w:pPr>
      <w:r>
        <w:rPr>
          <w:rFonts w:ascii="Times New Roman" w:eastAsia="Calibri" w:hAnsi="Times New Roman" w:cs="Times New Roman"/>
          <w:b/>
          <w:sz w:val="24"/>
          <w:szCs w:val="24"/>
        </w:rPr>
        <w:t>X</w:t>
      </w:r>
      <w:r w:rsidR="00905372">
        <w:rPr>
          <w:rFonts w:ascii="Times New Roman" w:eastAsia="Calibri" w:hAnsi="Times New Roman" w:cs="Times New Roman"/>
          <w:b/>
          <w:sz w:val="24"/>
          <w:szCs w:val="24"/>
        </w:rPr>
        <w:t>VIII</w:t>
      </w:r>
      <w:r w:rsidR="00A55659" w:rsidRPr="00AE6AD8">
        <w:rPr>
          <w:rFonts w:ascii="Times New Roman" w:eastAsia="Calibri" w:hAnsi="Times New Roman" w:cs="Times New Roman"/>
          <w:b/>
          <w:sz w:val="24"/>
          <w:szCs w:val="24"/>
        </w:rPr>
        <w:t>. Ghíp MV-IPC-Xuyên vỏ cách điện:</w:t>
      </w:r>
    </w:p>
    <w:p w:rsidR="004541C3" w:rsidRPr="00AE6AD8" w:rsidRDefault="004541C3" w:rsidP="00803967">
      <w:pPr>
        <w:spacing w:after="0" w:line="360" w:lineRule="exact"/>
        <w:rPr>
          <w:rFonts w:ascii="Times New Roman" w:eastAsia="Calibri" w:hAnsi="Times New Roman" w:cs="Times New Roman"/>
          <w:i/>
          <w:sz w:val="24"/>
          <w:szCs w:val="24"/>
        </w:rPr>
      </w:pPr>
      <w:r w:rsidRPr="00AE6AD8">
        <w:rPr>
          <w:rFonts w:ascii="Times New Roman" w:eastAsia="Calibri" w:hAnsi="Times New Roman" w:cs="Times New Roman"/>
          <w:i/>
          <w:sz w:val="24"/>
          <w:szCs w:val="24"/>
        </w:rPr>
        <w:t xml:space="preserve">(Áp dụng Tờ trình số 5999/TTr-AT ngày 15/10/2020 </w:t>
      </w:r>
      <w:r w:rsidR="00A96C11" w:rsidRPr="00AE6AD8">
        <w:rPr>
          <w:rFonts w:ascii="Times New Roman" w:eastAsia="Calibri" w:hAnsi="Times New Roman" w:cs="Times New Roman"/>
          <w:i/>
          <w:sz w:val="24"/>
          <w:szCs w:val="24"/>
        </w:rPr>
        <w:t>về việc thí điểm tiêu chuẩn kỹ thuật phụ kiện dây ASCR bọc cách điện 22kV)</w:t>
      </w:r>
    </w:p>
    <w:p w:rsidR="00A55659" w:rsidRPr="00AE6AD8" w:rsidRDefault="00A55659" w:rsidP="00803967">
      <w:pPr>
        <w:spacing w:after="0" w:line="360" w:lineRule="exact"/>
        <w:rPr>
          <w:rFonts w:ascii="Times New Roman" w:eastAsia="Calibri" w:hAnsi="Times New Roman" w:cs="Times New Roman"/>
          <w:b/>
          <w:sz w:val="24"/>
          <w:szCs w:val="24"/>
        </w:rPr>
      </w:pPr>
      <w:bookmarkStart w:id="247" w:name="bookmark1"/>
      <w:r w:rsidRPr="00AE6AD8">
        <w:rPr>
          <w:rFonts w:ascii="Times New Roman" w:eastAsia="Calibri" w:hAnsi="Times New Roman" w:cs="Times New Roman"/>
          <w:b/>
          <w:sz w:val="24"/>
          <w:szCs w:val="24"/>
        </w:rPr>
        <w:t>1. Phạm vi áp dụng</w:t>
      </w:r>
      <w:bookmarkEnd w:id="247"/>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Đặc tính kỹ thuật này áp dụng cho kẹp răng (ghíp nối) dùng đề đấu nối cáp trần hoặc cáp bọc với cáp ACSR bọc cách điện XLPE trên đường dây có cấp điện áp đến 22kV.</w:t>
      </w:r>
    </w:p>
    <w:p w:rsidR="00A55659" w:rsidRPr="00AE6AD8" w:rsidRDefault="00A55659" w:rsidP="00803967">
      <w:pPr>
        <w:spacing w:after="0" w:line="360" w:lineRule="exact"/>
        <w:rPr>
          <w:rFonts w:ascii="Times New Roman" w:eastAsia="Calibri" w:hAnsi="Times New Roman" w:cs="Times New Roman"/>
          <w:b/>
          <w:sz w:val="24"/>
          <w:szCs w:val="24"/>
        </w:rPr>
      </w:pPr>
      <w:bookmarkStart w:id="248" w:name="bookmark2"/>
      <w:r w:rsidRPr="00AE6AD8">
        <w:rPr>
          <w:rFonts w:ascii="Times New Roman" w:eastAsia="Calibri" w:hAnsi="Times New Roman" w:cs="Times New Roman"/>
          <w:b/>
          <w:sz w:val="24"/>
          <w:szCs w:val="24"/>
        </w:rPr>
        <w:t>2. Tiêu chuẩn áp dụng</w:t>
      </w:r>
      <w:bookmarkEnd w:id="248"/>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Sản xuất và thử nghiệm theo tiêu chuẩn AS/NZS 4396:1999, IEC 60695-2-11: 2000, HN 33-S-63, BSEN 50397-2: 2009, TCVN 3624: 1981, UL 94-1998, AS TME 1252-98, hoặc các tiêu chuẩn tương đương.</w:t>
      </w:r>
    </w:p>
    <w:p w:rsidR="00A55659" w:rsidRPr="00AE6AD8" w:rsidRDefault="00A55659" w:rsidP="00803967">
      <w:pPr>
        <w:spacing w:after="0" w:line="360" w:lineRule="exact"/>
        <w:rPr>
          <w:rFonts w:ascii="Times New Roman" w:eastAsia="Calibri" w:hAnsi="Times New Roman" w:cs="Times New Roman"/>
          <w:b/>
          <w:sz w:val="24"/>
          <w:szCs w:val="24"/>
        </w:rPr>
      </w:pPr>
      <w:bookmarkStart w:id="249" w:name="bookmark3"/>
      <w:r w:rsidRPr="00AE6AD8">
        <w:rPr>
          <w:rFonts w:ascii="Times New Roman" w:eastAsia="Calibri" w:hAnsi="Times New Roman" w:cs="Times New Roman"/>
          <w:b/>
          <w:sz w:val="24"/>
          <w:szCs w:val="24"/>
        </w:rPr>
        <w:t>3. Yêu cầu kiểm tra và thử nghiệm</w:t>
      </w:r>
      <w:bookmarkEnd w:id="249"/>
    </w:p>
    <w:p w:rsidR="00A55659" w:rsidRPr="00AE6AD8" w:rsidRDefault="00A55659" w:rsidP="00803967">
      <w:pPr>
        <w:spacing w:after="0" w:line="360" w:lineRule="exact"/>
        <w:rPr>
          <w:rFonts w:ascii="Times New Roman" w:eastAsia="Calibri" w:hAnsi="Times New Roman" w:cs="Times New Roman"/>
          <w:b/>
          <w:sz w:val="24"/>
          <w:szCs w:val="24"/>
        </w:rPr>
      </w:pPr>
      <w:bookmarkStart w:id="250" w:name="bookmark4"/>
      <w:r w:rsidRPr="00AE6AD8">
        <w:rPr>
          <w:rFonts w:ascii="Times New Roman" w:eastAsia="Calibri" w:hAnsi="Times New Roman" w:cs="Times New Roman"/>
          <w:b/>
          <w:sz w:val="24"/>
          <w:szCs w:val="24"/>
        </w:rPr>
        <w:t>3.1. Thử nghiệm thường xuyên:</w:t>
      </w:r>
      <w:bookmarkEnd w:id="250"/>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nêu trong II hoặc tiêu chuẩn tương đương, bao gồm các hạng mục:</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Kiểm tra ngoại quan và mối ép giữa dây và mỏ phóng.</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xml:space="preserve">- Thử lực xiết bu long bứt đầu. </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lastRenderedPageBreak/>
        <w:t>- Thử vật liệu thân ghíp nối (chống cháy)</w:t>
      </w:r>
    </w:p>
    <w:p w:rsidR="00A55659" w:rsidRPr="00AE6AD8" w:rsidRDefault="00A55659" w:rsidP="00803967">
      <w:pPr>
        <w:spacing w:after="0" w:line="360" w:lineRule="exact"/>
        <w:rPr>
          <w:rFonts w:ascii="Times New Roman" w:eastAsia="Calibri" w:hAnsi="Times New Roman" w:cs="Times New Roman"/>
          <w:b/>
          <w:sz w:val="24"/>
          <w:szCs w:val="24"/>
        </w:rPr>
      </w:pPr>
      <w:bookmarkStart w:id="251" w:name="bookmark5"/>
      <w:r w:rsidRPr="00AE6AD8">
        <w:rPr>
          <w:rFonts w:ascii="Times New Roman" w:eastAsia="Calibri" w:hAnsi="Times New Roman" w:cs="Times New Roman"/>
          <w:b/>
          <w:sz w:val="24"/>
          <w:szCs w:val="24"/>
        </w:rPr>
        <w:t>3.2. Thử nghiệm điển hình:</w:t>
      </w:r>
      <w:bookmarkEnd w:id="251"/>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Nhà thầu phải xuất trình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nêu trong II hoặc tiêu chuẩn tương đương, bao gồm các hạng mục:</w:t>
      </w:r>
    </w:p>
    <w:p w:rsidR="00A55659" w:rsidRPr="00AE6AD8" w:rsidRDefault="00A55659" w:rsidP="00803967">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3.2.1. Đối với ghíp nối:</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độ bền cơ (mechanical test)</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Độ bền điện môi và thử nghiệm chống thấm nước (dielectric strength and watertightness test)</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chống ăn mòn trong môi trường sương muối</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lão hóa về điện (electrical ageing test), 500 chu kỳ.</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Độ tăng nhiệt khi mang dòng định mức (Temperature rise).</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Khả năng chịu đựng dòng điện ngắn mạch.</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lão hóa về thời tiết (tia UV 5000h)</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vật liệu thân kẹp (chống cháy).</w:t>
      </w:r>
    </w:p>
    <w:p w:rsidR="00A55659" w:rsidRPr="00AE6AD8" w:rsidRDefault="00A55659" w:rsidP="00803967">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 xml:space="preserve">3.2.2. Biên bản thử nghiệm điển hình phải trình bày các thông tin sau: </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(i) Tên, địa chỉ, chữ ký/con dấu của phòng thí nghiệm; (ii) Sản phẩm thử nghiệm, hình sản phẩm,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A55659" w:rsidRPr="00AE6AD8" w:rsidRDefault="00A55659" w:rsidP="00803967">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3.3. Thử nghiệm nghiệm thu:</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Khi tiếp nhận hàng hoá, Bên Mua và Bên Bán sẽ tiến hành lấy 1 mẫu trong lô hàng để thử nghiệm tại một trung tâm thử nghiệm độc lập. Mẫu sẽ được hai bên ký và dán niêm phong gởi đến một trung tâm thử nghiệm độc lập, toàn bộ chi phí cho việc thử nghiệm do bên bán chịu.</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Số lượng mối nối dùng cho thử nghiệm nghiệm thu không bao gồm trong số mối nối kẹp chỉ định trong bảng phạm vi cung cấp của hồ sơ mời thầu/hợp đồng.</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Các hạng mục thử nghiệm bao gồm như sau:</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điện trở tiếp xúc của kẹp răng (ghíp) khi xiết bứt đầu bu long với cáp ACSR bọc XLPE với chiều dày lớp cách điện &lt; 6,5mm.</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khả năng chịu dòng ngắn mạch của bộ mỏ phóng sau khi gắn hoàn chỉnh.</w:t>
      </w:r>
    </w:p>
    <w:p w:rsidR="00A55659" w:rsidRPr="00AE6AD8" w:rsidRDefault="00A55659" w:rsidP="00803967">
      <w:pPr>
        <w:spacing w:after="0" w:line="360" w:lineRule="exact"/>
        <w:rPr>
          <w:rFonts w:ascii="Times New Roman" w:eastAsia="Calibri" w:hAnsi="Times New Roman" w:cs="Times New Roman"/>
          <w:sz w:val="24"/>
          <w:szCs w:val="24"/>
        </w:rPr>
      </w:pPr>
      <w:r w:rsidRPr="00AE6AD8">
        <w:rPr>
          <w:rFonts w:ascii="Times New Roman" w:eastAsia="Calibri" w:hAnsi="Times New Roman" w:cs="Times New Roman"/>
          <w:sz w:val="24"/>
          <w:szCs w:val="24"/>
        </w:rPr>
        <w:t>- Thử nghiệm chống cháy vật liệu thân ghíp.</w:t>
      </w:r>
    </w:p>
    <w:p w:rsidR="00A55659" w:rsidRPr="00AE6AD8" w:rsidRDefault="00A55659" w:rsidP="00803967">
      <w:pPr>
        <w:spacing w:after="0" w:line="360" w:lineRule="exact"/>
        <w:rPr>
          <w:rFonts w:ascii="Times New Roman" w:eastAsia="Calibri" w:hAnsi="Times New Roman" w:cs="Times New Roman"/>
          <w:b/>
          <w:sz w:val="24"/>
          <w:szCs w:val="24"/>
        </w:rPr>
      </w:pPr>
      <w:r w:rsidRPr="00AE6AD8">
        <w:rPr>
          <w:rFonts w:ascii="Times New Roman" w:eastAsia="Calibri" w:hAnsi="Times New Roman" w:cs="Times New Roman"/>
          <w:b/>
          <w:sz w:val="24"/>
          <w:szCs w:val="24"/>
        </w:rPr>
        <w:t>4. Bảng thông số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2620"/>
        <w:gridCol w:w="3375"/>
        <w:gridCol w:w="3067"/>
      </w:tblGrid>
      <w:tr w:rsidR="00D26AB1" w:rsidRPr="00AE6AD8" w:rsidTr="00A454F0">
        <w:trPr>
          <w:trHeight w:hRule="exact" w:val="315"/>
          <w:tblHeader/>
        </w:trPr>
        <w:tc>
          <w:tcPr>
            <w:tcW w:w="734"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STT</w:t>
            </w:r>
          </w:p>
        </w:tc>
        <w:tc>
          <w:tcPr>
            <w:tcW w:w="2620"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Mô tả</w:t>
            </w:r>
          </w:p>
        </w:tc>
        <w:tc>
          <w:tcPr>
            <w:tcW w:w="3375"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Yêu cầu</w:t>
            </w:r>
          </w:p>
        </w:tc>
        <w:tc>
          <w:tcPr>
            <w:tcW w:w="3067" w:type="dxa"/>
            <w:shd w:val="clear" w:color="auto" w:fill="FFFFFF"/>
          </w:tcPr>
          <w:p w:rsidR="00A55659" w:rsidRPr="00AE6AD8" w:rsidRDefault="00A55659" w:rsidP="00803967">
            <w:pPr>
              <w:widowControl w:val="0"/>
              <w:spacing w:after="0"/>
              <w:jc w:val="center"/>
              <w:rPr>
                <w:rFonts w:ascii="Times New Roman" w:eastAsia="Times New Roman" w:hAnsi="Times New Roman" w:cs="Times New Roman"/>
                <w:b/>
                <w:sz w:val="26"/>
                <w:szCs w:val="26"/>
              </w:rPr>
            </w:pPr>
            <w:r w:rsidRPr="00AE6AD8">
              <w:rPr>
                <w:rFonts w:ascii="Times New Roman" w:eastAsia="Times New Roman" w:hAnsi="Times New Roman" w:cs="Times New Roman"/>
                <w:b/>
                <w:sz w:val="26"/>
                <w:szCs w:val="26"/>
              </w:rPr>
              <w:t>Đề nghị và cam kết</w:t>
            </w:r>
          </w:p>
        </w:tc>
      </w:tr>
      <w:tr w:rsidR="00D26AB1" w:rsidRPr="00AE6AD8" w:rsidTr="00A454F0">
        <w:trPr>
          <w:trHeight w:hRule="exact" w:val="315"/>
        </w:trPr>
        <w:tc>
          <w:tcPr>
            <w:tcW w:w="734" w:type="dxa"/>
            <w:shd w:val="clear" w:color="auto" w:fill="FFFFFF"/>
            <w:vAlign w:val="center"/>
          </w:tcPr>
          <w:p w:rsidR="00A55659" w:rsidRPr="00AE6AD8" w:rsidRDefault="00A55659"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w:t>
            </w:r>
          </w:p>
        </w:tc>
        <w:tc>
          <w:tcPr>
            <w:tcW w:w="2620"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Nhà sản xuất</w:t>
            </w:r>
          </w:p>
        </w:tc>
        <w:tc>
          <w:tcPr>
            <w:tcW w:w="3375"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A55659" w:rsidRPr="00AE6AD8" w:rsidRDefault="00A55659" w:rsidP="00803967">
            <w:pPr>
              <w:widowControl w:val="0"/>
              <w:spacing w:after="0"/>
              <w:jc w:val="center"/>
              <w:rPr>
                <w:rFonts w:ascii="Times New Roman" w:eastAsia="Times New Roman" w:hAnsi="Times New Roman" w:cs="Times New Roman"/>
                <w:sz w:val="26"/>
                <w:szCs w:val="26"/>
              </w:rPr>
            </w:pPr>
          </w:p>
        </w:tc>
      </w:tr>
      <w:tr w:rsidR="00D26AB1" w:rsidRPr="00AE6AD8" w:rsidTr="00A454F0">
        <w:trPr>
          <w:trHeight w:hRule="exact" w:val="315"/>
        </w:trPr>
        <w:tc>
          <w:tcPr>
            <w:tcW w:w="734" w:type="dxa"/>
            <w:shd w:val="clear" w:color="auto" w:fill="FFFFFF"/>
            <w:vAlign w:val="center"/>
          </w:tcPr>
          <w:p w:rsidR="00A55659" w:rsidRPr="00AE6AD8" w:rsidRDefault="00A55659"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w:t>
            </w:r>
          </w:p>
        </w:tc>
        <w:tc>
          <w:tcPr>
            <w:tcW w:w="2620"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Nước sản xuất</w:t>
            </w:r>
          </w:p>
        </w:tc>
        <w:tc>
          <w:tcPr>
            <w:tcW w:w="3375"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A55659" w:rsidRPr="00AE6AD8" w:rsidRDefault="00A55659" w:rsidP="00803967">
            <w:pPr>
              <w:widowControl w:val="0"/>
              <w:spacing w:after="0"/>
              <w:jc w:val="center"/>
              <w:rPr>
                <w:rFonts w:ascii="Times New Roman" w:eastAsia="Times New Roman" w:hAnsi="Times New Roman" w:cs="Times New Roman"/>
                <w:sz w:val="26"/>
                <w:szCs w:val="26"/>
              </w:rPr>
            </w:pPr>
          </w:p>
        </w:tc>
      </w:tr>
      <w:tr w:rsidR="00D26AB1" w:rsidRPr="00AE6AD8" w:rsidTr="00A454F0">
        <w:trPr>
          <w:trHeight w:hRule="exact" w:val="352"/>
        </w:trPr>
        <w:tc>
          <w:tcPr>
            <w:tcW w:w="734" w:type="dxa"/>
            <w:shd w:val="clear" w:color="auto" w:fill="FFFFFF"/>
            <w:vAlign w:val="center"/>
          </w:tcPr>
          <w:p w:rsidR="00A55659" w:rsidRPr="00AE6AD8" w:rsidRDefault="00A55659"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3</w:t>
            </w:r>
          </w:p>
        </w:tc>
        <w:tc>
          <w:tcPr>
            <w:tcW w:w="2620"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Mã hiệu</w:t>
            </w:r>
          </w:p>
        </w:tc>
        <w:tc>
          <w:tcPr>
            <w:tcW w:w="3375"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A55659" w:rsidRPr="00AE6AD8" w:rsidRDefault="00A55659" w:rsidP="00803967">
            <w:pPr>
              <w:widowControl w:val="0"/>
              <w:spacing w:after="0"/>
              <w:jc w:val="center"/>
              <w:rPr>
                <w:rFonts w:ascii="Times New Roman" w:eastAsia="Times New Roman" w:hAnsi="Times New Roman" w:cs="Times New Roman"/>
                <w:sz w:val="26"/>
                <w:szCs w:val="26"/>
              </w:rPr>
            </w:pPr>
          </w:p>
        </w:tc>
      </w:tr>
      <w:tr w:rsidR="00D26AB1" w:rsidRPr="00AE6AD8" w:rsidTr="00A454F0">
        <w:trPr>
          <w:trHeight w:hRule="exact" w:val="352"/>
        </w:trPr>
        <w:tc>
          <w:tcPr>
            <w:tcW w:w="734" w:type="dxa"/>
            <w:shd w:val="clear" w:color="auto" w:fill="FFFFFF"/>
            <w:vAlign w:val="center"/>
          </w:tcPr>
          <w:p w:rsidR="00A55659" w:rsidRPr="00AE6AD8" w:rsidRDefault="00A55659"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3.1</w:t>
            </w:r>
          </w:p>
        </w:tc>
        <w:tc>
          <w:tcPr>
            <w:tcW w:w="2620" w:type="dxa"/>
            <w:shd w:val="clear" w:color="auto" w:fill="FFFFFF"/>
            <w:vAlign w:val="center"/>
          </w:tcPr>
          <w:p w:rsidR="00A55659" w:rsidRPr="00AE6AD8" w:rsidRDefault="00A55659" w:rsidP="00905372">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MV-IPC </w:t>
            </w:r>
            <w:r w:rsidR="003B6228" w:rsidRPr="00AE6AD8">
              <w:rPr>
                <w:rFonts w:ascii="Times New Roman" w:eastAsia="Times New Roman" w:hAnsi="Times New Roman" w:cs="Times New Roman"/>
                <w:sz w:val="26"/>
                <w:szCs w:val="26"/>
              </w:rPr>
              <w:t>1</w:t>
            </w:r>
            <w:r w:rsidR="00905372">
              <w:rPr>
                <w:rFonts w:ascii="Times New Roman" w:eastAsia="Times New Roman" w:hAnsi="Times New Roman" w:cs="Times New Roman"/>
                <w:sz w:val="26"/>
                <w:szCs w:val="26"/>
              </w:rPr>
              <w:t>5</w:t>
            </w:r>
            <w:r w:rsidR="003B6228" w:rsidRPr="00AE6AD8">
              <w:rPr>
                <w:rFonts w:ascii="Times New Roman" w:eastAsia="Times New Roman" w:hAnsi="Times New Roman" w:cs="Times New Roman"/>
                <w:sz w:val="26"/>
                <w:szCs w:val="26"/>
              </w:rPr>
              <w:t>0-1</w:t>
            </w:r>
            <w:r w:rsidR="00905372">
              <w:rPr>
                <w:rFonts w:ascii="Times New Roman" w:eastAsia="Times New Roman" w:hAnsi="Times New Roman" w:cs="Times New Roman"/>
                <w:sz w:val="26"/>
                <w:szCs w:val="26"/>
              </w:rPr>
              <w:t>5</w:t>
            </w:r>
            <w:r w:rsidR="003B6228" w:rsidRPr="00AE6AD8">
              <w:rPr>
                <w:rFonts w:ascii="Times New Roman" w:eastAsia="Times New Roman" w:hAnsi="Times New Roman" w:cs="Times New Roman"/>
                <w:sz w:val="26"/>
                <w:szCs w:val="26"/>
              </w:rPr>
              <w:t>0</w:t>
            </w:r>
          </w:p>
        </w:tc>
        <w:tc>
          <w:tcPr>
            <w:tcW w:w="3375" w:type="dxa"/>
            <w:shd w:val="clear" w:color="auto" w:fill="FFFFFF"/>
            <w:vAlign w:val="center"/>
          </w:tcPr>
          <w:p w:rsidR="00A55659" w:rsidRPr="00AE6AD8" w:rsidRDefault="00A55659"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A55659" w:rsidRPr="00AE6AD8" w:rsidRDefault="00A55659" w:rsidP="00803967">
            <w:pPr>
              <w:widowControl w:val="0"/>
              <w:spacing w:after="0"/>
              <w:jc w:val="center"/>
              <w:rPr>
                <w:rFonts w:ascii="Times New Roman" w:eastAsia="Times New Roman" w:hAnsi="Times New Roman" w:cs="Times New Roman"/>
                <w:sz w:val="26"/>
                <w:szCs w:val="26"/>
              </w:rPr>
            </w:pPr>
          </w:p>
        </w:tc>
      </w:tr>
      <w:tr w:rsidR="00D26AB1" w:rsidRPr="00AE6AD8" w:rsidTr="00A454F0">
        <w:trPr>
          <w:trHeight w:hRule="exact" w:val="847"/>
        </w:trPr>
        <w:tc>
          <w:tcPr>
            <w:tcW w:w="734" w:type="dxa"/>
            <w:shd w:val="clear" w:color="auto" w:fill="FFFFFF"/>
            <w:vAlign w:val="center"/>
          </w:tcPr>
          <w:p w:rsidR="00E172A4" w:rsidRPr="00AE6AD8" w:rsidRDefault="00E172A4" w:rsidP="00957343">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3.2</w:t>
            </w:r>
          </w:p>
        </w:tc>
        <w:tc>
          <w:tcPr>
            <w:tcW w:w="2620" w:type="dxa"/>
            <w:shd w:val="clear" w:color="auto" w:fill="FFFFFF"/>
            <w:vAlign w:val="center"/>
          </w:tcPr>
          <w:p w:rsidR="00E172A4" w:rsidRPr="00AE6AD8" w:rsidRDefault="00E172A4" w:rsidP="00905372">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MV-IPC </w:t>
            </w:r>
            <w:r w:rsidR="00905372">
              <w:rPr>
                <w:rFonts w:ascii="Times New Roman" w:eastAsia="Times New Roman" w:hAnsi="Times New Roman" w:cs="Times New Roman"/>
                <w:sz w:val="26"/>
                <w:szCs w:val="26"/>
              </w:rPr>
              <w:t>18</w:t>
            </w:r>
            <w:r w:rsidR="00B6465F" w:rsidRPr="00AE6AD8">
              <w:rPr>
                <w:rFonts w:ascii="Times New Roman" w:eastAsia="Times New Roman" w:hAnsi="Times New Roman" w:cs="Times New Roman"/>
                <w:sz w:val="26"/>
                <w:szCs w:val="26"/>
              </w:rPr>
              <w:t>5</w:t>
            </w:r>
            <w:r w:rsidR="003B6228" w:rsidRPr="00AE6AD8">
              <w:rPr>
                <w:rFonts w:ascii="Times New Roman" w:eastAsia="Times New Roman" w:hAnsi="Times New Roman" w:cs="Times New Roman"/>
                <w:sz w:val="26"/>
                <w:szCs w:val="26"/>
              </w:rPr>
              <w:t>-1</w:t>
            </w:r>
            <w:r w:rsidR="00B6465F" w:rsidRPr="00AE6AD8">
              <w:rPr>
                <w:rFonts w:ascii="Times New Roman" w:eastAsia="Times New Roman" w:hAnsi="Times New Roman" w:cs="Times New Roman"/>
                <w:sz w:val="26"/>
                <w:szCs w:val="26"/>
              </w:rPr>
              <w:t>85</w:t>
            </w:r>
          </w:p>
        </w:tc>
        <w:tc>
          <w:tcPr>
            <w:tcW w:w="3375" w:type="dxa"/>
            <w:shd w:val="clear" w:color="auto" w:fill="FFFFFF"/>
            <w:vAlign w:val="center"/>
          </w:tcPr>
          <w:p w:rsidR="00E172A4" w:rsidRPr="00AE6AD8" w:rsidRDefault="00E172A4" w:rsidP="00957343">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Khai báo bởi nhà thầu</w:t>
            </w:r>
          </w:p>
        </w:tc>
        <w:tc>
          <w:tcPr>
            <w:tcW w:w="3067" w:type="dxa"/>
            <w:shd w:val="clear" w:color="auto" w:fill="FFFFFF"/>
          </w:tcPr>
          <w:p w:rsidR="00E172A4" w:rsidRPr="00AE6AD8" w:rsidRDefault="00E172A4" w:rsidP="00803967">
            <w:pPr>
              <w:widowControl w:val="0"/>
              <w:spacing w:after="0"/>
              <w:jc w:val="center"/>
              <w:rPr>
                <w:rFonts w:ascii="Times New Roman" w:eastAsia="Times New Roman" w:hAnsi="Times New Roman" w:cs="Times New Roman"/>
                <w:sz w:val="26"/>
                <w:szCs w:val="26"/>
              </w:rPr>
            </w:pPr>
          </w:p>
        </w:tc>
      </w:tr>
      <w:tr w:rsidR="00B6465F" w:rsidRPr="00AE6AD8" w:rsidTr="00A454F0">
        <w:trPr>
          <w:trHeight w:hRule="exact" w:val="847"/>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4</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quản lý chất lượng sản phẩm</w:t>
            </w:r>
          </w:p>
        </w:tc>
        <w:tc>
          <w:tcPr>
            <w:tcW w:w="3375"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ISO 9001</w:t>
            </w:r>
          </w:p>
        </w:tc>
        <w:tc>
          <w:tcPr>
            <w:tcW w:w="3067" w:type="dxa"/>
            <w:shd w:val="clear" w:color="auto" w:fill="FFFFFF"/>
          </w:tcPr>
          <w:p w:rsidR="00B6465F" w:rsidRPr="00AE6AD8" w:rsidRDefault="00B6465F" w:rsidP="00803967">
            <w:pPr>
              <w:widowControl w:val="0"/>
              <w:spacing w:after="0"/>
              <w:jc w:val="center"/>
              <w:rPr>
                <w:rFonts w:ascii="Times New Roman" w:eastAsia="Times New Roman" w:hAnsi="Times New Roman" w:cs="Times New Roman"/>
                <w:sz w:val="26"/>
                <w:szCs w:val="26"/>
              </w:rPr>
            </w:pPr>
          </w:p>
        </w:tc>
      </w:tr>
      <w:tr w:rsidR="00B6465F" w:rsidRPr="00AE6AD8" w:rsidTr="00A454F0">
        <w:trPr>
          <w:trHeight w:hRule="exact" w:val="878"/>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5</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Tiêu chuẩn sản xuất và thử nghiệm</w:t>
            </w:r>
          </w:p>
        </w:tc>
        <w:tc>
          <w:tcPr>
            <w:tcW w:w="3375"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Đáp ứng theo yêu cầu trong phần II hoặc tương đương</w:t>
            </w:r>
          </w:p>
        </w:tc>
        <w:tc>
          <w:tcPr>
            <w:tcW w:w="3067" w:type="dxa"/>
            <w:shd w:val="clear" w:color="auto" w:fill="FFFFFF"/>
          </w:tcPr>
          <w:p w:rsidR="00B6465F" w:rsidRPr="00AE6AD8" w:rsidRDefault="00B6465F" w:rsidP="00803967">
            <w:pPr>
              <w:widowControl w:val="0"/>
              <w:spacing w:after="0"/>
              <w:jc w:val="center"/>
              <w:rPr>
                <w:rFonts w:ascii="Times New Roman" w:eastAsia="Times New Roman" w:hAnsi="Times New Roman" w:cs="Times New Roman"/>
                <w:sz w:val="26"/>
                <w:szCs w:val="26"/>
              </w:rPr>
            </w:pPr>
          </w:p>
        </w:tc>
      </w:tr>
      <w:tr w:rsidR="00B6465F" w:rsidRPr="00AE6AD8" w:rsidTr="00A454F0">
        <w:trPr>
          <w:trHeight w:hRule="exact" w:val="3080"/>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6</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Loại</w:t>
            </w:r>
          </w:p>
        </w:tc>
        <w:tc>
          <w:tcPr>
            <w:tcW w:w="3375" w:type="dxa"/>
            <w:shd w:val="clear" w:color="auto" w:fill="FFFFFF"/>
            <w:vAlign w:val="center"/>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Ghíp là loại có 02 bu long, được thiết kế dùng để đấu nối từ cáp trần hoặc cáp bọc đến cáp trung áp ACSR bọc XLPE có bề dày cách điện tới 6,5mm, vận hành tốt ở vùng nhiệt đới, vùng biển, vùng ô nhiễm công nghiệp...</w:t>
            </w:r>
          </w:p>
        </w:tc>
        <w:tc>
          <w:tcPr>
            <w:tcW w:w="3067" w:type="dxa"/>
            <w:shd w:val="clear" w:color="auto" w:fill="FFFFFF"/>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p>
        </w:tc>
      </w:tr>
      <w:tr w:rsidR="00B6465F" w:rsidRPr="00AE6AD8" w:rsidTr="00A454F0">
        <w:trPr>
          <w:trHeight w:val="1691"/>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7</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Thân kẹp</w:t>
            </w:r>
          </w:p>
        </w:tc>
        <w:tc>
          <w:tcPr>
            <w:tcW w:w="3375" w:type="dxa"/>
            <w:shd w:val="clear" w:color="auto" w:fill="FFFFFF"/>
            <w:vAlign w:val="center"/>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Vật liệu làm bằng nhựa nhựa có gia cường sợi thủy tinh và phải chống cháy, có độ bền cơ học và thời tiết cao, bền với tia tử ngoại, chống rạn nứt, lão hóa, ăn mòn phù hợp với môi trường nắng nóng và muối biển.</w:t>
            </w:r>
          </w:p>
        </w:tc>
        <w:tc>
          <w:tcPr>
            <w:tcW w:w="3067" w:type="dxa"/>
            <w:shd w:val="clear" w:color="auto" w:fill="FFFFFF"/>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p>
        </w:tc>
      </w:tr>
      <w:tr w:rsidR="00B6465F" w:rsidRPr="00AE6AD8" w:rsidTr="00A454F0">
        <w:trPr>
          <w:trHeight w:val="2240"/>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8</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Bu long</w:t>
            </w:r>
          </w:p>
        </w:tc>
        <w:tc>
          <w:tcPr>
            <w:tcW w:w="3375" w:type="dxa"/>
            <w:shd w:val="clear" w:color="auto" w:fill="FFFFFF"/>
            <w:vAlign w:val="center"/>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Bu long, vòng đệm làm bằng vật liệu thép mạ kẽm nhúng nóng, Thân có cấu tạo xiết bứt đầu đảm bảo lực xiết sao cho lưỡi ngàm kẹp chặt vào dây dẫn bọc cách điện mà không làm tróc lớp bọc cách điện cũng như không làm hư hỏng các tao dây trong ruột dẫn điện.</w:t>
            </w:r>
          </w:p>
        </w:tc>
        <w:tc>
          <w:tcPr>
            <w:tcW w:w="3067" w:type="dxa"/>
            <w:shd w:val="clear" w:color="auto" w:fill="FFFFFF"/>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p>
        </w:tc>
      </w:tr>
      <w:tr w:rsidR="00B6465F" w:rsidRPr="00AE6AD8" w:rsidTr="00A454F0">
        <w:trPr>
          <w:trHeight w:val="620"/>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9</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Lực xiết bu long bứt đầu </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45-55Nm</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val="521"/>
        </w:trPr>
        <w:tc>
          <w:tcPr>
            <w:tcW w:w="734" w:type="dxa"/>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10</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Số lượng bu long</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u w:val="single"/>
              </w:rPr>
            </w:pPr>
            <w:r w:rsidRPr="00AE6AD8">
              <w:rPr>
                <w:rFonts w:ascii="Times New Roman" w:eastAsia="Times New Roman" w:hAnsi="Times New Roman" w:cs="Times New Roman"/>
                <w:sz w:val="26"/>
                <w:szCs w:val="20"/>
              </w:rPr>
              <w:t>2 bu long M 10</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0"/>
              </w:rPr>
            </w:pPr>
          </w:p>
        </w:tc>
      </w:tr>
      <w:tr w:rsidR="00B6465F" w:rsidRPr="00AE6AD8" w:rsidTr="00704B4D">
        <w:trPr>
          <w:trHeight w:hRule="exact" w:val="2914"/>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11</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Lưỡi ngàm</w:t>
            </w:r>
          </w:p>
        </w:tc>
        <w:tc>
          <w:tcPr>
            <w:tcW w:w="3375" w:type="dxa"/>
            <w:shd w:val="clear" w:color="auto" w:fill="FFFFFF"/>
            <w:vAlign w:val="center"/>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Làm bằng hợp kim đồng dẫn điện cao, được mạ thiếc và được đúc liền vào thân kẹp, bao bọc bởi 1 lớp Polymer đàn hồi ôm chặt vào lưỡi ngàm và mỡ silicon chuyên dùng chống thấm nước và chống ăn mòn.</w:t>
            </w:r>
          </w:p>
          <w:p w:rsidR="00B6465F" w:rsidRPr="00AE6AD8" w:rsidRDefault="00B6465F" w:rsidP="00803967">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B6465F" w:rsidRPr="00AE6AD8" w:rsidRDefault="00B6465F" w:rsidP="00803967">
            <w:pPr>
              <w:widowControl w:val="0"/>
              <w:spacing w:after="0"/>
              <w:ind w:firstLine="432"/>
              <w:jc w:val="both"/>
              <w:rPr>
                <w:rFonts w:ascii="Times New Roman" w:eastAsia="Times New Roman" w:hAnsi="Times New Roman" w:cs="Times New Roman"/>
                <w:sz w:val="26"/>
                <w:szCs w:val="26"/>
              </w:rPr>
            </w:pPr>
          </w:p>
        </w:tc>
      </w:tr>
      <w:tr w:rsidR="00B6465F" w:rsidRPr="00AE6AD8" w:rsidTr="00A454F0">
        <w:trPr>
          <w:trHeight w:hRule="exact" w:val="1597"/>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12</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Tiết diện danh định của dây dẫn (dây dẫn chính – dây dẫn nhánh)</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hRule="exact" w:val="811"/>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12.1</w:t>
            </w:r>
          </w:p>
        </w:tc>
        <w:tc>
          <w:tcPr>
            <w:tcW w:w="2620" w:type="dxa"/>
            <w:shd w:val="clear" w:color="auto" w:fill="FFFFFF"/>
            <w:vAlign w:val="center"/>
          </w:tcPr>
          <w:p w:rsidR="00B6465F" w:rsidRPr="00AE6AD8" w:rsidRDefault="00B6465F" w:rsidP="00905372">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1</w:t>
            </w:r>
            <w:r w:rsidR="00905372">
              <w:rPr>
                <w:rFonts w:ascii="Times New Roman" w:eastAsia="Times New Roman" w:hAnsi="Times New Roman" w:cs="Times New Roman"/>
                <w:sz w:val="26"/>
                <w:szCs w:val="26"/>
              </w:rPr>
              <w:t>50-15</w:t>
            </w:r>
            <w:r w:rsidRPr="00AE6AD8">
              <w:rPr>
                <w:rFonts w:ascii="Times New Roman" w:eastAsia="Times New Roman" w:hAnsi="Times New Roman" w:cs="Times New Roman"/>
                <w:sz w:val="26"/>
                <w:szCs w:val="26"/>
              </w:rPr>
              <w:t>0</w:t>
            </w:r>
            <w:r w:rsidR="0064299D" w:rsidRPr="00AE6AD8">
              <w:rPr>
                <w:rFonts w:ascii="Times New Roman" w:eastAsia="Times New Roman" w:hAnsi="Times New Roman" w:cs="Times New Roman"/>
                <w:sz w:val="26"/>
                <w:szCs w:val="26"/>
              </w:rPr>
              <w:t>mm2</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Nêu cụ thể</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hRule="exact" w:val="811"/>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12.2</w:t>
            </w:r>
          </w:p>
        </w:tc>
        <w:tc>
          <w:tcPr>
            <w:tcW w:w="2620" w:type="dxa"/>
            <w:shd w:val="clear" w:color="auto" w:fill="FFFFFF"/>
            <w:vAlign w:val="center"/>
          </w:tcPr>
          <w:p w:rsidR="00B6465F" w:rsidRPr="00AE6AD8" w:rsidRDefault="00905372" w:rsidP="00B6465F">
            <w:pPr>
              <w:widowControl w:val="0"/>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r w:rsidR="00B6465F" w:rsidRPr="00AE6AD8">
              <w:rPr>
                <w:rFonts w:ascii="Times New Roman" w:eastAsia="Times New Roman" w:hAnsi="Times New Roman" w:cs="Times New Roman"/>
                <w:sz w:val="26"/>
                <w:szCs w:val="26"/>
              </w:rPr>
              <w:t>5-185</w:t>
            </w:r>
            <w:r w:rsidR="0064299D" w:rsidRPr="00AE6AD8">
              <w:rPr>
                <w:rFonts w:ascii="Times New Roman" w:eastAsia="Times New Roman" w:hAnsi="Times New Roman" w:cs="Times New Roman"/>
                <w:sz w:val="26"/>
                <w:szCs w:val="26"/>
              </w:rPr>
              <w:t xml:space="preserve"> mm2</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Nêu cụ thể</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val="701"/>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13</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Dòng định mức của kẹp</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u w:val="single"/>
              </w:rPr>
              <w:t>&gt;</w:t>
            </w:r>
            <w:r w:rsidRPr="00AE6AD8">
              <w:rPr>
                <w:rFonts w:ascii="Times New Roman" w:eastAsia="Times New Roman" w:hAnsi="Times New Roman" w:cs="Times New Roman"/>
                <w:sz w:val="26"/>
                <w:szCs w:val="28"/>
              </w:rPr>
              <w:t xml:space="preserve"> 450A</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u w:val="single"/>
              </w:rPr>
            </w:pPr>
          </w:p>
        </w:tc>
      </w:tr>
      <w:tr w:rsidR="00B6465F" w:rsidRPr="00AE6AD8" w:rsidTr="00A454F0">
        <w:trPr>
          <w:trHeight w:hRule="exact" w:val="790"/>
        </w:trPr>
        <w:tc>
          <w:tcPr>
            <w:tcW w:w="734" w:type="dxa"/>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14</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tăng nhiệt khi mang dòng điện định mức</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u w:val="single"/>
              </w:rPr>
              <w:t>&lt;</w:t>
            </w:r>
            <w:r w:rsidRPr="00AE6AD8">
              <w:rPr>
                <w:rFonts w:ascii="Times New Roman" w:eastAsia="Times New Roman" w:hAnsi="Times New Roman" w:cs="Times New Roman"/>
                <w:sz w:val="26"/>
                <w:szCs w:val="28"/>
              </w:rPr>
              <w:t xml:space="preserve"> 80</w:t>
            </w:r>
            <w:r w:rsidRPr="00AE6AD8">
              <w:rPr>
                <w:rFonts w:ascii="Times New Roman" w:eastAsia="Times New Roman" w:hAnsi="Times New Roman" w:cs="Times New Roman"/>
                <w:sz w:val="26"/>
                <w:szCs w:val="28"/>
                <w:vertAlign w:val="superscript"/>
              </w:rPr>
              <w:t>0</w:t>
            </w:r>
            <w:r w:rsidRPr="00AE6AD8">
              <w:rPr>
                <w:rFonts w:ascii="Times New Roman" w:eastAsia="Times New Roman" w:hAnsi="Times New Roman" w:cs="Times New Roman"/>
                <w:sz w:val="26"/>
                <w:szCs w:val="28"/>
              </w:rPr>
              <w:t>C</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u w:val="single"/>
              </w:rPr>
            </w:pPr>
          </w:p>
        </w:tc>
      </w:tr>
      <w:tr w:rsidR="00B6465F" w:rsidRPr="00AE6AD8" w:rsidTr="00A454F0">
        <w:trPr>
          <w:trHeight w:val="1817"/>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15</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bền điện môi và chống thấm nước ở 50Hz trong 1 phút, trong nước (kẹp IPC phải được ngâm trong nước 30 phút trước khi thử nghiệm)</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Đến 22kV</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val="1718"/>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16</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Nắp bịt đầu cáp</w:t>
            </w:r>
          </w:p>
        </w:tc>
        <w:tc>
          <w:tcPr>
            <w:tcW w:w="3375" w:type="dxa"/>
            <w:shd w:val="clear" w:color="auto" w:fill="FFFFFF"/>
            <w:vAlign w:val="center"/>
          </w:tcPr>
          <w:p w:rsidR="00B6465F" w:rsidRPr="00AE6AD8" w:rsidRDefault="00B6465F" w:rsidP="00803967">
            <w:pPr>
              <w:widowControl w:val="0"/>
              <w:spacing w:after="0"/>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Làm bằng vật liệu nhựa PA, có mỡ chống thấm và cách điện bên trong. Nắp bịt liên kết với thân kẹp bằng rãnh cài. Nắp bịt đầu cáp này không được rời khỏi thân của nối bọc cách điện ngay cả khi không sử dụng.</w:t>
            </w:r>
          </w:p>
        </w:tc>
        <w:tc>
          <w:tcPr>
            <w:tcW w:w="3067" w:type="dxa"/>
            <w:shd w:val="clear" w:color="auto" w:fill="FFFFFF"/>
          </w:tcPr>
          <w:p w:rsidR="00B6465F" w:rsidRPr="00AE6AD8" w:rsidRDefault="00B6465F" w:rsidP="00803967">
            <w:pPr>
              <w:widowControl w:val="0"/>
              <w:spacing w:after="0"/>
              <w:rPr>
                <w:rFonts w:ascii="Times New Roman" w:eastAsia="Times New Roman" w:hAnsi="Times New Roman" w:cs="Times New Roman"/>
                <w:sz w:val="26"/>
                <w:szCs w:val="26"/>
              </w:rPr>
            </w:pPr>
          </w:p>
        </w:tc>
      </w:tr>
      <w:tr w:rsidR="00B6465F" w:rsidRPr="00AE6AD8" w:rsidTr="00A454F0">
        <w:trPr>
          <w:trHeight w:hRule="exact" w:val="820"/>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lastRenderedPageBreak/>
              <w:t>17</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Nhiệt độ môi trường cực đại</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50</w:t>
            </w:r>
            <w:r w:rsidRPr="00AE6AD8">
              <w:rPr>
                <w:rFonts w:ascii="Times New Roman" w:eastAsia="Times New Roman" w:hAnsi="Times New Roman" w:cs="Times New Roman"/>
                <w:sz w:val="26"/>
                <w:szCs w:val="28"/>
                <w:vertAlign w:val="superscript"/>
              </w:rPr>
              <w:t>0</w:t>
            </w:r>
            <w:r w:rsidRPr="00AE6AD8">
              <w:rPr>
                <w:rFonts w:ascii="Times New Roman" w:eastAsia="Times New Roman" w:hAnsi="Times New Roman" w:cs="Times New Roman"/>
                <w:sz w:val="26"/>
                <w:szCs w:val="28"/>
              </w:rPr>
              <w:t>C</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hRule="exact" w:val="797"/>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18</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Độ ẩm môi trường tương đối cực đại</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100%</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val="696"/>
        </w:trPr>
        <w:tc>
          <w:tcPr>
            <w:tcW w:w="734" w:type="dxa"/>
            <w:vMerge w:val="restart"/>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19</w:t>
            </w:r>
          </w:p>
        </w:tc>
        <w:tc>
          <w:tcPr>
            <w:tcW w:w="2620" w:type="dxa"/>
            <w:vMerge w:val="restart"/>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Ghi nhãn</w:t>
            </w:r>
          </w:p>
        </w:tc>
        <w:tc>
          <w:tcPr>
            <w:tcW w:w="3375" w:type="dxa"/>
            <w:shd w:val="clear" w:color="auto" w:fill="FFFFFF"/>
            <w:vAlign w:val="center"/>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Ghíp phải được ghi nhãn với các nội dung sau:</w:t>
            </w:r>
          </w:p>
        </w:tc>
        <w:tc>
          <w:tcPr>
            <w:tcW w:w="3067" w:type="dxa"/>
            <w:shd w:val="clear" w:color="auto" w:fill="FFFFFF"/>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p>
        </w:tc>
      </w:tr>
      <w:tr w:rsidR="00B6465F" w:rsidRPr="00AE6AD8" w:rsidTr="00A454F0">
        <w:trPr>
          <w:trHeight w:val="315"/>
        </w:trPr>
        <w:tc>
          <w:tcPr>
            <w:tcW w:w="734" w:type="dxa"/>
            <w:vMerge/>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Nhãn hiệu/tên nhà sản xuất</w:t>
            </w:r>
          </w:p>
        </w:tc>
        <w:tc>
          <w:tcPr>
            <w:tcW w:w="3067" w:type="dxa"/>
            <w:shd w:val="clear" w:color="auto" w:fill="FFFFFF"/>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p>
        </w:tc>
      </w:tr>
      <w:tr w:rsidR="00B6465F" w:rsidRPr="00AE6AD8" w:rsidTr="00A454F0">
        <w:trPr>
          <w:trHeight w:val="630"/>
        </w:trPr>
        <w:tc>
          <w:tcPr>
            <w:tcW w:w="734" w:type="dxa"/>
            <w:vMerge/>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Tiết diện lớn nhất/nhỏ nhất của dây chính và dây rẽ...</w:t>
            </w:r>
          </w:p>
        </w:tc>
        <w:tc>
          <w:tcPr>
            <w:tcW w:w="3067" w:type="dxa"/>
            <w:shd w:val="clear" w:color="auto" w:fill="FFFFFF"/>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p>
        </w:tc>
      </w:tr>
      <w:tr w:rsidR="00B6465F" w:rsidRPr="00AE6AD8" w:rsidTr="00A454F0">
        <w:trPr>
          <w:trHeight w:val="630"/>
        </w:trPr>
        <w:tc>
          <w:tcPr>
            <w:tcW w:w="734" w:type="dxa"/>
            <w:vMerge/>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Phải thể hiện rõ (ngày) tháng, năm sản xuất ...</w:t>
            </w:r>
          </w:p>
        </w:tc>
        <w:tc>
          <w:tcPr>
            <w:tcW w:w="3067" w:type="dxa"/>
            <w:shd w:val="clear" w:color="auto" w:fill="FFFFFF"/>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p>
        </w:tc>
      </w:tr>
      <w:tr w:rsidR="00B6465F" w:rsidRPr="00AE6AD8" w:rsidTr="00A454F0">
        <w:trPr>
          <w:trHeight w:val="890"/>
        </w:trPr>
        <w:tc>
          <w:tcPr>
            <w:tcW w:w="734" w:type="dxa"/>
            <w:vMerge/>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 Việc ghi nhãn phải được khắc nổi trên thân kẹp, tránh phai mờ trong quá trình vận hành</w:t>
            </w:r>
          </w:p>
        </w:tc>
        <w:tc>
          <w:tcPr>
            <w:tcW w:w="3067" w:type="dxa"/>
            <w:shd w:val="clear" w:color="auto" w:fill="FFFFFF"/>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p>
        </w:tc>
      </w:tr>
      <w:tr w:rsidR="00B6465F" w:rsidRPr="00AE6AD8" w:rsidTr="00A454F0">
        <w:trPr>
          <w:trHeight w:val="795"/>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20</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Bao gói</w:t>
            </w:r>
          </w:p>
        </w:tc>
        <w:tc>
          <w:tcPr>
            <w:tcW w:w="3375" w:type="dxa"/>
            <w:shd w:val="clear" w:color="auto" w:fill="FFFFFF"/>
            <w:vAlign w:val="center"/>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Ghíp phải được đóng gói để dễ dàng cho việc bảo quản trong kho cũng như vận chuyển</w:t>
            </w:r>
          </w:p>
        </w:tc>
        <w:tc>
          <w:tcPr>
            <w:tcW w:w="3067" w:type="dxa"/>
            <w:shd w:val="clear" w:color="auto" w:fill="FFFFFF"/>
          </w:tcPr>
          <w:p w:rsidR="00B6465F" w:rsidRPr="00AE6AD8" w:rsidRDefault="00B6465F" w:rsidP="00803967">
            <w:pPr>
              <w:spacing w:after="0" w:line="336" w:lineRule="auto"/>
              <w:ind w:firstLine="567"/>
              <w:jc w:val="both"/>
              <w:rPr>
                <w:rFonts w:ascii="Times New Roman" w:eastAsia="Times New Roman" w:hAnsi="Times New Roman" w:cs="Times New Roman"/>
                <w:sz w:val="26"/>
                <w:szCs w:val="28"/>
              </w:rPr>
            </w:pPr>
          </w:p>
        </w:tc>
      </w:tr>
      <w:tr w:rsidR="00B6465F" w:rsidRPr="00AE6AD8" w:rsidTr="00A454F0">
        <w:trPr>
          <w:trHeight w:val="449"/>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21</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Kiểm tra và thử nghiệm</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Đáp ứng yêu cầu mục 3</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hRule="exact" w:val="487"/>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22</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Catalog</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Kèm theo hồ sơ dự thầu</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hRule="exact" w:val="1320"/>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23</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Danh sách bán hàng như qui định trong phần thương mại</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Kèm theo hồ sơ dự thầu</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r w:rsidR="00B6465F" w:rsidRPr="00AE6AD8" w:rsidTr="00A454F0">
        <w:trPr>
          <w:trHeight w:hRule="exact" w:val="985"/>
        </w:trPr>
        <w:tc>
          <w:tcPr>
            <w:tcW w:w="734" w:type="dxa"/>
            <w:shd w:val="clear" w:color="auto" w:fill="FFFFFF"/>
            <w:vAlign w:val="center"/>
          </w:tcPr>
          <w:p w:rsidR="00B6465F" w:rsidRPr="00AE6AD8" w:rsidRDefault="00B6465F" w:rsidP="00803967">
            <w:pPr>
              <w:spacing w:after="0" w:line="336" w:lineRule="auto"/>
              <w:ind w:firstLineChars="11" w:firstLine="29"/>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24</w:t>
            </w:r>
          </w:p>
        </w:tc>
        <w:tc>
          <w:tcPr>
            <w:tcW w:w="2620" w:type="dxa"/>
            <w:shd w:val="clear" w:color="auto" w:fill="FFFFFF"/>
            <w:vAlign w:val="center"/>
          </w:tcPr>
          <w:p w:rsidR="00B6465F" w:rsidRPr="00AE6AD8" w:rsidRDefault="00B6465F" w:rsidP="00803967">
            <w:pPr>
              <w:widowControl w:val="0"/>
              <w:spacing w:after="0"/>
              <w:jc w:val="center"/>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Mầu chào</w:t>
            </w:r>
          </w:p>
        </w:tc>
        <w:tc>
          <w:tcPr>
            <w:tcW w:w="3375" w:type="dxa"/>
            <w:shd w:val="clear" w:color="auto" w:fill="FFFFFF"/>
            <w:vAlign w:val="center"/>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r w:rsidRPr="00AE6AD8">
              <w:rPr>
                <w:rFonts w:ascii="Times New Roman" w:eastAsia="Times New Roman" w:hAnsi="Times New Roman" w:cs="Times New Roman"/>
                <w:sz w:val="26"/>
                <w:szCs w:val="28"/>
              </w:rPr>
              <w:t>Kèm theo mỗi loại một mẫu khi dự thầu</w:t>
            </w:r>
          </w:p>
        </w:tc>
        <w:tc>
          <w:tcPr>
            <w:tcW w:w="3067" w:type="dxa"/>
            <w:shd w:val="clear" w:color="auto" w:fill="FFFFFF"/>
          </w:tcPr>
          <w:p w:rsidR="00B6465F" w:rsidRPr="00AE6AD8" w:rsidRDefault="00B6465F" w:rsidP="00803967">
            <w:pPr>
              <w:spacing w:after="0" w:line="336" w:lineRule="auto"/>
              <w:ind w:firstLine="567"/>
              <w:jc w:val="center"/>
              <w:rPr>
                <w:rFonts w:ascii="Times New Roman" w:eastAsia="Times New Roman" w:hAnsi="Times New Roman" w:cs="Times New Roman"/>
                <w:sz w:val="26"/>
                <w:szCs w:val="28"/>
              </w:rPr>
            </w:pPr>
          </w:p>
        </w:tc>
      </w:tr>
    </w:tbl>
    <w:p w:rsidR="00A15FFB" w:rsidRPr="00AE6AD8" w:rsidRDefault="00A15FFB" w:rsidP="00803967">
      <w:pPr>
        <w:tabs>
          <w:tab w:val="left" w:pos="851"/>
        </w:tabs>
        <w:spacing w:after="0" w:line="38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X</w:t>
      </w:r>
      <w:r w:rsidR="00905372">
        <w:rPr>
          <w:rFonts w:ascii="Times New Roman" w:eastAsia="Arial" w:hAnsi="Times New Roman" w:cs="Times New Roman"/>
          <w:b/>
          <w:sz w:val="24"/>
          <w:szCs w:val="24"/>
        </w:rPr>
        <w:t>IX</w:t>
      </w:r>
      <w:r w:rsidRPr="00AE6AD8">
        <w:rPr>
          <w:rFonts w:ascii="Times New Roman" w:eastAsia="Arial" w:hAnsi="Times New Roman" w:cs="Times New Roman"/>
          <w:b/>
          <w:sz w:val="24"/>
          <w:szCs w:val="24"/>
        </w:rPr>
        <w:t>. Hộp công tơ</w:t>
      </w:r>
    </w:p>
    <w:p w:rsidR="00DA02C3" w:rsidRPr="00AE6AD8" w:rsidRDefault="00BB15EF" w:rsidP="000E4C77">
      <w:pPr>
        <w:tabs>
          <w:tab w:val="left" w:pos="851"/>
        </w:tabs>
        <w:spacing w:after="0" w:line="380" w:lineRule="exact"/>
        <w:jc w:val="both"/>
        <w:rPr>
          <w:rFonts w:ascii="Times New Roman" w:eastAsia="Arial" w:hAnsi="Times New Roman" w:cs="Times New Roman"/>
          <w:i/>
          <w:sz w:val="24"/>
          <w:szCs w:val="24"/>
        </w:rPr>
      </w:pPr>
      <w:r w:rsidRPr="00AE6AD8">
        <w:rPr>
          <w:rFonts w:ascii="Times New Roman" w:eastAsia="Arial" w:hAnsi="Times New Roman" w:cs="Times New Roman"/>
          <w:i/>
          <w:sz w:val="24"/>
          <w:szCs w:val="24"/>
        </w:rPr>
        <w:lastRenderedPageBreak/>
        <w:t xml:space="preserve">(Áp dụng Quyết định số 9871/QĐ-EVNHANOI ngày 27/11/2020 về việc ban hành tiêu chuẩn vật tư thiết bị trên lưới điện hạ áp trong Tổng công ty Điện lực TP Hà Nội; </w:t>
      </w:r>
      <w:r w:rsidR="000E4C77" w:rsidRPr="00AE6AD8">
        <w:rPr>
          <w:rFonts w:ascii="Times New Roman" w:eastAsia="Arial" w:hAnsi="Times New Roman" w:cs="Times New Roman"/>
          <w:i/>
          <w:sz w:val="24"/>
          <w:szCs w:val="24"/>
        </w:rPr>
        <w:t>Thông báo số 1088/TB-EVNHANOI ngày 24/12/2020 Về việc điều chỉnh một số nội dung trong tiêu chuẩn kỹ thuật vật tư thiết bị trên lưới điện hạ</w:t>
      </w:r>
      <w:r w:rsidR="00675C15">
        <w:rPr>
          <w:rFonts w:ascii="Times New Roman" w:eastAsia="Arial" w:hAnsi="Times New Roman" w:cs="Times New Roman"/>
          <w:i/>
          <w:sz w:val="24"/>
          <w:szCs w:val="24"/>
        </w:rPr>
        <w:t xml:space="preserve"> áp)</w:t>
      </w:r>
    </w:p>
    <w:p w:rsidR="0084684A" w:rsidRPr="00AE6AD8" w:rsidRDefault="002B478E" w:rsidP="002B478E">
      <w:pPr>
        <w:tabs>
          <w:tab w:val="left" w:pos="0"/>
          <w:tab w:val="left" w:pos="284"/>
        </w:tabs>
        <w:spacing w:after="0" w:line="0" w:lineRule="atLeast"/>
        <w:rPr>
          <w:rFonts w:ascii="Times New Roman" w:eastAsia="Times New Roman" w:hAnsi="Times New Roman" w:cs="Arial"/>
          <w:b/>
          <w:sz w:val="24"/>
          <w:szCs w:val="24"/>
        </w:rPr>
      </w:pPr>
      <w:r w:rsidRPr="00AE6AD8">
        <w:rPr>
          <w:rFonts w:ascii="Times New Roman" w:eastAsia="Times New Roman" w:hAnsi="Times New Roman" w:cs="Arial"/>
          <w:b/>
          <w:sz w:val="24"/>
          <w:szCs w:val="24"/>
        </w:rPr>
        <w:t xml:space="preserve">1. </w:t>
      </w:r>
      <w:r w:rsidR="0084684A" w:rsidRPr="00AE6AD8">
        <w:rPr>
          <w:rFonts w:ascii="Times New Roman" w:eastAsia="Times New Roman" w:hAnsi="Times New Roman" w:cs="Arial"/>
          <w:b/>
          <w:sz w:val="24"/>
          <w:szCs w:val="24"/>
        </w:rPr>
        <w:t>Yêu cầu kỹ thuật chung</w:t>
      </w:r>
    </w:p>
    <w:p w:rsidR="0084684A" w:rsidRPr="00AE6AD8" w:rsidRDefault="0084684A" w:rsidP="0084684A">
      <w:pPr>
        <w:tabs>
          <w:tab w:val="left" w:pos="0"/>
          <w:tab w:val="left" w:pos="284"/>
        </w:tabs>
        <w:spacing w:after="0" w:line="135" w:lineRule="exact"/>
        <w:rPr>
          <w:rFonts w:ascii="Times New Roman" w:eastAsia="Times New Roman" w:hAnsi="Times New Roman" w:cs="Arial"/>
          <w:b/>
          <w:sz w:val="24"/>
          <w:szCs w:val="24"/>
        </w:rPr>
      </w:pPr>
    </w:p>
    <w:p w:rsidR="0084684A" w:rsidRPr="00AE6AD8" w:rsidRDefault="0084684A" w:rsidP="0084684A">
      <w:pPr>
        <w:numPr>
          <w:ilvl w:val="1"/>
          <w:numId w:val="8"/>
        </w:numPr>
        <w:tabs>
          <w:tab w:val="left" w:pos="0"/>
          <w:tab w:val="left" w:pos="284"/>
          <w:tab w:val="left" w:pos="1085"/>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Hộp bảo vệ công tơ phải có vỏ tránh được những tác động của thời tiết, không bắt bụi lớp vỏ ngoài cách điện bằng vật liệu nhựa composite hoặc nhựa ABS ép phun hoặc nhựa PC-GF (Polycarbonate) có gia cường sợi thủy tinh</w:t>
      </w:r>
    </w:p>
    <w:p w:rsidR="0084684A" w:rsidRPr="00AE6AD8" w:rsidRDefault="0084684A" w:rsidP="0084684A">
      <w:pPr>
        <w:tabs>
          <w:tab w:val="left" w:pos="0"/>
          <w:tab w:val="left" w:pos="284"/>
        </w:tabs>
        <w:spacing w:after="0" w:line="7" w:lineRule="exact"/>
        <w:rPr>
          <w:rFonts w:ascii="Times New Roman" w:eastAsia="Times New Roman" w:hAnsi="Times New Roman" w:cs="Arial"/>
          <w:sz w:val="24"/>
          <w:szCs w:val="24"/>
        </w:rPr>
      </w:pPr>
    </w:p>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r w:rsidRPr="00AE6AD8">
        <w:rPr>
          <w:rFonts w:ascii="Times New Roman" w:eastAsia="Times New Roman" w:hAnsi="Times New Roman" w:cs="Arial"/>
          <w:sz w:val="24"/>
          <w:szCs w:val="24"/>
        </w:rPr>
        <w:t>(Glass Fiber reinforced) hoặc nhựa UPVC (</w:t>
      </w:r>
      <w:r w:rsidRPr="00AE6AD8">
        <w:rPr>
          <w:rFonts w:ascii="Times New Roman" w:eastAsia="Times New Roman" w:hAnsi="Times New Roman" w:cs="Arial"/>
          <w:i/>
          <w:sz w:val="24"/>
          <w:szCs w:val="24"/>
        </w:rPr>
        <w:t>Unplasticized Poly Vinyl Chloride</w:t>
      </w:r>
      <w:r w:rsidRPr="00AE6AD8">
        <w:rPr>
          <w:rFonts w:ascii="Times New Roman" w:eastAsia="Times New Roman" w:hAnsi="Times New Roman" w:cs="Arial"/>
          <w:sz w:val="24"/>
          <w:szCs w:val="24"/>
        </w:rPr>
        <w:t>);</w:t>
      </w:r>
    </w:p>
    <w:p w:rsidR="0084684A" w:rsidRPr="00AE6AD8" w:rsidRDefault="0084684A" w:rsidP="0084684A">
      <w:pPr>
        <w:tabs>
          <w:tab w:val="left" w:pos="0"/>
          <w:tab w:val="left" w:pos="284"/>
        </w:tabs>
        <w:spacing w:after="0" w:line="38" w:lineRule="exact"/>
        <w:rPr>
          <w:rFonts w:ascii="Times New Roman" w:eastAsia="Times New Roman" w:hAnsi="Times New Roman" w:cs="Arial"/>
          <w:sz w:val="24"/>
          <w:szCs w:val="24"/>
        </w:rPr>
      </w:pPr>
    </w:p>
    <w:tbl>
      <w:tblPr>
        <w:tblW w:w="0" w:type="auto"/>
        <w:tblInd w:w="180" w:type="dxa"/>
        <w:tblLayout w:type="fixed"/>
        <w:tblCellMar>
          <w:left w:w="0" w:type="dxa"/>
          <w:right w:w="0" w:type="dxa"/>
        </w:tblCellMar>
        <w:tblLook w:val="0000" w:firstRow="0" w:lastRow="0" w:firstColumn="0" w:lastColumn="0" w:noHBand="0" w:noVBand="0"/>
      </w:tblPr>
      <w:tblGrid>
        <w:gridCol w:w="3700"/>
        <w:gridCol w:w="140"/>
        <w:gridCol w:w="2180"/>
        <w:gridCol w:w="3200"/>
      </w:tblGrid>
      <w:tr w:rsidR="0084684A" w:rsidRPr="00AE6AD8" w:rsidTr="00035C46">
        <w:trPr>
          <w:trHeight w:val="322"/>
        </w:trPr>
        <w:tc>
          <w:tcPr>
            <w:tcW w:w="370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r w:rsidRPr="00AE6AD8">
              <w:rPr>
                <w:rFonts w:ascii="Times New Roman" w:eastAsia="Times New Roman" w:hAnsi="Times New Roman" w:cs="Arial"/>
                <w:sz w:val="24"/>
                <w:szCs w:val="24"/>
              </w:rPr>
              <w:t>vỏ  có  độ  bền  va  đập  ≥  20J</w:t>
            </w:r>
          </w:p>
        </w:tc>
        <w:tc>
          <w:tcPr>
            <w:tcW w:w="5520" w:type="dxa"/>
            <w:gridSpan w:val="3"/>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r w:rsidRPr="00AE6AD8">
              <w:rPr>
                <w:rFonts w:ascii="Times New Roman" w:eastAsia="Times New Roman" w:hAnsi="Times New Roman" w:cs="Arial"/>
                <w:sz w:val="24"/>
                <w:szCs w:val="24"/>
              </w:rPr>
              <w:t>đảm  bảo   theo  tiêu  chuẩn  IEC  62262:2002</w:t>
            </w:r>
          </w:p>
        </w:tc>
      </w:tr>
      <w:tr w:rsidR="0084684A" w:rsidRPr="00AE6AD8" w:rsidTr="00035C46">
        <w:trPr>
          <w:trHeight w:val="434"/>
        </w:trPr>
        <w:tc>
          <w:tcPr>
            <w:tcW w:w="370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r w:rsidRPr="00AE6AD8">
              <w:rPr>
                <w:rFonts w:ascii="Times New Roman" w:eastAsia="Times New Roman" w:hAnsi="Times New Roman" w:cs="Arial"/>
                <w:sz w:val="24"/>
                <w:szCs w:val="24"/>
              </w:rPr>
              <w:t>, trên nắp hộp có biểu tượng</w:t>
            </w:r>
          </w:p>
        </w:tc>
        <w:tc>
          <w:tcPr>
            <w:tcW w:w="14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c>
          <w:tcPr>
            <w:tcW w:w="5380" w:type="dxa"/>
            <w:gridSpan w:val="2"/>
            <w:shd w:val="clear" w:color="auto" w:fill="auto"/>
            <w:vAlign w:val="bottom"/>
          </w:tcPr>
          <w:p w:rsidR="0084684A" w:rsidRPr="00AE6AD8" w:rsidRDefault="0084684A" w:rsidP="0084684A">
            <w:pPr>
              <w:tabs>
                <w:tab w:val="left" w:pos="0"/>
                <w:tab w:val="left" w:pos="284"/>
              </w:tabs>
              <w:spacing w:after="0" w:line="0" w:lineRule="atLeast"/>
              <w:ind w:right="3340"/>
              <w:jc w:val="center"/>
              <w:rPr>
                <w:rFonts w:ascii="Times New Roman" w:eastAsia="Times New Roman" w:hAnsi="Times New Roman" w:cs="Arial"/>
                <w:sz w:val="24"/>
                <w:szCs w:val="24"/>
              </w:rPr>
            </w:pPr>
            <w:r w:rsidRPr="00AE6AD8">
              <w:rPr>
                <w:rFonts w:ascii="Times New Roman" w:eastAsia="Times New Roman" w:hAnsi="Times New Roman" w:cs="Arial"/>
                <w:sz w:val="24"/>
                <w:szCs w:val="24"/>
              </w:rPr>
              <w:t>EVNHANOI</w:t>
            </w:r>
          </w:p>
        </w:tc>
      </w:tr>
      <w:tr w:rsidR="0084684A" w:rsidRPr="00AE6AD8" w:rsidTr="00035C46">
        <w:trPr>
          <w:trHeight w:val="38"/>
        </w:trPr>
        <w:tc>
          <w:tcPr>
            <w:tcW w:w="370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c>
          <w:tcPr>
            <w:tcW w:w="14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c>
          <w:tcPr>
            <w:tcW w:w="2180" w:type="dxa"/>
            <w:tcBorders>
              <w:bottom w:val="single" w:sz="8" w:space="0" w:color="auto"/>
            </w:tcBorders>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c>
          <w:tcPr>
            <w:tcW w:w="320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r>
      <w:tr w:rsidR="0084684A" w:rsidRPr="00AE6AD8" w:rsidTr="00035C46">
        <w:trPr>
          <w:trHeight w:val="336"/>
        </w:trPr>
        <w:tc>
          <w:tcPr>
            <w:tcW w:w="370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c>
          <w:tcPr>
            <w:tcW w:w="140" w:type="dxa"/>
            <w:shd w:val="clear" w:color="auto" w:fill="auto"/>
            <w:vAlign w:val="bottom"/>
          </w:tcPr>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p>
        </w:tc>
        <w:tc>
          <w:tcPr>
            <w:tcW w:w="5380" w:type="dxa"/>
            <w:gridSpan w:val="2"/>
            <w:shd w:val="clear" w:color="auto" w:fill="auto"/>
            <w:vAlign w:val="bottom"/>
          </w:tcPr>
          <w:p w:rsidR="0084684A" w:rsidRPr="00AE6AD8" w:rsidRDefault="0084684A" w:rsidP="0084684A">
            <w:pPr>
              <w:tabs>
                <w:tab w:val="left" w:pos="0"/>
                <w:tab w:val="left" w:pos="284"/>
              </w:tabs>
              <w:spacing w:after="0" w:line="0" w:lineRule="atLeast"/>
              <w:ind w:right="3320"/>
              <w:jc w:val="center"/>
              <w:rPr>
                <w:rFonts w:ascii="Times New Roman" w:eastAsia="Times New Roman" w:hAnsi="Times New Roman" w:cs="Arial"/>
                <w:sz w:val="24"/>
                <w:szCs w:val="24"/>
              </w:rPr>
            </w:pPr>
            <w:r w:rsidRPr="00AE6AD8">
              <w:rPr>
                <w:rFonts w:ascii="Times New Roman" w:eastAsia="Times New Roman" w:hAnsi="Times New Roman" w:cs="Arial"/>
                <w:sz w:val="24"/>
                <w:szCs w:val="24"/>
              </w:rPr>
              <w:t>SO ĐT 19001288</w:t>
            </w:r>
          </w:p>
        </w:tc>
      </w:tr>
    </w:tbl>
    <w:p w:rsidR="0084684A" w:rsidRPr="00AE6AD8" w:rsidRDefault="0084684A" w:rsidP="0084684A">
      <w:pPr>
        <w:tabs>
          <w:tab w:val="left" w:pos="0"/>
          <w:tab w:val="left" w:pos="284"/>
        </w:tabs>
        <w:spacing w:after="0" w:line="20" w:lineRule="exact"/>
        <w:rPr>
          <w:rFonts w:ascii="Times New Roman" w:eastAsia="Times New Roman" w:hAnsi="Times New Roman" w:cs="Arial"/>
          <w:sz w:val="24"/>
          <w:szCs w:val="24"/>
        </w:rPr>
      </w:pPr>
      <w:r w:rsidRPr="00AE6AD8">
        <w:rPr>
          <w:rFonts w:ascii="Times New Roman" w:eastAsia="Times New Roman" w:hAnsi="Times New Roman" w:cs="Arial"/>
          <w:noProof/>
          <w:sz w:val="24"/>
          <w:szCs w:val="24"/>
        </w:rPr>
        <w:drawing>
          <wp:anchor distT="0" distB="0" distL="114300" distR="114300" simplePos="0" relativeHeight="251675648" behindDoc="1" locked="0" layoutInCell="1" allowOverlap="1" wp14:anchorId="137EB3F8" wp14:editId="7ECAF460">
            <wp:simplePos x="0" y="0"/>
            <wp:positionH relativeFrom="column">
              <wp:posOffset>2560320</wp:posOffset>
            </wp:positionH>
            <wp:positionV relativeFrom="paragraph">
              <wp:posOffset>-200025</wp:posOffset>
            </wp:positionV>
            <wp:extent cx="1290955" cy="204470"/>
            <wp:effectExtent l="0" t="0" r="4445" b="508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0955" cy="204470"/>
                    </a:xfrm>
                    <a:prstGeom prst="rect">
                      <a:avLst/>
                    </a:prstGeom>
                    <a:noFill/>
                  </pic:spPr>
                </pic:pic>
              </a:graphicData>
            </a:graphic>
            <wp14:sizeRelH relativeFrom="page">
              <wp14:pctWidth>0</wp14:pctWidth>
            </wp14:sizeRelH>
            <wp14:sizeRelV relativeFrom="page">
              <wp14:pctHeight>0</wp14:pctHeight>
            </wp14:sizeRelV>
          </wp:anchor>
        </w:drawing>
      </w:r>
      <w:r w:rsidRPr="00AE6AD8">
        <w:rPr>
          <w:rFonts w:ascii="Times New Roman" w:eastAsia="Times New Roman" w:hAnsi="Times New Roman" w:cs="Arial"/>
          <w:noProof/>
          <w:sz w:val="24"/>
          <w:szCs w:val="24"/>
        </w:rPr>
        <w:drawing>
          <wp:anchor distT="0" distB="0" distL="114300" distR="114300" simplePos="0" relativeHeight="251676672" behindDoc="1" locked="0" layoutInCell="1" allowOverlap="1" wp14:anchorId="74D91482" wp14:editId="46F4BD1B">
            <wp:simplePos x="0" y="0"/>
            <wp:positionH relativeFrom="column">
              <wp:posOffset>2727960</wp:posOffset>
            </wp:positionH>
            <wp:positionV relativeFrom="paragraph">
              <wp:posOffset>-449580</wp:posOffset>
            </wp:positionV>
            <wp:extent cx="938530" cy="204470"/>
            <wp:effectExtent l="0" t="0" r="0" b="50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8530" cy="204470"/>
                    </a:xfrm>
                    <a:prstGeom prst="rect">
                      <a:avLst/>
                    </a:prstGeom>
                    <a:noFill/>
                  </pic:spPr>
                </pic:pic>
              </a:graphicData>
            </a:graphic>
            <wp14:sizeRelH relativeFrom="page">
              <wp14:pctWidth>0</wp14:pctWidth>
            </wp14:sizeRelH>
            <wp14:sizeRelV relativeFrom="page">
              <wp14:pctHeight>0</wp14:pctHeight>
            </wp14:sizeRelV>
          </wp:anchor>
        </w:drawing>
      </w:r>
    </w:p>
    <w:p w:rsidR="0084684A" w:rsidRPr="00AE6AD8" w:rsidRDefault="0084684A" w:rsidP="0084684A">
      <w:pPr>
        <w:tabs>
          <w:tab w:val="left" w:pos="0"/>
          <w:tab w:val="left" w:pos="284"/>
        </w:tabs>
        <w:spacing w:after="0" w:line="270" w:lineRule="exact"/>
        <w:rPr>
          <w:rFonts w:ascii="Times New Roman" w:eastAsia="Times New Roman" w:hAnsi="Times New Roman" w:cs="Arial"/>
          <w:sz w:val="24"/>
          <w:szCs w:val="24"/>
        </w:rPr>
      </w:pPr>
    </w:p>
    <w:p w:rsidR="0084684A" w:rsidRPr="00AE6AD8" w:rsidRDefault="0084684A" w:rsidP="0084684A">
      <w:pPr>
        <w:tabs>
          <w:tab w:val="left" w:pos="0"/>
          <w:tab w:val="left" w:pos="284"/>
        </w:tabs>
        <w:spacing w:after="0" w:line="0" w:lineRule="atLeast"/>
        <w:rPr>
          <w:rFonts w:ascii="Times New Roman" w:eastAsia="Times New Roman" w:hAnsi="Times New Roman" w:cs="Arial"/>
          <w:sz w:val="24"/>
          <w:szCs w:val="24"/>
        </w:rPr>
      </w:pPr>
      <w:r w:rsidRPr="00AE6AD8">
        <w:rPr>
          <w:rFonts w:ascii="Times New Roman" w:eastAsia="Times New Roman" w:hAnsi="Times New Roman" w:cs="Arial"/>
          <w:sz w:val="24"/>
          <w:szCs w:val="24"/>
        </w:rPr>
        <w:t>và lô gô của nhà sản xuất, hộp công tơ có màu ghi sáng hoặc tương đương.</w:t>
      </w:r>
    </w:p>
    <w:p w:rsidR="0084684A" w:rsidRPr="00AE6AD8" w:rsidRDefault="0084684A" w:rsidP="0084684A">
      <w:pPr>
        <w:tabs>
          <w:tab w:val="left" w:pos="0"/>
          <w:tab w:val="left" w:pos="284"/>
        </w:tabs>
        <w:spacing w:after="0" w:line="38" w:lineRule="exact"/>
        <w:rPr>
          <w:rFonts w:ascii="Times New Roman" w:eastAsia="Times New Roman" w:hAnsi="Times New Roman" w:cs="Arial"/>
          <w:sz w:val="24"/>
          <w:szCs w:val="24"/>
        </w:rPr>
      </w:pPr>
    </w:p>
    <w:p w:rsidR="0084684A" w:rsidRPr="00AE6AD8" w:rsidRDefault="0084684A" w:rsidP="0084684A">
      <w:pPr>
        <w:numPr>
          <w:ilvl w:val="0"/>
          <w:numId w:val="9"/>
        </w:numPr>
        <w:tabs>
          <w:tab w:val="left" w:pos="0"/>
          <w:tab w:val="left" w:pos="284"/>
          <w:tab w:val="left" w:pos="1060"/>
        </w:tabs>
        <w:spacing w:after="0" w:line="0" w:lineRule="atLeast"/>
        <w:rPr>
          <w:rFonts w:ascii="Times New Roman" w:eastAsia="Times New Roman" w:hAnsi="Times New Roman" w:cs="Arial"/>
          <w:sz w:val="24"/>
          <w:szCs w:val="24"/>
        </w:rPr>
      </w:pPr>
      <w:r w:rsidRPr="00AE6AD8">
        <w:rPr>
          <w:rFonts w:ascii="Times New Roman" w:eastAsia="Times New Roman" w:hAnsi="Times New Roman" w:cs="Arial"/>
          <w:sz w:val="24"/>
          <w:szCs w:val="24"/>
        </w:rPr>
        <w:t>Nhà sản xuất phải có các chứng chỉ chất lượng IS0 9001.</w:t>
      </w:r>
    </w:p>
    <w:p w:rsidR="0084684A" w:rsidRPr="00AE6AD8" w:rsidRDefault="0084684A" w:rsidP="0084684A">
      <w:pPr>
        <w:tabs>
          <w:tab w:val="left" w:pos="0"/>
          <w:tab w:val="left" w:pos="284"/>
        </w:tabs>
        <w:spacing w:after="0" w:line="51" w:lineRule="exact"/>
        <w:rPr>
          <w:rFonts w:ascii="Times New Roman" w:eastAsia="Times New Roman" w:hAnsi="Times New Roman" w:cs="Arial"/>
          <w:sz w:val="24"/>
          <w:szCs w:val="24"/>
        </w:rPr>
      </w:pPr>
    </w:p>
    <w:p w:rsidR="0084684A" w:rsidRPr="00AE6AD8" w:rsidRDefault="0084684A" w:rsidP="0084684A">
      <w:pPr>
        <w:numPr>
          <w:ilvl w:val="0"/>
          <w:numId w:val="9"/>
        </w:numPr>
        <w:tabs>
          <w:tab w:val="left" w:pos="0"/>
          <w:tab w:val="left" w:pos="284"/>
          <w:tab w:val="left" w:pos="1080"/>
        </w:tabs>
        <w:spacing w:after="0" w:line="263" w:lineRule="auto"/>
        <w:ind w:right="8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Các hộp công tơ được trang bị các cầu đấu dây có cách điện và tiết diện truyền dẫn, định vị, kẹp chặt phù hợp để đấu nối các dây cáp vào và các cáp ra đủ đáp ứng mật độ dòng của phụ tải tổng và từng hộ.</w:t>
      </w:r>
    </w:p>
    <w:p w:rsidR="0084684A" w:rsidRPr="00AE6AD8" w:rsidRDefault="0084684A" w:rsidP="0084684A">
      <w:pPr>
        <w:tabs>
          <w:tab w:val="left" w:pos="0"/>
          <w:tab w:val="left" w:pos="284"/>
        </w:tabs>
        <w:spacing w:after="0" w:line="21" w:lineRule="exact"/>
        <w:rPr>
          <w:rFonts w:ascii="Times New Roman" w:eastAsia="Times New Roman" w:hAnsi="Times New Roman" w:cs="Arial"/>
          <w:sz w:val="24"/>
          <w:szCs w:val="24"/>
        </w:rPr>
      </w:pPr>
    </w:p>
    <w:p w:rsidR="0084684A" w:rsidRPr="00AE6AD8" w:rsidRDefault="0084684A" w:rsidP="0084684A">
      <w:pPr>
        <w:numPr>
          <w:ilvl w:val="0"/>
          <w:numId w:val="9"/>
        </w:numPr>
        <w:tabs>
          <w:tab w:val="left" w:pos="0"/>
          <w:tab w:val="left" w:pos="284"/>
          <w:tab w:val="left" w:pos="1080"/>
        </w:tabs>
        <w:spacing w:after="0" w:line="266"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Hộp công tơ phải có kết cấu phù hợp để lắp đặt cố định trên tường hoặc trên cột bê tông có đường kính 200-300mm hoặc phòng kỹ thuật của chung cư. Nhà cung cấp phải cung cấp các phụ kiện lắp đặt bao gồm các giá đỡ bằng kim loại thép mạ. Phụ kiện để treo hộp lên cột dùng đai thép và khóa đai bằng thép không rỉ. Phụ kiện gắn hộp công tơ lên tường dùng các vít đảm bảo đủ độ chắc chắn. Các bộ đai gông, gá đỡ hộp công tơ phải chịu được trọng lượng khi lắp công tơ vào hộp khi gắn lên tường hay lên cột, vỏ hộp công tơ không bị cong vênh.</w:t>
      </w:r>
    </w:p>
    <w:p w:rsidR="0084684A" w:rsidRPr="00AE6AD8" w:rsidRDefault="0084684A" w:rsidP="0084684A">
      <w:pPr>
        <w:tabs>
          <w:tab w:val="left" w:pos="0"/>
          <w:tab w:val="left" w:pos="284"/>
        </w:tabs>
        <w:spacing w:after="0" w:line="25" w:lineRule="exact"/>
        <w:rPr>
          <w:rFonts w:ascii="Times New Roman" w:eastAsia="Times New Roman" w:hAnsi="Times New Roman" w:cs="Arial"/>
          <w:sz w:val="24"/>
          <w:szCs w:val="24"/>
        </w:rPr>
      </w:pPr>
    </w:p>
    <w:p w:rsidR="0084684A" w:rsidRPr="00AE6AD8" w:rsidRDefault="0084684A" w:rsidP="0084684A">
      <w:pPr>
        <w:numPr>
          <w:ilvl w:val="0"/>
          <w:numId w:val="9"/>
        </w:numPr>
        <w:tabs>
          <w:tab w:val="left" w:pos="0"/>
          <w:tab w:val="left" w:pos="284"/>
          <w:tab w:val="left" w:pos="1090"/>
        </w:tabs>
        <w:spacing w:after="0" w:line="265"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Các hộp công tơ phải được thiết kế và chế tạo đảm bảo vận hành trong điều kiện khí hậu nhiệt đới trong 20 năm mà không giảm quá 5% tính năng về điện và cơ học (</w:t>
      </w:r>
      <w:r w:rsidRPr="00AE6AD8">
        <w:rPr>
          <w:rFonts w:ascii="Times New Roman" w:eastAsia="Times New Roman" w:hAnsi="Times New Roman" w:cs="Arial"/>
          <w:i/>
          <w:sz w:val="24"/>
          <w:szCs w:val="24"/>
        </w:rPr>
        <w:t>nhà cung cấp phải có giấy chứng nhận thử nghiệm lão hoá để</w:t>
      </w:r>
      <w:r w:rsidRPr="00AE6AD8">
        <w:rPr>
          <w:rFonts w:ascii="Times New Roman" w:eastAsia="Times New Roman" w:hAnsi="Times New Roman" w:cs="Arial"/>
          <w:sz w:val="24"/>
          <w:szCs w:val="24"/>
        </w:rPr>
        <w:t xml:space="preserve"> </w:t>
      </w:r>
      <w:r w:rsidRPr="00AE6AD8">
        <w:rPr>
          <w:rFonts w:ascii="Times New Roman" w:eastAsia="Times New Roman" w:hAnsi="Times New Roman" w:cs="Arial"/>
          <w:i/>
          <w:sz w:val="24"/>
          <w:szCs w:val="24"/>
        </w:rPr>
        <w:t>khẳng định chức năng này</w:t>
      </w:r>
      <w:r w:rsidRPr="00AE6AD8">
        <w:rPr>
          <w:rFonts w:ascii="Times New Roman" w:eastAsia="Times New Roman" w:hAnsi="Times New Roman" w:cs="Arial"/>
          <w:sz w:val="24"/>
          <w:szCs w:val="24"/>
        </w:rPr>
        <w:t>).</w:t>
      </w:r>
    </w:p>
    <w:p w:rsidR="0084684A" w:rsidRPr="00AE6AD8" w:rsidRDefault="0084684A" w:rsidP="0084684A">
      <w:pPr>
        <w:tabs>
          <w:tab w:val="left" w:pos="0"/>
          <w:tab w:val="left" w:pos="284"/>
        </w:tabs>
        <w:spacing w:after="0" w:line="18" w:lineRule="exact"/>
        <w:rPr>
          <w:rFonts w:ascii="Times New Roman" w:eastAsia="Times New Roman" w:hAnsi="Times New Roman" w:cs="Arial"/>
          <w:sz w:val="24"/>
          <w:szCs w:val="24"/>
        </w:rPr>
      </w:pP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Hộp công tơ phải được thiết kế bao gồm 02 ngăn riêng biệt, 01 ngăn đặt công tơ ở phía trên và cầu đấu dây vào, ngăn dưới đặt aptomat, hàng kẹp đấu dây ra, nắp che ngăn dưới có bản lề mở ngược lên trên.</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 xml:space="preserve">Độ dày của vỏ hộp </w:t>
      </w:r>
      <w:r w:rsidRPr="00AE6AD8">
        <w:rPr>
          <w:rFonts w:ascii="Times New Roman" w:eastAsia="Times New Roman" w:hAnsi="Times New Roman" w:cs="Times New Roman"/>
          <w:sz w:val="24"/>
          <w:szCs w:val="24"/>
        </w:rPr>
        <w:t>≥</w:t>
      </w:r>
      <w:r w:rsidRPr="00AE6AD8">
        <w:rPr>
          <w:rFonts w:ascii="Times New Roman" w:eastAsia="Times New Roman" w:hAnsi="Times New Roman" w:cs="Arial"/>
          <w:sz w:val="24"/>
          <w:szCs w:val="24"/>
        </w:rPr>
        <w:t xml:space="preserve"> 3mm, ngăn trên lắp công tơ được kẹp chặt và niêm phong chì, đảm bảo kín không tác động cơ học được từ bên ngoài vào và từ ngăn dưới lên.</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Hộp có kết cấu kẹp chì để bảo vệ công tơ 1(3) pha. Kết cấu kẹp chì niêm phong trong khoang dưới (khoang ATM), hạn chế tối đa tác động của ngoại lực và của ảnh hưởng môi trường vào viên chì và dây chì niêm phong. Mọi can thiệp kỹ thuật trong quá trình vận hành sửa chữa chỉ được thực hiện ở khoang dưới, không ảnh hưởng đến tác động niêm phong phần hộp phía trên.</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Bề mặt vỏ hộp phải phẳng và nhẵn bóng không có vết phồng rộp.</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 xml:space="preserve">Vị trí mỗi công tơ có 01 cửa sổ trong suốt bằng kính, chịu được tia cực tím và có thể gá lắp chắc chắn để có thể đọc được chỉ số công tơ mà không phải mở nắp hộp. Mặt kính làm bằng thủy tinh có độ dầy ≥ 3mm, gài phía trong nắp hộp và có thể tháo lắp được từ bên trong. Chất lượng vật liệu làm </w:t>
      </w:r>
      <w:r w:rsidRPr="00AE6AD8">
        <w:rPr>
          <w:rFonts w:ascii="Times New Roman" w:eastAsia="Times New Roman" w:hAnsi="Times New Roman" w:cs="Arial"/>
          <w:sz w:val="24"/>
          <w:szCs w:val="24"/>
        </w:rPr>
        <w:lastRenderedPageBreak/>
        <w:t>cửa sổ phải đảm bảo không ố, mờ, đục, trong suốt, đảm bảo tối thiểu 20 năm làm việc phải đọc được rõ số hiển thị trên mặt công tơ bằng mắt thường.</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Vị trí cáp vào và ra bố trí ở đáy hộp công tơ.</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Mức độ bảo vệ phải kín, cấp IP54 theo tiêu chuẩn IEC 60529. Các cửa sổ để đọc, cửa sập thiết bị đóng cắt (ATM), lối cáp vào và cáp ra không được ảnh hưởng đến độ bảo vệ IP54.</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Trong hộp bảo vệ công tơ có các gá đỡ để bắt công tơ (không phải khoan đục hộp) và có khả năng lắp được các chủng loại công tơ khác nhau mà Tổng công ty hiện đang sử dụng.</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Kích thước hộp công tơ phù với số lượng, chủng loại công tơ lắp đặt và có khả năng lắp được các chủng loại công tơ khác nhau mà Tổng công ty hiện đang sử dụng.</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Áp tô mát và cầu đấu dây ra đặt ở ngăn riêng biệt và phải đảm bảo an toàn để không được có bất cứ bộ phận nào có thể trực tiếp tiếp xúc bằng tay khi có điện, kể cả khi mở cửa áp tô mát. Cầu đấu dây phải được lắp trên các giá đỡ chắc chắn.</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Hộp công tơ phải có bao gói để bảo vệ khi bảo quản trong kho và khi vận chuyển.</w:t>
      </w:r>
    </w:p>
    <w:p w:rsidR="0084684A" w:rsidRPr="00AE6AD8" w:rsidRDefault="0084684A" w:rsidP="0084684A">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Cấp chống cháy của hộp công tơ phải đạt cấp FH1 - HB40 (IEC 60695-11-10).</w:t>
      </w:r>
    </w:p>
    <w:p w:rsidR="00E61633" w:rsidRPr="00AE6AD8" w:rsidRDefault="00E61633" w:rsidP="00E61633">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Yêu cầu cụ thể:</w:t>
      </w:r>
    </w:p>
    <w:p w:rsidR="00AD2681" w:rsidRPr="00AE6AD8" w:rsidRDefault="00AD2681" w:rsidP="00AD2681">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AE6AD8">
        <w:rPr>
          <w:rFonts w:ascii="Times New Roman" w:eastAsia="Times New Roman" w:hAnsi="Times New Roman" w:cs="Arial"/>
          <w:b/>
          <w:sz w:val="24"/>
          <w:szCs w:val="24"/>
        </w:rPr>
        <w:t>2.</w:t>
      </w:r>
      <w:r w:rsidR="005E4627" w:rsidRPr="00AE6AD8">
        <w:rPr>
          <w:rFonts w:ascii="Times New Roman" w:eastAsia="Times New Roman" w:hAnsi="Times New Roman" w:cs="Arial"/>
          <w:b/>
          <w:sz w:val="24"/>
          <w:szCs w:val="24"/>
        </w:rPr>
        <w:t>1</w:t>
      </w:r>
      <w:r w:rsidRPr="00AE6AD8">
        <w:rPr>
          <w:rFonts w:ascii="Times New Roman" w:eastAsia="Times New Roman" w:hAnsi="Times New Roman" w:cs="Arial"/>
          <w:b/>
          <w:sz w:val="24"/>
          <w:szCs w:val="24"/>
        </w:rPr>
        <w:t xml:space="preserve"> Hộp 1 công tơ </w:t>
      </w:r>
      <w:r w:rsidR="00AC04DF">
        <w:rPr>
          <w:rFonts w:ascii="Times New Roman" w:eastAsia="Times New Roman" w:hAnsi="Times New Roman" w:cs="Arial"/>
          <w:b/>
          <w:sz w:val="24"/>
          <w:szCs w:val="24"/>
        </w:rPr>
        <w:t>1</w:t>
      </w:r>
      <w:r w:rsidRPr="00AE6AD8">
        <w:rPr>
          <w:rFonts w:ascii="Times New Roman" w:eastAsia="Times New Roman" w:hAnsi="Times New Roman" w:cs="Arial"/>
          <w:b/>
          <w:sz w:val="24"/>
          <w:szCs w:val="24"/>
        </w:rPr>
        <w:t xml:space="preserve"> pha:</w:t>
      </w:r>
    </w:p>
    <w:p w:rsidR="00AC04DF" w:rsidRPr="00AC04DF" w:rsidRDefault="00AC04DF" w:rsidP="00AC04DF">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C04DF">
        <w:rPr>
          <w:rFonts w:ascii="Times New Roman" w:eastAsia="Times New Roman" w:hAnsi="Times New Roman" w:cs="Arial"/>
          <w:sz w:val="24"/>
          <w:szCs w:val="24"/>
        </w:rPr>
        <w:t>- Vị trí treo công tơ: chính giữa, phía trên cùng; kích thước phù hợp với</w:t>
      </w:r>
      <w:r>
        <w:rPr>
          <w:rFonts w:ascii="Times New Roman" w:eastAsia="Times New Roman" w:hAnsi="Times New Roman" w:cs="Arial"/>
          <w:sz w:val="24"/>
          <w:szCs w:val="24"/>
        </w:rPr>
        <w:t xml:space="preserve"> </w:t>
      </w:r>
      <w:r w:rsidRPr="00AC04DF">
        <w:rPr>
          <w:rFonts w:ascii="Times New Roman" w:eastAsia="Times New Roman" w:hAnsi="Times New Roman" w:cs="Arial"/>
          <w:sz w:val="24"/>
          <w:szCs w:val="24"/>
        </w:rPr>
        <w:t>công tơ 1 pha đang sử dụng.</w:t>
      </w:r>
    </w:p>
    <w:p w:rsidR="00AC04DF" w:rsidRDefault="00AC04DF" w:rsidP="00AC04DF">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C04DF">
        <w:rPr>
          <w:rFonts w:ascii="Times New Roman" w:eastAsia="Times New Roman" w:hAnsi="Times New Roman" w:cs="Arial"/>
          <w:sz w:val="24"/>
          <w:szCs w:val="24"/>
        </w:rPr>
        <w:t>- Cáp vào: cáp đồng, 2 lõi (P+N) đồng có tiết diện 10 ÷ 16mm2, phù hợp</w:t>
      </w:r>
      <w:r>
        <w:rPr>
          <w:rFonts w:ascii="Times New Roman" w:eastAsia="Times New Roman" w:hAnsi="Times New Roman" w:cs="Arial"/>
          <w:sz w:val="24"/>
          <w:szCs w:val="24"/>
        </w:rPr>
        <w:t xml:space="preserve"> </w:t>
      </w:r>
      <w:r w:rsidRPr="00AC04DF">
        <w:rPr>
          <w:rFonts w:ascii="Times New Roman" w:eastAsia="Times New Roman" w:hAnsi="Times New Roman" w:cs="Arial"/>
          <w:sz w:val="24"/>
          <w:szCs w:val="24"/>
        </w:rPr>
        <w:t>với 1 công tơ 1 pha loại 10(40)A, hoặc 5(60)A, hoặc 5(80)A, đồng bộ với</w:t>
      </w:r>
      <w:r>
        <w:rPr>
          <w:rFonts w:ascii="Times New Roman" w:eastAsia="Times New Roman" w:hAnsi="Times New Roman" w:cs="Arial"/>
          <w:sz w:val="24"/>
          <w:szCs w:val="24"/>
        </w:rPr>
        <w:t xml:space="preserve"> </w:t>
      </w:r>
      <w:r w:rsidRPr="00AC04DF">
        <w:rPr>
          <w:rFonts w:ascii="Times New Roman" w:eastAsia="Times New Roman" w:hAnsi="Times New Roman" w:cs="Arial"/>
          <w:sz w:val="24"/>
          <w:szCs w:val="24"/>
        </w:rPr>
        <w:t>ATM 1 cực.</w:t>
      </w:r>
    </w:p>
    <w:p w:rsidR="00AC04DF" w:rsidRPr="00AC04DF" w:rsidRDefault="00AC04DF" w:rsidP="00AC04DF">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C04DF">
        <w:rPr>
          <w:rFonts w:ascii="Times New Roman" w:eastAsia="Times New Roman" w:hAnsi="Times New Roman" w:cs="Arial"/>
          <w:sz w:val="24"/>
          <w:szCs w:val="24"/>
        </w:rPr>
        <w:t>- Trọng lượng vỏ hộp: ≤ 2,0kg, phải phù hợp với kết cấu của hộp, đảm bảo</w:t>
      </w:r>
      <w:r>
        <w:rPr>
          <w:rFonts w:ascii="Times New Roman" w:eastAsia="Times New Roman" w:hAnsi="Times New Roman" w:cs="Arial"/>
          <w:sz w:val="24"/>
          <w:szCs w:val="24"/>
        </w:rPr>
        <w:t xml:space="preserve"> </w:t>
      </w:r>
      <w:r w:rsidRPr="00AC04DF">
        <w:rPr>
          <w:rFonts w:ascii="Times New Roman" w:eastAsia="Times New Roman" w:hAnsi="Times New Roman" w:cs="Arial"/>
          <w:sz w:val="24"/>
          <w:szCs w:val="24"/>
        </w:rPr>
        <w:t>chắc chắn, không bị cong vênh khi lắp đặt.</w:t>
      </w:r>
    </w:p>
    <w:p w:rsidR="002B478E" w:rsidRPr="00AE6AD8" w:rsidRDefault="002B478E" w:rsidP="002B478E">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AE6AD8">
        <w:rPr>
          <w:rFonts w:ascii="Times New Roman" w:eastAsia="Times New Roman" w:hAnsi="Times New Roman" w:cs="Arial"/>
          <w:b/>
          <w:sz w:val="24"/>
          <w:szCs w:val="24"/>
        </w:rPr>
        <w:t>3.</w:t>
      </w:r>
      <w:r w:rsidRPr="00AE6AD8">
        <w:rPr>
          <w:rFonts w:ascii="Times New Roman" w:eastAsia="Times New Roman" w:hAnsi="Times New Roman" w:cs="Arial"/>
          <w:b/>
          <w:sz w:val="24"/>
          <w:szCs w:val="24"/>
        </w:rPr>
        <w:tab/>
        <w:t>Tiêu chuẩn áp dụng</w:t>
      </w:r>
    </w:p>
    <w:p w:rsidR="00AD2681" w:rsidRPr="00AE6AD8" w:rsidRDefault="002B478E" w:rsidP="002B478E">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IEC60529 Phân loại mức độ bảo vệ đối với hộp kín</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IEC 62262:2002 Tiêu chuẩn mức độ bảo vệ do vỏ bọc cho thiết bị điện chống lại các tác động cơ học bên ngoài (mã IK).</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IEC 60439-5 Các yêu cầu đặc biệt cho các cụm lắp đặt ở ngoài trời ở nơi công cộng - Tủ phân phối để phân phối điện trong mạng điện</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IEC 60695-11-10 : Tiêu chuẩn thử nghiệm nguy cơ cháy.</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Và các tiêu chuẩn liên quan; các tiêu chuẩn tương đương hoặc cao hơn.</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AE6AD8">
        <w:rPr>
          <w:rFonts w:ascii="Times New Roman" w:eastAsia="Times New Roman" w:hAnsi="Times New Roman" w:cs="Arial"/>
          <w:b/>
          <w:sz w:val="24"/>
          <w:szCs w:val="24"/>
        </w:rPr>
        <w:t>4.</w:t>
      </w:r>
      <w:r w:rsidRPr="00AE6AD8">
        <w:rPr>
          <w:rFonts w:ascii="Times New Roman" w:eastAsia="Times New Roman" w:hAnsi="Times New Roman" w:cs="Arial"/>
          <w:b/>
          <w:sz w:val="24"/>
          <w:szCs w:val="24"/>
        </w:rPr>
        <w:tab/>
        <w:t>Yêu cầu khác</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4.1 Yêu cầu về biên bản thử nghiệm xuất xưởng :</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Kiểm tra độ tăng nhiệt của các phần đấu nối trong hộp phân dây :</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Độ tăng nhiệt.</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Khả năng chịu nhiệt ở 100</w:t>
      </w:r>
      <w:r w:rsidRPr="00AE6AD8">
        <w:rPr>
          <w:rFonts w:ascii="Times New Roman" w:eastAsia="Times New Roman" w:hAnsi="Times New Roman" w:cs="Arial"/>
          <w:sz w:val="24"/>
          <w:szCs w:val="24"/>
          <w:vertAlign w:val="superscript"/>
        </w:rPr>
        <w:t>0</w:t>
      </w:r>
      <w:r w:rsidRPr="00AE6AD8">
        <w:rPr>
          <w:rFonts w:ascii="Times New Roman" w:eastAsia="Times New Roman" w:hAnsi="Times New Roman" w:cs="Arial"/>
          <w:sz w:val="24"/>
          <w:szCs w:val="24"/>
        </w:rPr>
        <w:t>C trong 5h</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Thử cấp bảo vệ IP.</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Thử độ bền va đập.</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4.2 Yêu cầu thử nghiệm điển hình:</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Hộp công tơ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tiêu chuẩn tương đương, bao gồm các hạng mục:</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Thử cấp bảo vệ IP</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Thử độ bền va đập</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Thử cấp độ chống cháy</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lastRenderedPageBreak/>
        <w:t>4.2 Yêu cầu về thử nghiệm nghiệm thu:</w:t>
      </w:r>
    </w:p>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Hộp công tơ cần được thử nghiệm mẫu khi nghiệm thu. Thử nghiệm này phải được thực hiện theo tiêu chuẩn IEC hoặc các tiêu chuẩn tương đương.</w:t>
      </w:r>
    </w:p>
    <w:p w:rsidR="002B478E"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AE6AD8">
        <w:rPr>
          <w:rFonts w:ascii="Times New Roman" w:eastAsia="Times New Roman" w:hAnsi="Times New Roman" w:cs="Arial"/>
          <w:sz w:val="24"/>
          <w:szCs w:val="24"/>
        </w:rPr>
        <w:t>+</w:t>
      </w:r>
      <w:r w:rsidRPr="00AE6AD8">
        <w:rPr>
          <w:rFonts w:ascii="Times New Roman" w:eastAsia="Times New Roman" w:hAnsi="Times New Roman" w:cs="Arial"/>
          <w:sz w:val="24"/>
          <w:szCs w:val="24"/>
        </w:rPr>
        <w:tab/>
        <w:t>Yều cầu thử nghiệm nghiệm thu có thể được nêu rõ trong hồ sơ thầu. Số lượng mẫu thử như sau:</w:t>
      </w:r>
    </w:p>
    <w:tbl>
      <w:tblPr>
        <w:tblW w:w="0" w:type="auto"/>
        <w:tblInd w:w="890" w:type="dxa"/>
        <w:tblLayout w:type="fixed"/>
        <w:tblCellMar>
          <w:left w:w="0" w:type="dxa"/>
          <w:right w:w="0" w:type="dxa"/>
        </w:tblCellMar>
        <w:tblLook w:val="0000" w:firstRow="0" w:lastRow="0" w:firstColumn="0" w:lastColumn="0" w:noHBand="0" w:noVBand="0"/>
      </w:tblPr>
      <w:tblGrid>
        <w:gridCol w:w="1700"/>
        <w:gridCol w:w="2460"/>
        <w:gridCol w:w="4220"/>
      </w:tblGrid>
      <w:tr w:rsidR="00822FA5" w:rsidRPr="00AE6AD8" w:rsidTr="00035C46">
        <w:trPr>
          <w:trHeight w:val="308"/>
        </w:trPr>
        <w:tc>
          <w:tcPr>
            <w:tcW w:w="416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822FA5" w:rsidRPr="00AE6AD8" w:rsidRDefault="00822FA5" w:rsidP="00035C46">
            <w:pPr>
              <w:spacing w:line="308" w:lineRule="exact"/>
              <w:jc w:val="center"/>
              <w:rPr>
                <w:rFonts w:ascii="Times New Roman" w:eastAsia="Times New Roman" w:hAnsi="Times New Roman"/>
                <w:b/>
                <w:w w:val="98"/>
                <w:sz w:val="28"/>
              </w:rPr>
            </w:pPr>
            <w:r w:rsidRPr="00AE6AD8">
              <w:rPr>
                <w:rFonts w:ascii="Times New Roman" w:eastAsia="Times New Roman" w:hAnsi="Times New Roman"/>
                <w:b/>
                <w:w w:val="98"/>
                <w:sz w:val="28"/>
              </w:rPr>
              <w:t>Số lượng mẫu thử (p)</w:t>
            </w:r>
          </w:p>
        </w:tc>
        <w:tc>
          <w:tcPr>
            <w:tcW w:w="4220" w:type="dxa"/>
            <w:tcBorders>
              <w:top w:val="single" w:sz="8" w:space="0" w:color="auto"/>
              <w:bottom w:val="single" w:sz="8" w:space="0" w:color="auto"/>
              <w:right w:val="single" w:sz="8" w:space="0" w:color="auto"/>
            </w:tcBorders>
            <w:shd w:val="clear" w:color="auto" w:fill="auto"/>
            <w:vAlign w:val="bottom"/>
          </w:tcPr>
          <w:p w:rsidR="00822FA5" w:rsidRPr="00AE6AD8" w:rsidRDefault="00822FA5" w:rsidP="00035C46">
            <w:pPr>
              <w:spacing w:line="308" w:lineRule="exact"/>
              <w:jc w:val="center"/>
              <w:rPr>
                <w:rFonts w:ascii="Times New Roman" w:eastAsia="Times New Roman" w:hAnsi="Times New Roman"/>
                <w:b/>
                <w:w w:val="98"/>
                <w:sz w:val="28"/>
              </w:rPr>
            </w:pPr>
            <w:r w:rsidRPr="00AE6AD8">
              <w:rPr>
                <w:rFonts w:ascii="Times New Roman" w:eastAsia="Times New Roman" w:hAnsi="Times New Roman"/>
                <w:b/>
                <w:w w:val="98"/>
                <w:sz w:val="28"/>
              </w:rPr>
              <w:t>Số lƣợng của một lô (n)</w:t>
            </w:r>
          </w:p>
        </w:tc>
      </w:tr>
      <w:tr w:rsidR="00822FA5" w:rsidRPr="00AE6AD8" w:rsidTr="00035C46">
        <w:trPr>
          <w:trHeight w:val="311"/>
        </w:trPr>
        <w:tc>
          <w:tcPr>
            <w:tcW w:w="1700" w:type="dxa"/>
            <w:tcBorders>
              <w:left w:val="single" w:sz="8" w:space="0" w:color="auto"/>
              <w:bottom w:val="single" w:sz="8" w:space="0" w:color="auto"/>
            </w:tcBorders>
            <w:shd w:val="clear" w:color="auto" w:fill="auto"/>
            <w:vAlign w:val="bottom"/>
          </w:tcPr>
          <w:p w:rsidR="00822FA5" w:rsidRPr="00AE6AD8" w:rsidRDefault="00822FA5" w:rsidP="00035C46">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ind w:right="1580"/>
              <w:jc w:val="center"/>
              <w:rPr>
                <w:rFonts w:ascii="Times New Roman" w:eastAsia="Times New Roman" w:hAnsi="Times New Roman"/>
                <w:sz w:val="28"/>
              </w:rPr>
            </w:pPr>
            <w:r w:rsidRPr="00AE6AD8">
              <w:rPr>
                <w:rFonts w:ascii="Times New Roman" w:eastAsia="Times New Roman" w:hAnsi="Times New Roman"/>
                <w:sz w:val="28"/>
              </w:rPr>
              <w:t>p = 1</w:t>
            </w:r>
          </w:p>
        </w:tc>
        <w:tc>
          <w:tcPr>
            <w:tcW w:w="422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jc w:val="center"/>
              <w:rPr>
                <w:rFonts w:ascii="Times New Roman" w:eastAsia="Times New Roman" w:hAnsi="Times New Roman"/>
                <w:sz w:val="28"/>
              </w:rPr>
            </w:pPr>
            <w:r w:rsidRPr="00AE6AD8">
              <w:rPr>
                <w:rFonts w:ascii="Times New Roman" w:eastAsia="Times New Roman" w:hAnsi="Times New Roman"/>
                <w:sz w:val="28"/>
              </w:rPr>
              <w:t>n &lt; 50</w:t>
            </w:r>
          </w:p>
        </w:tc>
      </w:tr>
      <w:tr w:rsidR="00822FA5" w:rsidRPr="00AE6AD8" w:rsidTr="00035C46">
        <w:trPr>
          <w:trHeight w:val="334"/>
        </w:trPr>
        <w:tc>
          <w:tcPr>
            <w:tcW w:w="1700" w:type="dxa"/>
            <w:tcBorders>
              <w:left w:val="single" w:sz="8" w:space="0" w:color="auto"/>
              <w:bottom w:val="single" w:sz="8" w:space="0" w:color="auto"/>
            </w:tcBorders>
            <w:shd w:val="clear" w:color="auto" w:fill="auto"/>
            <w:vAlign w:val="bottom"/>
          </w:tcPr>
          <w:p w:rsidR="00822FA5" w:rsidRPr="00AE6AD8" w:rsidRDefault="00822FA5" w:rsidP="00035C46">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ind w:right="1580"/>
              <w:jc w:val="center"/>
              <w:rPr>
                <w:rFonts w:ascii="Times New Roman" w:eastAsia="Times New Roman" w:hAnsi="Times New Roman"/>
                <w:sz w:val="28"/>
              </w:rPr>
            </w:pPr>
            <w:r w:rsidRPr="00AE6AD8">
              <w:rPr>
                <w:rFonts w:ascii="Times New Roman" w:eastAsia="Times New Roman" w:hAnsi="Times New Roman"/>
                <w:sz w:val="28"/>
              </w:rPr>
              <w:t>p = 2</w:t>
            </w:r>
          </w:p>
        </w:tc>
        <w:tc>
          <w:tcPr>
            <w:tcW w:w="4220" w:type="dxa"/>
            <w:tcBorders>
              <w:bottom w:val="single" w:sz="8" w:space="0" w:color="auto"/>
              <w:right w:val="single" w:sz="8" w:space="0" w:color="auto"/>
            </w:tcBorders>
            <w:shd w:val="clear" w:color="auto" w:fill="auto"/>
            <w:vAlign w:val="bottom"/>
          </w:tcPr>
          <w:p w:rsidR="00822FA5" w:rsidRPr="00AE6AD8" w:rsidRDefault="00822FA5" w:rsidP="00035C46">
            <w:pPr>
              <w:spacing w:line="334" w:lineRule="exact"/>
              <w:jc w:val="center"/>
              <w:rPr>
                <w:rFonts w:ascii="Times New Roman" w:eastAsia="Times New Roman" w:hAnsi="Times New Roman"/>
                <w:sz w:val="28"/>
              </w:rPr>
            </w:pPr>
            <w:r w:rsidRPr="00AE6AD8">
              <w:rPr>
                <w:rFonts w:ascii="Times New Roman" w:eastAsia="Times New Roman" w:hAnsi="Times New Roman"/>
                <w:sz w:val="28"/>
              </w:rPr>
              <w:t xml:space="preserve">50 </w:t>
            </w:r>
            <w:r w:rsidRPr="00AE6AD8">
              <w:rPr>
                <w:rFonts w:ascii="Symbol" w:eastAsia="Symbol" w:hAnsi="Symbol"/>
                <w:sz w:val="28"/>
              </w:rPr>
              <w:t></w:t>
            </w:r>
            <w:r w:rsidRPr="00AE6AD8">
              <w:rPr>
                <w:rFonts w:ascii="Times New Roman" w:eastAsia="Times New Roman" w:hAnsi="Times New Roman"/>
                <w:sz w:val="28"/>
              </w:rPr>
              <w:t xml:space="preserve"> n &lt; 100</w:t>
            </w:r>
          </w:p>
        </w:tc>
      </w:tr>
      <w:tr w:rsidR="00822FA5" w:rsidRPr="00AE6AD8" w:rsidTr="00035C46">
        <w:trPr>
          <w:trHeight w:val="333"/>
        </w:trPr>
        <w:tc>
          <w:tcPr>
            <w:tcW w:w="1700" w:type="dxa"/>
            <w:tcBorders>
              <w:left w:val="single" w:sz="8" w:space="0" w:color="auto"/>
              <w:bottom w:val="single" w:sz="8" w:space="0" w:color="auto"/>
            </w:tcBorders>
            <w:shd w:val="clear" w:color="auto" w:fill="auto"/>
            <w:vAlign w:val="bottom"/>
          </w:tcPr>
          <w:p w:rsidR="00822FA5" w:rsidRPr="00AE6AD8" w:rsidRDefault="00822FA5" w:rsidP="00035C46">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ind w:right="1580"/>
              <w:jc w:val="center"/>
              <w:rPr>
                <w:rFonts w:ascii="Times New Roman" w:eastAsia="Times New Roman" w:hAnsi="Times New Roman"/>
                <w:sz w:val="28"/>
              </w:rPr>
            </w:pPr>
            <w:r w:rsidRPr="00AE6AD8">
              <w:rPr>
                <w:rFonts w:ascii="Times New Roman" w:eastAsia="Times New Roman" w:hAnsi="Times New Roman"/>
                <w:sz w:val="28"/>
              </w:rPr>
              <w:t>p = 4</w:t>
            </w:r>
          </w:p>
        </w:tc>
        <w:tc>
          <w:tcPr>
            <w:tcW w:w="4220" w:type="dxa"/>
            <w:tcBorders>
              <w:bottom w:val="single" w:sz="8" w:space="0" w:color="auto"/>
              <w:right w:val="single" w:sz="8" w:space="0" w:color="auto"/>
            </w:tcBorders>
            <w:shd w:val="clear" w:color="auto" w:fill="auto"/>
            <w:vAlign w:val="bottom"/>
          </w:tcPr>
          <w:p w:rsidR="00822FA5" w:rsidRPr="00AE6AD8" w:rsidRDefault="00822FA5" w:rsidP="00035C46">
            <w:pPr>
              <w:spacing w:line="332" w:lineRule="exact"/>
              <w:jc w:val="center"/>
              <w:rPr>
                <w:rFonts w:ascii="Times New Roman" w:eastAsia="Times New Roman" w:hAnsi="Times New Roman"/>
                <w:w w:val="99"/>
                <w:sz w:val="28"/>
              </w:rPr>
            </w:pPr>
            <w:r w:rsidRPr="00AE6AD8">
              <w:rPr>
                <w:rFonts w:ascii="Times New Roman" w:eastAsia="Times New Roman" w:hAnsi="Times New Roman"/>
                <w:w w:val="99"/>
                <w:sz w:val="28"/>
              </w:rPr>
              <w:t xml:space="preserve">100 </w:t>
            </w:r>
            <w:r w:rsidRPr="00AE6AD8">
              <w:rPr>
                <w:rFonts w:ascii="Symbol" w:eastAsia="Symbol" w:hAnsi="Symbol"/>
                <w:w w:val="99"/>
                <w:sz w:val="28"/>
              </w:rPr>
              <w:t></w:t>
            </w:r>
            <w:r w:rsidRPr="00AE6AD8">
              <w:rPr>
                <w:rFonts w:ascii="Times New Roman" w:eastAsia="Times New Roman" w:hAnsi="Times New Roman"/>
                <w:w w:val="99"/>
                <w:sz w:val="28"/>
              </w:rPr>
              <w:t xml:space="preserve"> n &lt; 500</w:t>
            </w:r>
          </w:p>
        </w:tc>
      </w:tr>
      <w:tr w:rsidR="00822FA5" w:rsidRPr="00AE6AD8" w:rsidTr="00035C46">
        <w:trPr>
          <w:trHeight w:val="334"/>
        </w:trPr>
        <w:tc>
          <w:tcPr>
            <w:tcW w:w="1700" w:type="dxa"/>
            <w:tcBorders>
              <w:left w:val="single" w:sz="8" w:space="0" w:color="auto"/>
              <w:bottom w:val="single" w:sz="8" w:space="0" w:color="auto"/>
            </w:tcBorders>
            <w:shd w:val="clear" w:color="auto" w:fill="auto"/>
            <w:vAlign w:val="bottom"/>
          </w:tcPr>
          <w:p w:rsidR="00822FA5" w:rsidRPr="00AE6AD8" w:rsidRDefault="00822FA5" w:rsidP="00035C46">
            <w:pPr>
              <w:spacing w:line="308" w:lineRule="exact"/>
              <w:jc w:val="right"/>
              <w:rPr>
                <w:rFonts w:ascii="Times New Roman" w:eastAsia="Times New Roman" w:hAnsi="Times New Roman"/>
                <w:sz w:val="28"/>
              </w:rPr>
            </w:pPr>
            <w:r w:rsidRPr="00AE6AD8">
              <w:rPr>
                <w:rFonts w:ascii="Times New Roman" w:eastAsia="Times New Roman" w:hAnsi="Times New Roman"/>
                <w:sz w:val="28"/>
              </w:rPr>
              <w:t>p = 4</w:t>
            </w:r>
          </w:p>
        </w:tc>
        <w:tc>
          <w:tcPr>
            <w:tcW w:w="246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ind w:left="20"/>
              <w:rPr>
                <w:rFonts w:ascii="Times New Roman" w:eastAsia="Times New Roman" w:hAnsi="Times New Roman"/>
                <w:sz w:val="28"/>
              </w:rPr>
            </w:pPr>
            <w:r w:rsidRPr="00AE6AD8">
              <w:rPr>
                <w:rFonts w:ascii="Times New Roman" w:eastAsia="Times New Roman" w:hAnsi="Times New Roman"/>
                <w:sz w:val="28"/>
              </w:rPr>
              <w:t>+ 1.5n/1000</w:t>
            </w:r>
          </w:p>
        </w:tc>
        <w:tc>
          <w:tcPr>
            <w:tcW w:w="4220" w:type="dxa"/>
            <w:tcBorders>
              <w:bottom w:val="single" w:sz="8" w:space="0" w:color="auto"/>
              <w:right w:val="single" w:sz="8" w:space="0" w:color="auto"/>
            </w:tcBorders>
            <w:shd w:val="clear" w:color="auto" w:fill="auto"/>
            <w:vAlign w:val="bottom"/>
          </w:tcPr>
          <w:p w:rsidR="00822FA5" w:rsidRPr="00AE6AD8" w:rsidRDefault="00822FA5" w:rsidP="00035C46">
            <w:pPr>
              <w:spacing w:line="334" w:lineRule="exact"/>
              <w:jc w:val="center"/>
              <w:rPr>
                <w:rFonts w:ascii="Times New Roman" w:eastAsia="Times New Roman" w:hAnsi="Times New Roman"/>
                <w:w w:val="99"/>
                <w:sz w:val="28"/>
              </w:rPr>
            </w:pPr>
            <w:r w:rsidRPr="00AE6AD8">
              <w:rPr>
                <w:rFonts w:ascii="Times New Roman" w:eastAsia="Times New Roman" w:hAnsi="Times New Roman"/>
                <w:w w:val="99"/>
                <w:sz w:val="28"/>
              </w:rPr>
              <w:t xml:space="preserve">500 </w:t>
            </w:r>
            <w:r w:rsidRPr="00AE6AD8">
              <w:rPr>
                <w:rFonts w:ascii="Symbol" w:eastAsia="Symbol" w:hAnsi="Symbol"/>
                <w:w w:val="99"/>
                <w:sz w:val="28"/>
              </w:rPr>
              <w:t></w:t>
            </w:r>
            <w:r w:rsidRPr="00AE6AD8">
              <w:rPr>
                <w:rFonts w:ascii="Times New Roman" w:eastAsia="Times New Roman" w:hAnsi="Times New Roman"/>
                <w:w w:val="99"/>
                <w:sz w:val="28"/>
              </w:rPr>
              <w:t xml:space="preserve"> n </w:t>
            </w:r>
            <w:r w:rsidRPr="00AE6AD8">
              <w:rPr>
                <w:rFonts w:ascii="Symbol" w:eastAsia="Symbol" w:hAnsi="Symbol"/>
                <w:w w:val="99"/>
                <w:sz w:val="28"/>
              </w:rPr>
              <w:t></w:t>
            </w:r>
            <w:r w:rsidRPr="00AE6AD8">
              <w:rPr>
                <w:rFonts w:ascii="Times New Roman" w:eastAsia="Times New Roman" w:hAnsi="Times New Roman"/>
                <w:w w:val="99"/>
                <w:sz w:val="28"/>
              </w:rPr>
              <w:t xml:space="preserve"> 20000</w:t>
            </w:r>
          </w:p>
        </w:tc>
      </w:tr>
      <w:tr w:rsidR="00822FA5" w:rsidRPr="00AE6AD8" w:rsidTr="00035C46">
        <w:trPr>
          <w:trHeight w:val="310"/>
        </w:trPr>
        <w:tc>
          <w:tcPr>
            <w:tcW w:w="1700" w:type="dxa"/>
            <w:tcBorders>
              <w:left w:val="single" w:sz="8" w:space="0" w:color="auto"/>
              <w:bottom w:val="single" w:sz="8" w:space="0" w:color="auto"/>
            </w:tcBorders>
            <w:shd w:val="clear" w:color="auto" w:fill="auto"/>
            <w:vAlign w:val="bottom"/>
          </w:tcPr>
          <w:p w:rsidR="00822FA5" w:rsidRPr="00AE6AD8" w:rsidRDefault="00822FA5" w:rsidP="00035C46">
            <w:pPr>
              <w:spacing w:line="308" w:lineRule="exact"/>
              <w:jc w:val="right"/>
              <w:rPr>
                <w:rFonts w:ascii="Times New Roman" w:eastAsia="Times New Roman" w:hAnsi="Times New Roman"/>
                <w:sz w:val="28"/>
              </w:rPr>
            </w:pPr>
            <w:r w:rsidRPr="00AE6AD8">
              <w:rPr>
                <w:rFonts w:ascii="Times New Roman" w:eastAsia="Times New Roman" w:hAnsi="Times New Roman"/>
                <w:sz w:val="28"/>
              </w:rPr>
              <w:t>p = 19</w:t>
            </w:r>
          </w:p>
        </w:tc>
        <w:tc>
          <w:tcPr>
            <w:tcW w:w="246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ind w:left="20"/>
              <w:rPr>
                <w:rFonts w:ascii="Times New Roman" w:eastAsia="Times New Roman" w:hAnsi="Times New Roman"/>
                <w:sz w:val="28"/>
              </w:rPr>
            </w:pPr>
            <w:r w:rsidRPr="00AE6AD8">
              <w:rPr>
                <w:rFonts w:ascii="Times New Roman" w:eastAsia="Times New Roman" w:hAnsi="Times New Roman"/>
                <w:sz w:val="28"/>
              </w:rPr>
              <w:t>+ 0.75n/1000</w:t>
            </w:r>
          </w:p>
        </w:tc>
        <w:tc>
          <w:tcPr>
            <w:tcW w:w="4220" w:type="dxa"/>
            <w:tcBorders>
              <w:bottom w:val="single" w:sz="8" w:space="0" w:color="auto"/>
              <w:right w:val="single" w:sz="8" w:space="0" w:color="auto"/>
            </w:tcBorders>
            <w:shd w:val="clear" w:color="auto" w:fill="auto"/>
            <w:vAlign w:val="bottom"/>
          </w:tcPr>
          <w:p w:rsidR="00822FA5" w:rsidRPr="00AE6AD8" w:rsidRDefault="00822FA5" w:rsidP="00035C46">
            <w:pPr>
              <w:spacing w:line="308" w:lineRule="exact"/>
              <w:jc w:val="center"/>
              <w:rPr>
                <w:rFonts w:ascii="Times New Roman" w:eastAsia="Times New Roman" w:hAnsi="Times New Roman"/>
                <w:w w:val="98"/>
                <w:sz w:val="28"/>
              </w:rPr>
            </w:pPr>
            <w:r w:rsidRPr="00AE6AD8">
              <w:rPr>
                <w:rFonts w:ascii="Times New Roman" w:eastAsia="Times New Roman" w:hAnsi="Times New Roman"/>
                <w:w w:val="98"/>
                <w:sz w:val="28"/>
              </w:rPr>
              <w:t>n &gt; 20000</w:t>
            </w:r>
          </w:p>
        </w:tc>
      </w:tr>
    </w:tbl>
    <w:p w:rsidR="00822FA5" w:rsidRPr="00AE6AD8" w:rsidRDefault="00822FA5" w:rsidP="00822FA5">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AE6AD8">
        <w:rPr>
          <w:rFonts w:ascii="Times New Roman" w:eastAsia="Times New Roman" w:hAnsi="Times New Roman" w:cs="Arial"/>
          <w:b/>
          <w:sz w:val="24"/>
          <w:szCs w:val="24"/>
        </w:rPr>
        <w:t>5.</w:t>
      </w:r>
      <w:r w:rsidRPr="00AE6AD8">
        <w:rPr>
          <w:rFonts w:ascii="Times New Roman" w:eastAsia="Times New Roman" w:hAnsi="Times New Roman" w:cs="Arial"/>
          <w:b/>
          <w:sz w:val="24"/>
          <w:szCs w:val="24"/>
        </w:rPr>
        <w:tab/>
        <w:t>Bảng yêu cầu về đặc tính kỹ thuật:</w:t>
      </w:r>
    </w:p>
    <w:tbl>
      <w:tblPr>
        <w:tblW w:w="959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0"/>
        <w:gridCol w:w="3236"/>
        <w:gridCol w:w="1540"/>
        <w:gridCol w:w="1980"/>
        <w:gridCol w:w="1980"/>
      </w:tblGrid>
      <w:tr w:rsidR="006864F9" w:rsidRPr="00AE6AD8" w:rsidTr="00211130">
        <w:trPr>
          <w:trHeight w:val="343"/>
          <w:tblHeader/>
        </w:trPr>
        <w:tc>
          <w:tcPr>
            <w:tcW w:w="860" w:type="dxa"/>
            <w:shd w:val="clear" w:color="auto" w:fill="auto"/>
            <w:vAlign w:val="bottom"/>
          </w:tcPr>
          <w:p w:rsidR="006864F9" w:rsidRPr="00AE6AD8" w:rsidRDefault="006864F9" w:rsidP="00822FA5">
            <w:pPr>
              <w:spacing w:after="0" w:line="0" w:lineRule="atLeast"/>
              <w:ind w:left="260"/>
              <w:rPr>
                <w:rFonts w:ascii="Times New Roman" w:eastAsia="Times New Roman" w:hAnsi="Times New Roman" w:cs="Arial"/>
                <w:b/>
                <w:sz w:val="26"/>
                <w:szCs w:val="20"/>
              </w:rPr>
            </w:pPr>
            <w:r w:rsidRPr="00AE6AD8">
              <w:rPr>
                <w:rFonts w:ascii="Times New Roman" w:eastAsia="Times New Roman" w:hAnsi="Times New Roman" w:cs="Arial"/>
                <w:b/>
                <w:sz w:val="26"/>
                <w:szCs w:val="20"/>
              </w:rPr>
              <w:t>TT</w:t>
            </w:r>
          </w:p>
        </w:tc>
        <w:tc>
          <w:tcPr>
            <w:tcW w:w="3236" w:type="dxa"/>
            <w:shd w:val="clear" w:color="auto" w:fill="auto"/>
            <w:vAlign w:val="bottom"/>
          </w:tcPr>
          <w:p w:rsidR="006864F9" w:rsidRPr="00AE6AD8" w:rsidRDefault="006864F9" w:rsidP="00822FA5">
            <w:pPr>
              <w:spacing w:after="0" w:line="0" w:lineRule="atLeast"/>
              <w:ind w:left="1740"/>
              <w:rPr>
                <w:rFonts w:ascii="Times New Roman" w:eastAsia="Times New Roman" w:hAnsi="Times New Roman" w:cs="Arial"/>
                <w:b/>
                <w:sz w:val="26"/>
                <w:szCs w:val="20"/>
              </w:rPr>
            </w:pPr>
            <w:r w:rsidRPr="00AE6AD8">
              <w:rPr>
                <w:rFonts w:ascii="Times New Roman" w:eastAsia="Times New Roman" w:hAnsi="Times New Roman" w:cs="Arial"/>
                <w:b/>
                <w:sz w:val="26"/>
                <w:szCs w:val="20"/>
              </w:rPr>
              <w:t>Hạng mục</w:t>
            </w:r>
          </w:p>
        </w:tc>
        <w:tc>
          <w:tcPr>
            <w:tcW w:w="1540" w:type="dxa"/>
            <w:shd w:val="clear" w:color="auto" w:fill="auto"/>
            <w:vAlign w:val="bottom"/>
          </w:tcPr>
          <w:p w:rsidR="006864F9" w:rsidRPr="00AE6AD8" w:rsidRDefault="006864F9" w:rsidP="00822FA5">
            <w:pPr>
              <w:spacing w:after="0" w:line="0" w:lineRule="atLeast"/>
              <w:ind w:left="200"/>
              <w:rPr>
                <w:rFonts w:ascii="Times New Roman" w:eastAsia="Times New Roman" w:hAnsi="Times New Roman" w:cs="Arial"/>
                <w:b/>
                <w:sz w:val="26"/>
                <w:szCs w:val="20"/>
              </w:rPr>
            </w:pPr>
            <w:r w:rsidRPr="00AE6AD8">
              <w:rPr>
                <w:rFonts w:ascii="Times New Roman" w:eastAsia="Times New Roman" w:hAnsi="Times New Roman" w:cs="Arial"/>
                <w:b/>
                <w:sz w:val="26"/>
                <w:szCs w:val="20"/>
              </w:rPr>
              <w:t>Đơn vị đo</w:t>
            </w:r>
          </w:p>
        </w:tc>
        <w:tc>
          <w:tcPr>
            <w:tcW w:w="1980" w:type="dxa"/>
            <w:shd w:val="clear" w:color="auto" w:fill="auto"/>
            <w:vAlign w:val="bottom"/>
          </w:tcPr>
          <w:p w:rsidR="006864F9" w:rsidRPr="00AE6AD8" w:rsidRDefault="006864F9" w:rsidP="00822FA5">
            <w:pPr>
              <w:spacing w:after="0" w:line="0" w:lineRule="atLeast"/>
              <w:jc w:val="center"/>
              <w:rPr>
                <w:rFonts w:ascii="Times New Roman" w:eastAsia="Times New Roman" w:hAnsi="Times New Roman" w:cs="Arial"/>
                <w:b/>
                <w:w w:val="99"/>
                <w:sz w:val="26"/>
                <w:szCs w:val="20"/>
              </w:rPr>
            </w:pPr>
            <w:r w:rsidRPr="00AE6AD8">
              <w:rPr>
                <w:rFonts w:ascii="Times New Roman" w:eastAsia="Times New Roman" w:hAnsi="Times New Roman" w:cs="Arial"/>
                <w:b/>
                <w:w w:val="99"/>
                <w:sz w:val="26"/>
                <w:szCs w:val="20"/>
              </w:rPr>
              <w:t>Yêu cầu</w:t>
            </w:r>
          </w:p>
        </w:tc>
        <w:tc>
          <w:tcPr>
            <w:tcW w:w="1980" w:type="dxa"/>
          </w:tcPr>
          <w:p w:rsidR="006864F9" w:rsidRPr="00AE6AD8" w:rsidRDefault="006864F9" w:rsidP="00822FA5">
            <w:pPr>
              <w:spacing w:after="0" w:line="0" w:lineRule="atLeast"/>
              <w:jc w:val="center"/>
              <w:rPr>
                <w:rFonts w:ascii="Times New Roman" w:eastAsia="Times New Roman" w:hAnsi="Times New Roman" w:cs="Arial"/>
                <w:b/>
                <w:w w:val="99"/>
                <w:sz w:val="26"/>
                <w:szCs w:val="20"/>
              </w:rPr>
            </w:pPr>
            <w:r w:rsidRPr="00AE6AD8">
              <w:rPr>
                <w:rFonts w:ascii="Times New Roman" w:eastAsia="Times New Roman" w:hAnsi="Times New Roman" w:cs="Arial"/>
                <w:b/>
                <w:w w:val="99"/>
                <w:sz w:val="26"/>
                <w:szCs w:val="20"/>
              </w:rPr>
              <w:t>Nhà thầu đề xuất và cam kết</w:t>
            </w:r>
          </w:p>
        </w:tc>
      </w:tr>
      <w:tr w:rsidR="006864F9" w:rsidRPr="00AE6AD8" w:rsidTr="00211130">
        <w:trPr>
          <w:trHeight w:val="329"/>
        </w:trPr>
        <w:tc>
          <w:tcPr>
            <w:tcW w:w="860" w:type="dxa"/>
            <w:shd w:val="clear" w:color="auto" w:fill="auto"/>
            <w:vAlign w:val="bottom"/>
          </w:tcPr>
          <w:p w:rsidR="006864F9" w:rsidRPr="00AE6AD8" w:rsidRDefault="006864F9" w:rsidP="00822FA5">
            <w:pPr>
              <w:spacing w:after="0" w:line="0" w:lineRule="atLeast"/>
              <w:ind w:left="120"/>
              <w:rPr>
                <w:rFonts w:ascii="Times New Roman" w:eastAsia="Times New Roman" w:hAnsi="Times New Roman" w:cs="Arial"/>
                <w:b/>
                <w:sz w:val="26"/>
                <w:szCs w:val="20"/>
              </w:rPr>
            </w:pPr>
            <w:r w:rsidRPr="00AE6AD8">
              <w:rPr>
                <w:rFonts w:ascii="Times New Roman" w:eastAsia="Times New Roman" w:hAnsi="Times New Roman" w:cs="Arial"/>
                <w:b/>
                <w:sz w:val="26"/>
                <w:szCs w:val="20"/>
              </w:rPr>
              <w:t>1</w:t>
            </w:r>
          </w:p>
        </w:tc>
        <w:tc>
          <w:tcPr>
            <w:tcW w:w="3236" w:type="dxa"/>
            <w:shd w:val="clear" w:color="auto" w:fill="auto"/>
            <w:vAlign w:val="bottom"/>
          </w:tcPr>
          <w:p w:rsidR="006864F9" w:rsidRPr="00AE6AD8" w:rsidRDefault="006864F9" w:rsidP="00822FA5">
            <w:pPr>
              <w:spacing w:after="0" w:line="0" w:lineRule="atLeast"/>
              <w:ind w:left="80"/>
              <w:rPr>
                <w:rFonts w:ascii="Times New Roman" w:eastAsia="Times New Roman" w:hAnsi="Times New Roman" w:cs="Arial"/>
                <w:b/>
                <w:sz w:val="26"/>
                <w:szCs w:val="20"/>
              </w:rPr>
            </w:pPr>
            <w:r w:rsidRPr="00AE6AD8">
              <w:rPr>
                <w:rFonts w:ascii="Times New Roman" w:eastAsia="Times New Roman" w:hAnsi="Times New Roman" w:cs="Arial"/>
                <w:b/>
                <w:sz w:val="26"/>
                <w:szCs w:val="20"/>
              </w:rPr>
              <w:t>Yêu cầu kỹ thuật chung</w:t>
            </w:r>
          </w:p>
        </w:tc>
        <w:tc>
          <w:tcPr>
            <w:tcW w:w="154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tcPr>
          <w:p w:rsidR="006864F9" w:rsidRPr="00AE6AD8" w:rsidRDefault="006864F9" w:rsidP="00822FA5">
            <w:pPr>
              <w:spacing w:after="0" w:line="0" w:lineRule="atLeast"/>
              <w:rPr>
                <w:rFonts w:ascii="Times New Roman" w:eastAsia="Times New Roman" w:hAnsi="Times New Roman" w:cs="Arial"/>
                <w:sz w:val="24"/>
                <w:szCs w:val="20"/>
              </w:rPr>
            </w:pPr>
          </w:p>
        </w:tc>
      </w:tr>
      <w:tr w:rsidR="006864F9" w:rsidRPr="00AE6AD8" w:rsidTr="00211130">
        <w:trPr>
          <w:trHeight w:val="331"/>
        </w:trPr>
        <w:tc>
          <w:tcPr>
            <w:tcW w:w="860" w:type="dxa"/>
            <w:shd w:val="clear" w:color="auto" w:fill="auto"/>
            <w:vAlign w:val="bottom"/>
          </w:tcPr>
          <w:p w:rsidR="006864F9" w:rsidRPr="00AE6AD8" w:rsidRDefault="006864F9" w:rsidP="00822FA5">
            <w:pPr>
              <w:spacing w:after="0" w:line="0" w:lineRule="atLeast"/>
              <w:ind w:left="120"/>
              <w:rPr>
                <w:rFonts w:ascii="Times New Roman" w:eastAsia="Times New Roman" w:hAnsi="Times New Roman" w:cs="Arial"/>
                <w:sz w:val="26"/>
                <w:szCs w:val="20"/>
              </w:rPr>
            </w:pPr>
            <w:r w:rsidRPr="00AE6AD8">
              <w:rPr>
                <w:rFonts w:ascii="Times New Roman" w:eastAsia="Times New Roman" w:hAnsi="Times New Roman" w:cs="Arial"/>
                <w:sz w:val="26"/>
                <w:szCs w:val="20"/>
              </w:rPr>
              <w:t>1.1</w:t>
            </w:r>
          </w:p>
        </w:tc>
        <w:tc>
          <w:tcPr>
            <w:tcW w:w="3236" w:type="dxa"/>
            <w:shd w:val="clear" w:color="auto" w:fill="auto"/>
            <w:vAlign w:val="bottom"/>
          </w:tcPr>
          <w:p w:rsidR="006864F9" w:rsidRPr="00AE6AD8" w:rsidRDefault="006864F9" w:rsidP="00822FA5">
            <w:pPr>
              <w:spacing w:after="0" w:line="0" w:lineRule="atLeast"/>
              <w:ind w:left="80"/>
              <w:rPr>
                <w:rFonts w:ascii="Times New Roman" w:eastAsia="Times New Roman" w:hAnsi="Times New Roman" w:cs="Arial"/>
                <w:sz w:val="26"/>
                <w:szCs w:val="20"/>
              </w:rPr>
            </w:pPr>
            <w:r w:rsidRPr="00AE6AD8">
              <w:rPr>
                <w:rFonts w:ascii="Times New Roman" w:eastAsia="Times New Roman" w:hAnsi="Times New Roman" w:cs="Arial"/>
                <w:sz w:val="26"/>
                <w:szCs w:val="20"/>
              </w:rPr>
              <w:t>Nhà sản xuất</w:t>
            </w:r>
          </w:p>
        </w:tc>
        <w:tc>
          <w:tcPr>
            <w:tcW w:w="154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6864F9" w:rsidRPr="00AE6AD8" w:rsidRDefault="006864F9" w:rsidP="00822FA5">
            <w:pPr>
              <w:spacing w:after="0" w:line="0" w:lineRule="atLeast"/>
              <w:jc w:val="center"/>
              <w:rPr>
                <w:rFonts w:ascii="Times New Roman" w:eastAsia="Times New Roman" w:hAnsi="Times New Roman" w:cs="Arial"/>
                <w:w w:val="99"/>
                <w:sz w:val="26"/>
                <w:szCs w:val="20"/>
              </w:rPr>
            </w:pPr>
            <w:r w:rsidRPr="00AE6AD8">
              <w:rPr>
                <w:rFonts w:ascii="Times New Roman" w:eastAsia="Times New Roman" w:hAnsi="Times New Roman" w:cs="Arial"/>
                <w:w w:val="99"/>
                <w:sz w:val="26"/>
                <w:szCs w:val="20"/>
              </w:rPr>
              <w:t>Nêu cụ thể</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29"/>
        </w:trPr>
        <w:tc>
          <w:tcPr>
            <w:tcW w:w="860" w:type="dxa"/>
            <w:shd w:val="clear" w:color="auto" w:fill="auto"/>
            <w:vAlign w:val="bottom"/>
          </w:tcPr>
          <w:p w:rsidR="006864F9" w:rsidRPr="00AE6AD8" w:rsidRDefault="006864F9" w:rsidP="00822FA5">
            <w:pPr>
              <w:spacing w:after="0" w:line="0" w:lineRule="atLeast"/>
              <w:ind w:left="120"/>
              <w:rPr>
                <w:rFonts w:ascii="Times New Roman" w:eastAsia="Times New Roman" w:hAnsi="Times New Roman" w:cs="Arial"/>
                <w:sz w:val="26"/>
                <w:szCs w:val="20"/>
              </w:rPr>
            </w:pPr>
            <w:r w:rsidRPr="00AE6AD8">
              <w:rPr>
                <w:rFonts w:ascii="Times New Roman" w:eastAsia="Times New Roman" w:hAnsi="Times New Roman" w:cs="Arial"/>
                <w:sz w:val="26"/>
                <w:szCs w:val="20"/>
              </w:rPr>
              <w:t>1.2</w:t>
            </w:r>
          </w:p>
        </w:tc>
        <w:tc>
          <w:tcPr>
            <w:tcW w:w="3236" w:type="dxa"/>
            <w:shd w:val="clear" w:color="auto" w:fill="auto"/>
            <w:vAlign w:val="bottom"/>
          </w:tcPr>
          <w:p w:rsidR="006864F9" w:rsidRPr="00AE6AD8" w:rsidRDefault="006864F9" w:rsidP="00822FA5">
            <w:pPr>
              <w:spacing w:after="0" w:line="0" w:lineRule="atLeast"/>
              <w:ind w:left="80"/>
              <w:rPr>
                <w:rFonts w:ascii="Times New Roman" w:eastAsia="Times New Roman" w:hAnsi="Times New Roman" w:cs="Arial"/>
                <w:sz w:val="26"/>
                <w:szCs w:val="20"/>
              </w:rPr>
            </w:pPr>
            <w:r w:rsidRPr="00AE6AD8">
              <w:rPr>
                <w:rFonts w:ascii="Times New Roman" w:eastAsia="Times New Roman" w:hAnsi="Times New Roman" w:cs="Arial"/>
                <w:sz w:val="26"/>
                <w:szCs w:val="20"/>
              </w:rPr>
              <w:t>Mã hiệu sản phẩm</w:t>
            </w:r>
          </w:p>
        </w:tc>
        <w:tc>
          <w:tcPr>
            <w:tcW w:w="154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6864F9" w:rsidRPr="00AE6AD8" w:rsidRDefault="006864F9" w:rsidP="00822FA5">
            <w:pPr>
              <w:spacing w:after="0" w:line="0" w:lineRule="atLeast"/>
              <w:jc w:val="center"/>
              <w:rPr>
                <w:rFonts w:ascii="Times New Roman" w:eastAsia="Times New Roman" w:hAnsi="Times New Roman" w:cs="Arial"/>
                <w:w w:val="99"/>
                <w:sz w:val="26"/>
                <w:szCs w:val="20"/>
              </w:rPr>
            </w:pPr>
            <w:r w:rsidRPr="00AE6AD8">
              <w:rPr>
                <w:rFonts w:ascii="Times New Roman" w:eastAsia="Times New Roman" w:hAnsi="Times New Roman" w:cs="Arial"/>
                <w:w w:val="99"/>
                <w:sz w:val="26"/>
                <w:szCs w:val="20"/>
              </w:rPr>
              <w:t>Nêu cụ thể</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822FA5">
            <w:pPr>
              <w:spacing w:after="0" w:line="0" w:lineRule="atLeast"/>
              <w:ind w:left="120"/>
              <w:rPr>
                <w:rFonts w:ascii="Times New Roman" w:eastAsia="Times New Roman" w:hAnsi="Times New Roman" w:cs="Arial"/>
                <w:sz w:val="26"/>
                <w:szCs w:val="20"/>
              </w:rPr>
            </w:pPr>
            <w:r w:rsidRPr="00AE6AD8">
              <w:rPr>
                <w:rFonts w:ascii="Times New Roman" w:eastAsia="Times New Roman" w:hAnsi="Times New Roman" w:cs="Arial"/>
                <w:sz w:val="26"/>
                <w:szCs w:val="20"/>
              </w:rPr>
              <w:t>1.3</w:t>
            </w:r>
          </w:p>
        </w:tc>
        <w:tc>
          <w:tcPr>
            <w:tcW w:w="3236" w:type="dxa"/>
            <w:shd w:val="clear" w:color="auto" w:fill="auto"/>
            <w:vAlign w:val="bottom"/>
          </w:tcPr>
          <w:p w:rsidR="006864F9" w:rsidRPr="00AE6AD8" w:rsidRDefault="006864F9" w:rsidP="00822FA5">
            <w:pPr>
              <w:spacing w:after="0" w:line="0" w:lineRule="atLeast"/>
              <w:ind w:left="80"/>
              <w:rPr>
                <w:rFonts w:ascii="Times New Roman" w:eastAsia="Times New Roman" w:hAnsi="Times New Roman" w:cs="Arial"/>
                <w:sz w:val="26"/>
                <w:szCs w:val="20"/>
              </w:rPr>
            </w:pPr>
            <w:r w:rsidRPr="00AE6AD8">
              <w:rPr>
                <w:rFonts w:ascii="Times New Roman" w:eastAsia="Times New Roman" w:hAnsi="Times New Roman" w:cs="Arial"/>
                <w:sz w:val="26"/>
                <w:szCs w:val="20"/>
              </w:rPr>
              <w:t>Nước sản xuất</w:t>
            </w:r>
          </w:p>
        </w:tc>
        <w:tc>
          <w:tcPr>
            <w:tcW w:w="154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6864F9" w:rsidRPr="00AE6AD8" w:rsidRDefault="006864F9" w:rsidP="00822FA5">
            <w:pPr>
              <w:spacing w:after="0" w:line="0" w:lineRule="atLeast"/>
              <w:jc w:val="center"/>
              <w:rPr>
                <w:rFonts w:ascii="Times New Roman" w:eastAsia="Times New Roman" w:hAnsi="Times New Roman" w:cs="Arial"/>
                <w:w w:val="99"/>
                <w:sz w:val="26"/>
                <w:szCs w:val="20"/>
              </w:rPr>
            </w:pPr>
            <w:r w:rsidRPr="00AE6AD8">
              <w:rPr>
                <w:rFonts w:ascii="Times New Roman" w:eastAsia="Times New Roman" w:hAnsi="Times New Roman" w:cs="Arial"/>
                <w:w w:val="99"/>
                <w:sz w:val="26"/>
                <w:szCs w:val="20"/>
              </w:rPr>
              <w:t>Nêu cụ thể</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822FA5">
            <w:pPr>
              <w:spacing w:after="0" w:line="0" w:lineRule="atLeast"/>
              <w:ind w:left="120"/>
              <w:rPr>
                <w:rFonts w:ascii="Times New Roman" w:eastAsia="Times New Roman" w:hAnsi="Times New Roman" w:cs="Arial"/>
                <w:sz w:val="26"/>
                <w:szCs w:val="20"/>
              </w:rPr>
            </w:pPr>
            <w:r w:rsidRPr="00AE6AD8">
              <w:rPr>
                <w:rFonts w:ascii="Times New Roman" w:eastAsia="Times New Roman" w:hAnsi="Times New Roman" w:cs="Arial"/>
                <w:sz w:val="26"/>
                <w:szCs w:val="20"/>
              </w:rPr>
              <w:t>1.4</w:t>
            </w:r>
          </w:p>
        </w:tc>
        <w:tc>
          <w:tcPr>
            <w:tcW w:w="3236" w:type="dxa"/>
            <w:shd w:val="clear" w:color="auto" w:fill="auto"/>
            <w:vAlign w:val="bottom"/>
          </w:tcPr>
          <w:p w:rsidR="006864F9" w:rsidRPr="00AE6AD8" w:rsidRDefault="006864F9" w:rsidP="00822FA5">
            <w:pPr>
              <w:spacing w:after="0" w:line="0" w:lineRule="atLeast"/>
              <w:ind w:left="80"/>
              <w:rPr>
                <w:rFonts w:ascii="Times New Roman" w:eastAsia="Times New Roman" w:hAnsi="Times New Roman" w:cs="Arial"/>
                <w:sz w:val="26"/>
                <w:szCs w:val="20"/>
              </w:rPr>
            </w:pPr>
            <w:r w:rsidRPr="00AE6AD8">
              <w:rPr>
                <w:rFonts w:ascii="Times New Roman" w:eastAsia="Times New Roman" w:hAnsi="Times New Roman" w:cs="Arial"/>
                <w:sz w:val="26"/>
                <w:szCs w:val="20"/>
              </w:rPr>
              <w:t>Loại</w:t>
            </w:r>
          </w:p>
        </w:tc>
        <w:tc>
          <w:tcPr>
            <w:tcW w:w="154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6864F9" w:rsidRPr="00AE6AD8" w:rsidRDefault="006864F9" w:rsidP="00822FA5">
            <w:pPr>
              <w:spacing w:after="0" w:line="0" w:lineRule="atLeast"/>
              <w:jc w:val="center"/>
              <w:rPr>
                <w:rFonts w:ascii="Times New Roman" w:eastAsia="Times New Roman" w:hAnsi="Times New Roman" w:cs="Arial"/>
                <w:w w:val="99"/>
                <w:sz w:val="26"/>
                <w:szCs w:val="20"/>
              </w:rPr>
            </w:pPr>
            <w:r w:rsidRPr="00AE6AD8">
              <w:rPr>
                <w:rFonts w:ascii="Times New Roman" w:eastAsia="Times New Roman" w:hAnsi="Times New Roman" w:cs="Arial"/>
                <w:w w:val="99"/>
                <w:sz w:val="26"/>
                <w:szCs w:val="20"/>
              </w:rPr>
              <w:t>Nêu cụ thể</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822FA5">
            <w:pPr>
              <w:spacing w:after="0" w:line="0" w:lineRule="atLeast"/>
              <w:ind w:left="120"/>
              <w:rPr>
                <w:rFonts w:ascii="Times New Roman" w:eastAsia="Times New Roman" w:hAnsi="Times New Roman" w:cs="Arial"/>
                <w:sz w:val="26"/>
                <w:szCs w:val="20"/>
              </w:rPr>
            </w:pPr>
            <w:r w:rsidRPr="00AE6AD8">
              <w:rPr>
                <w:rFonts w:ascii="Times New Roman" w:eastAsia="Times New Roman" w:hAnsi="Times New Roman" w:cs="Arial"/>
                <w:sz w:val="26"/>
                <w:szCs w:val="20"/>
              </w:rPr>
              <w:t>1.5</w:t>
            </w:r>
          </w:p>
        </w:tc>
        <w:tc>
          <w:tcPr>
            <w:tcW w:w="3236" w:type="dxa"/>
            <w:shd w:val="clear" w:color="auto" w:fill="auto"/>
            <w:vAlign w:val="bottom"/>
          </w:tcPr>
          <w:p w:rsidR="006864F9" w:rsidRPr="00AE6AD8" w:rsidRDefault="006864F9" w:rsidP="00822FA5">
            <w:pPr>
              <w:spacing w:after="0" w:line="0" w:lineRule="atLeast"/>
              <w:ind w:left="80"/>
              <w:rPr>
                <w:rFonts w:ascii="Times New Roman" w:eastAsia="Times New Roman" w:hAnsi="Times New Roman" w:cs="Arial"/>
                <w:sz w:val="26"/>
                <w:szCs w:val="20"/>
              </w:rPr>
            </w:pPr>
            <w:r w:rsidRPr="00AE6AD8">
              <w:rPr>
                <w:rFonts w:ascii="Times New Roman" w:eastAsia="Times New Roman" w:hAnsi="Times New Roman" w:cs="Arial"/>
                <w:sz w:val="26"/>
                <w:szCs w:val="20"/>
              </w:rPr>
              <w:t>Vật liệu</w:t>
            </w:r>
          </w:p>
        </w:tc>
        <w:tc>
          <w:tcPr>
            <w:tcW w:w="1540" w:type="dxa"/>
            <w:shd w:val="clear" w:color="auto" w:fill="auto"/>
            <w:vAlign w:val="bottom"/>
          </w:tcPr>
          <w:p w:rsidR="006864F9" w:rsidRPr="00AE6AD8" w:rsidRDefault="006864F9" w:rsidP="00822FA5">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6864F9" w:rsidRPr="00AE6AD8" w:rsidRDefault="006864F9" w:rsidP="00822FA5">
            <w:pPr>
              <w:spacing w:after="0" w:line="0" w:lineRule="atLeast"/>
              <w:jc w:val="center"/>
              <w:rPr>
                <w:rFonts w:ascii="Times New Roman" w:eastAsia="Times New Roman" w:hAnsi="Times New Roman" w:cs="Arial"/>
                <w:w w:val="99"/>
                <w:sz w:val="26"/>
                <w:szCs w:val="20"/>
              </w:rPr>
            </w:pPr>
            <w:r w:rsidRPr="00AE6AD8">
              <w:rPr>
                <w:rFonts w:ascii="Times New Roman" w:eastAsia="Times New Roman" w:hAnsi="Times New Roman" w:cs="Arial"/>
                <w:w w:val="99"/>
                <w:sz w:val="26"/>
                <w:szCs w:val="20"/>
              </w:rPr>
              <w:t>Nêu cụ thể</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1.6</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Cấp độ bảo vệ</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9"/>
                <w:sz w:val="26"/>
              </w:rPr>
            </w:pPr>
            <w:r w:rsidRPr="00AE6AD8">
              <w:rPr>
                <w:rFonts w:ascii="Times New Roman" w:eastAsia="Times New Roman" w:hAnsi="Times New Roman"/>
                <w:w w:val="99"/>
                <w:sz w:val="26"/>
              </w:rPr>
              <w:t>IP54 và IK10</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1.7</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Phù hợp để lắp đặt cố định trên tường</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sz w:val="26"/>
              </w:rPr>
            </w:pPr>
            <w:r w:rsidRPr="00AE6AD8">
              <w:rPr>
                <w:rFonts w:ascii="Times New Roman" w:eastAsia="Times New Roman" w:hAnsi="Times New Roman"/>
                <w:sz w:val="26"/>
              </w:rPr>
              <w:t>Đáp ứng</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1.8</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Phù hợp để lắp đặt cố định trên cột</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sz w:val="26"/>
              </w:rPr>
            </w:pPr>
            <w:r w:rsidRPr="00AE6AD8">
              <w:rPr>
                <w:rFonts w:ascii="Times New Roman" w:eastAsia="Times New Roman" w:hAnsi="Times New Roman"/>
                <w:sz w:val="26"/>
              </w:rPr>
              <w:t>Đáp ứng</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1.9</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Cung cấp phần cứng để lắp đặt</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sz w:val="26"/>
              </w:rPr>
            </w:pPr>
            <w:r w:rsidRPr="00AE6AD8">
              <w:rPr>
                <w:rFonts w:ascii="Times New Roman" w:eastAsia="Times New Roman" w:hAnsi="Times New Roman"/>
                <w:sz w:val="26"/>
              </w:rPr>
              <w:t>Đáp ứng</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1.10</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Cung cấp các chìa khoá</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sz w:val="26"/>
              </w:rPr>
            </w:pPr>
            <w:r w:rsidRPr="00AE6AD8">
              <w:rPr>
                <w:rFonts w:ascii="Times New Roman" w:eastAsia="Times New Roman" w:hAnsi="Times New Roman"/>
                <w:sz w:val="26"/>
              </w:rPr>
              <w:t>Đáp ứng</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1.11</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Cung cấp các Aptômát</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sz w:val="26"/>
              </w:rPr>
            </w:pPr>
            <w:r w:rsidRPr="00AE6AD8">
              <w:rPr>
                <w:rFonts w:ascii="Times New Roman" w:eastAsia="Times New Roman" w:hAnsi="Times New Roman"/>
                <w:sz w:val="26"/>
              </w:rPr>
              <w:t>Đáp ứng</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1.12</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Cung cấp các bảng đầu dây vào/ra bằng đồng</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sz w:val="26"/>
              </w:rPr>
            </w:pPr>
            <w:r w:rsidRPr="00AE6AD8">
              <w:rPr>
                <w:rFonts w:ascii="Times New Roman" w:eastAsia="Times New Roman" w:hAnsi="Times New Roman"/>
                <w:sz w:val="26"/>
              </w:rPr>
              <w:t>Đáp ứng</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1.13</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Tài liệu kỹ thuật và bản vẽ</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8"/>
                <w:sz w:val="26"/>
              </w:rPr>
            </w:pPr>
            <w:r w:rsidRPr="00AE6AD8">
              <w:rPr>
                <w:rFonts w:ascii="Times New Roman" w:eastAsia="Times New Roman" w:hAnsi="Times New Roman"/>
                <w:w w:val="98"/>
                <w:sz w:val="26"/>
              </w:rPr>
              <w:t>Có</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1.14</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Biên bản thí nghiệm điển hình</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8"/>
                <w:sz w:val="26"/>
              </w:rPr>
            </w:pPr>
            <w:r w:rsidRPr="00AE6AD8">
              <w:rPr>
                <w:rFonts w:ascii="Times New Roman" w:eastAsia="Times New Roman" w:hAnsi="Times New Roman"/>
                <w:w w:val="98"/>
                <w:sz w:val="26"/>
              </w:rPr>
              <w:t>Có</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b/>
                <w:sz w:val="26"/>
              </w:rPr>
            </w:pPr>
            <w:r w:rsidRPr="00AE6AD8">
              <w:rPr>
                <w:rFonts w:ascii="Times New Roman" w:eastAsia="Times New Roman" w:hAnsi="Times New Roman"/>
                <w:b/>
                <w:sz w:val="26"/>
              </w:rPr>
              <w:lastRenderedPageBreak/>
              <w:t>2</w:t>
            </w:r>
          </w:p>
        </w:tc>
        <w:tc>
          <w:tcPr>
            <w:tcW w:w="3236" w:type="dxa"/>
            <w:shd w:val="clear" w:color="auto" w:fill="auto"/>
            <w:vAlign w:val="bottom"/>
          </w:tcPr>
          <w:p w:rsidR="006864F9" w:rsidRPr="00AE6AD8" w:rsidRDefault="006864F9" w:rsidP="00031A5C">
            <w:pPr>
              <w:spacing w:line="0" w:lineRule="atLeast"/>
              <w:ind w:left="80"/>
              <w:rPr>
                <w:rFonts w:ascii="Times New Roman" w:eastAsia="Times New Roman" w:hAnsi="Times New Roman"/>
                <w:b/>
                <w:sz w:val="26"/>
              </w:rPr>
            </w:pPr>
            <w:r w:rsidRPr="00AE6AD8">
              <w:rPr>
                <w:rFonts w:ascii="Times New Roman" w:eastAsia="Times New Roman" w:hAnsi="Times New Roman"/>
                <w:b/>
                <w:sz w:val="26"/>
              </w:rPr>
              <w:t>Hộp công tơ một pha</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2.1</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Phù hợp với công tơ KWh một pha</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031A5C" w:rsidP="00035C46">
            <w:pPr>
              <w:spacing w:line="0" w:lineRule="atLeast"/>
              <w:jc w:val="center"/>
              <w:rPr>
                <w:rFonts w:ascii="Times New Roman" w:eastAsia="Times New Roman" w:hAnsi="Times New Roman"/>
                <w:w w:val="99"/>
                <w:sz w:val="26"/>
              </w:rPr>
            </w:pPr>
            <w:r>
              <w:rPr>
                <w:rFonts w:ascii="Times New Roman" w:eastAsia="Times New Roman" w:hAnsi="Times New Roman"/>
                <w:w w:val="99"/>
                <w:sz w:val="26"/>
              </w:rPr>
              <w:t>01</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2.2</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Phù hợp với Aptômát 1 hoặc 2 cực</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031A5C" w:rsidP="00035C46">
            <w:pPr>
              <w:spacing w:line="0" w:lineRule="atLeast"/>
              <w:jc w:val="center"/>
              <w:rPr>
                <w:rFonts w:ascii="Times New Roman" w:eastAsia="Times New Roman" w:hAnsi="Times New Roman"/>
                <w:w w:val="99"/>
                <w:sz w:val="26"/>
              </w:rPr>
            </w:pPr>
            <w:r>
              <w:rPr>
                <w:rFonts w:ascii="Times New Roman" w:eastAsia="Times New Roman" w:hAnsi="Times New Roman"/>
                <w:w w:val="99"/>
                <w:sz w:val="26"/>
              </w:rPr>
              <w:t>01</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2.3</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Kích thước tổng thể</w:t>
            </w:r>
          </w:p>
        </w:tc>
        <w:tc>
          <w:tcPr>
            <w:tcW w:w="154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 Chiều rộng</w:t>
            </w:r>
          </w:p>
        </w:tc>
        <w:tc>
          <w:tcPr>
            <w:tcW w:w="154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8"/>
                <w:sz w:val="26"/>
              </w:rPr>
            </w:pPr>
            <w:r w:rsidRPr="00AE6AD8">
              <w:rPr>
                <w:rFonts w:ascii="Times New Roman" w:eastAsia="Times New Roman" w:hAnsi="Times New Roman"/>
                <w:w w:val="98"/>
                <w:sz w:val="26"/>
              </w:rPr>
              <w:t>mm</w:t>
            </w:r>
          </w:p>
        </w:tc>
        <w:tc>
          <w:tcPr>
            <w:tcW w:w="1980" w:type="dxa"/>
            <w:shd w:val="clear" w:color="auto" w:fill="auto"/>
            <w:vAlign w:val="bottom"/>
          </w:tcPr>
          <w:p w:rsidR="006864F9" w:rsidRPr="00AE6AD8" w:rsidRDefault="00031A5C" w:rsidP="00035C46">
            <w:pPr>
              <w:spacing w:line="0" w:lineRule="atLeast"/>
              <w:ind w:right="750"/>
              <w:jc w:val="right"/>
              <w:rPr>
                <w:rFonts w:ascii="Times New Roman" w:eastAsia="Times New Roman" w:hAnsi="Times New Roman"/>
                <w:sz w:val="26"/>
              </w:rPr>
            </w:pPr>
            <w:r>
              <w:rPr>
                <w:rFonts w:ascii="Times New Roman" w:eastAsia="Times New Roman" w:hAnsi="Times New Roman"/>
                <w:sz w:val="26"/>
              </w:rPr>
              <w:t>220</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 Chiều sâu</w:t>
            </w:r>
          </w:p>
        </w:tc>
        <w:tc>
          <w:tcPr>
            <w:tcW w:w="154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8"/>
                <w:sz w:val="26"/>
              </w:rPr>
            </w:pPr>
            <w:r w:rsidRPr="00AE6AD8">
              <w:rPr>
                <w:rFonts w:ascii="Times New Roman" w:eastAsia="Times New Roman" w:hAnsi="Times New Roman"/>
                <w:w w:val="98"/>
                <w:sz w:val="26"/>
              </w:rPr>
              <w:t>mm</w:t>
            </w:r>
          </w:p>
        </w:tc>
        <w:tc>
          <w:tcPr>
            <w:tcW w:w="1980" w:type="dxa"/>
            <w:shd w:val="clear" w:color="auto" w:fill="auto"/>
            <w:vAlign w:val="bottom"/>
          </w:tcPr>
          <w:p w:rsidR="006864F9" w:rsidRPr="00AE6AD8" w:rsidRDefault="006864F9" w:rsidP="00035C46">
            <w:pPr>
              <w:spacing w:line="0" w:lineRule="atLeast"/>
              <w:ind w:right="750"/>
              <w:jc w:val="right"/>
              <w:rPr>
                <w:rFonts w:ascii="Times New Roman" w:eastAsia="Times New Roman" w:hAnsi="Times New Roman"/>
                <w:sz w:val="26"/>
              </w:rPr>
            </w:pPr>
            <w:r w:rsidRPr="00AE6AD8">
              <w:rPr>
                <w:rFonts w:ascii="Times New Roman" w:eastAsia="Times New Roman" w:hAnsi="Times New Roman"/>
                <w:sz w:val="26"/>
              </w:rPr>
              <w:t>160</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rPr>
                <w:rFonts w:ascii="Times New Roman" w:eastAsia="Times New Roman" w:hAnsi="Times New Roman"/>
                <w:sz w:val="24"/>
              </w:rPr>
            </w:pP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 Chiều cao</w:t>
            </w:r>
          </w:p>
        </w:tc>
        <w:tc>
          <w:tcPr>
            <w:tcW w:w="154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8"/>
                <w:sz w:val="26"/>
              </w:rPr>
            </w:pPr>
            <w:r w:rsidRPr="00AE6AD8">
              <w:rPr>
                <w:rFonts w:ascii="Times New Roman" w:eastAsia="Times New Roman" w:hAnsi="Times New Roman"/>
                <w:w w:val="98"/>
                <w:sz w:val="26"/>
              </w:rPr>
              <w:t>mm</w:t>
            </w:r>
          </w:p>
        </w:tc>
        <w:tc>
          <w:tcPr>
            <w:tcW w:w="1980" w:type="dxa"/>
            <w:shd w:val="clear" w:color="auto" w:fill="auto"/>
            <w:vAlign w:val="bottom"/>
          </w:tcPr>
          <w:p w:rsidR="006864F9" w:rsidRPr="00AE6AD8" w:rsidRDefault="00031A5C" w:rsidP="00035C46">
            <w:pPr>
              <w:spacing w:line="0" w:lineRule="atLeast"/>
              <w:ind w:right="750"/>
              <w:jc w:val="right"/>
              <w:rPr>
                <w:rFonts w:ascii="Times New Roman" w:eastAsia="Times New Roman" w:hAnsi="Times New Roman"/>
                <w:sz w:val="26"/>
              </w:rPr>
            </w:pPr>
            <w:r>
              <w:rPr>
                <w:rFonts w:ascii="Times New Roman" w:eastAsia="Times New Roman" w:hAnsi="Times New Roman"/>
                <w:sz w:val="26"/>
              </w:rPr>
              <w:t>451</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r w:rsidR="006864F9" w:rsidRPr="00AE6AD8" w:rsidTr="00211130">
        <w:trPr>
          <w:trHeight w:val="330"/>
        </w:trPr>
        <w:tc>
          <w:tcPr>
            <w:tcW w:w="860" w:type="dxa"/>
            <w:shd w:val="clear" w:color="auto" w:fill="auto"/>
            <w:vAlign w:val="bottom"/>
          </w:tcPr>
          <w:p w:rsidR="006864F9" w:rsidRPr="00AE6AD8" w:rsidRDefault="006864F9" w:rsidP="00035C46">
            <w:pPr>
              <w:spacing w:line="0" w:lineRule="atLeast"/>
              <w:ind w:left="120"/>
              <w:rPr>
                <w:rFonts w:ascii="Times New Roman" w:eastAsia="Times New Roman" w:hAnsi="Times New Roman"/>
                <w:sz w:val="26"/>
              </w:rPr>
            </w:pPr>
            <w:r w:rsidRPr="00AE6AD8">
              <w:rPr>
                <w:rFonts w:ascii="Times New Roman" w:eastAsia="Times New Roman" w:hAnsi="Times New Roman"/>
                <w:sz w:val="26"/>
              </w:rPr>
              <w:t>2.6</w:t>
            </w:r>
          </w:p>
        </w:tc>
        <w:tc>
          <w:tcPr>
            <w:tcW w:w="3236" w:type="dxa"/>
            <w:shd w:val="clear" w:color="auto" w:fill="auto"/>
            <w:vAlign w:val="bottom"/>
          </w:tcPr>
          <w:p w:rsidR="006864F9" w:rsidRPr="00AE6AD8" w:rsidRDefault="006864F9" w:rsidP="00035C46">
            <w:pPr>
              <w:spacing w:line="0" w:lineRule="atLeast"/>
              <w:ind w:left="80"/>
              <w:rPr>
                <w:rFonts w:ascii="Times New Roman" w:eastAsia="Times New Roman" w:hAnsi="Times New Roman"/>
                <w:sz w:val="26"/>
              </w:rPr>
            </w:pPr>
            <w:r w:rsidRPr="00AE6AD8">
              <w:rPr>
                <w:rFonts w:ascii="Times New Roman" w:eastAsia="Times New Roman" w:hAnsi="Times New Roman"/>
                <w:sz w:val="26"/>
              </w:rPr>
              <w:t>Trọng lượng gần đúng</w:t>
            </w:r>
          </w:p>
        </w:tc>
        <w:tc>
          <w:tcPr>
            <w:tcW w:w="1540" w:type="dxa"/>
            <w:shd w:val="clear" w:color="auto" w:fill="auto"/>
            <w:vAlign w:val="bottom"/>
          </w:tcPr>
          <w:p w:rsidR="006864F9" w:rsidRPr="00AE6AD8" w:rsidRDefault="006864F9" w:rsidP="00035C46">
            <w:pPr>
              <w:spacing w:line="0" w:lineRule="atLeast"/>
              <w:jc w:val="center"/>
              <w:rPr>
                <w:rFonts w:ascii="Times New Roman" w:eastAsia="Times New Roman" w:hAnsi="Times New Roman"/>
                <w:w w:val="99"/>
                <w:sz w:val="26"/>
              </w:rPr>
            </w:pPr>
            <w:r w:rsidRPr="00AE6AD8">
              <w:rPr>
                <w:rFonts w:ascii="Times New Roman" w:eastAsia="Times New Roman" w:hAnsi="Times New Roman"/>
                <w:w w:val="99"/>
                <w:sz w:val="26"/>
              </w:rPr>
              <w:t>kg</w:t>
            </w:r>
          </w:p>
        </w:tc>
        <w:tc>
          <w:tcPr>
            <w:tcW w:w="1980" w:type="dxa"/>
            <w:shd w:val="clear" w:color="auto" w:fill="auto"/>
            <w:vAlign w:val="bottom"/>
          </w:tcPr>
          <w:p w:rsidR="006864F9" w:rsidRPr="00AE6AD8" w:rsidRDefault="006864F9" w:rsidP="00031A5C">
            <w:pPr>
              <w:spacing w:line="0" w:lineRule="atLeast"/>
              <w:jc w:val="center"/>
              <w:rPr>
                <w:rFonts w:ascii="Times New Roman" w:eastAsia="Times New Roman" w:hAnsi="Times New Roman"/>
                <w:sz w:val="26"/>
              </w:rPr>
            </w:pPr>
            <w:r w:rsidRPr="00AE6AD8">
              <w:rPr>
                <w:rFonts w:ascii="Times New Roman" w:eastAsia="Times New Roman" w:hAnsi="Times New Roman"/>
                <w:sz w:val="26"/>
              </w:rPr>
              <w:t xml:space="preserve">≤ </w:t>
            </w:r>
            <w:r w:rsidR="00031A5C">
              <w:rPr>
                <w:rFonts w:ascii="Times New Roman" w:eastAsia="Times New Roman" w:hAnsi="Times New Roman"/>
                <w:sz w:val="26"/>
              </w:rPr>
              <w:t>2</w:t>
            </w:r>
          </w:p>
        </w:tc>
        <w:tc>
          <w:tcPr>
            <w:tcW w:w="1980" w:type="dxa"/>
          </w:tcPr>
          <w:p w:rsidR="006864F9" w:rsidRPr="00AE6AD8" w:rsidRDefault="006864F9" w:rsidP="00822FA5">
            <w:pPr>
              <w:spacing w:after="0" w:line="0" w:lineRule="atLeast"/>
              <w:jc w:val="center"/>
              <w:rPr>
                <w:rFonts w:ascii="Times New Roman" w:eastAsia="Times New Roman" w:hAnsi="Times New Roman" w:cs="Arial"/>
                <w:w w:val="99"/>
                <w:sz w:val="26"/>
                <w:szCs w:val="20"/>
              </w:rPr>
            </w:pPr>
          </w:p>
        </w:tc>
      </w:tr>
    </w:tbl>
    <w:p w:rsidR="00675C15" w:rsidRPr="005D5E53" w:rsidRDefault="00675C15" w:rsidP="00803967">
      <w:pPr>
        <w:tabs>
          <w:tab w:val="left" w:pos="851"/>
        </w:tabs>
        <w:spacing w:after="0" w:line="380" w:lineRule="exact"/>
        <w:jc w:val="both"/>
        <w:rPr>
          <w:rFonts w:ascii="Times New Roman" w:eastAsia="Arial" w:hAnsi="Times New Roman" w:cs="Times New Roman"/>
          <w:b/>
          <w:sz w:val="24"/>
          <w:szCs w:val="24"/>
        </w:rPr>
      </w:pPr>
      <w:r w:rsidRPr="005D5E53">
        <w:rPr>
          <w:rFonts w:ascii="Times New Roman" w:eastAsia="Arial" w:hAnsi="Times New Roman" w:cs="Times New Roman"/>
          <w:b/>
          <w:sz w:val="24"/>
          <w:szCs w:val="24"/>
        </w:rPr>
        <w:t>XX. MCB 1 cực 40A-230/400VAC-6kArms-Kiểu gài/Vặn vít</w:t>
      </w:r>
    </w:p>
    <w:p w:rsidR="00675C15" w:rsidRPr="005D5E53" w:rsidRDefault="00675C15" w:rsidP="00803967">
      <w:pPr>
        <w:tabs>
          <w:tab w:val="left" w:pos="851"/>
        </w:tabs>
        <w:spacing w:after="0" w:line="380" w:lineRule="exact"/>
        <w:jc w:val="both"/>
        <w:rPr>
          <w:rFonts w:ascii="Times New Roman" w:eastAsia="Arial" w:hAnsi="Times New Roman" w:cs="Times New Roman"/>
          <w:i/>
          <w:sz w:val="24"/>
          <w:szCs w:val="24"/>
        </w:rPr>
      </w:pPr>
      <w:r w:rsidRPr="005D5E53">
        <w:rPr>
          <w:rFonts w:ascii="Times New Roman" w:eastAsia="Arial" w:hAnsi="Times New Roman" w:cs="Times New Roman"/>
          <w:i/>
          <w:sz w:val="24"/>
          <w:szCs w:val="24"/>
        </w:rPr>
        <w:t>(Áp dụng Quyết định số 99/QĐ-HĐTV ngày 05/09/2023 của Tập đoàn Điện lực Việt Nam về việc ban hành Tiêu chuẩn kỹ thuật máy cắt hạ áp áp dụng trong Tập đoàn Điện lực Quốc gia Việt Nam (TCCS 11:2023/EVN); Quyết định 2649/QĐ-EVNHANOI ngày 29/3/2024 Về việc áp dụng trực tiếp Tiêu chuẩn kỹ thuật Recloser điện áp 22 kV, 35 kV, dao cắt có tải điện áp 22 kV, 35 kV, máy cắt hạ áp áp dụng trong Tập đoàn Điện lực Quốc gia Việt Nam tại Tổng công ty Điện lực TP Hà Nội)</w:t>
      </w:r>
    </w:p>
    <w:p w:rsidR="00F76B59" w:rsidRPr="005D5E53"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5D5E53">
        <w:rPr>
          <w:rFonts w:ascii="Times New Roman" w:eastAsia="Times New Roman" w:hAnsi="Times New Roman" w:cs="Times New Roman"/>
          <w:b/>
          <w:sz w:val="24"/>
          <w:szCs w:val="24"/>
        </w:rPr>
        <w:t>Điều 1. Phạm vi điều chỉnh và đối tượng áp dụng</w:t>
      </w:r>
    </w:p>
    <w:p w:rsidR="00F76B59" w:rsidRPr="005D5E53"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5D5E53">
        <w:rPr>
          <w:rFonts w:ascii="Times New Roman" w:eastAsia="Times New Roman" w:hAnsi="Times New Roman" w:cs="Times New Roman"/>
          <w:sz w:val="24"/>
          <w:szCs w:val="24"/>
        </w:rPr>
        <w:t>1. Phạm vi điều chỉnh</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này quy định các yêu cầu kỹ thuật đối với các loại máy cắt hạ áp bao gồm MCB, MCCB và ACB dùng trên lưới điện hạ áp.</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này áp dụng đối với các vật tư thiết bị được mua sắm kể từ ngày Quyết định ban hành tiêu chuẩn này có hiệu lực.</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2. Đối tượng áp dụng: </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này áp dụng đối với:</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Tập đoàn Điện lực Việt Nam (EVN).</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Công ty con do EVN nắm giữ 100% vốn điều lệ (Công ty TNHH MTV cấp II).</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w:t>
      </w:r>
      <w:r w:rsidRPr="00AE6AD8">
        <w:rPr>
          <w:rFonts w:ascii="Times New Roman" w:eastAsia="Times New Roman" w:hAnsi="Times New Roman" w:cs="Times New Roman"/>
          <w:sz w:val="24"/>
          <w:szCs w:val="24"/>
        </w:rPr>
        <w:tab/>
        <w:t>Công ty con do Công ty TNHH MTV cấp II nắm giữ 100% vốn điều lệ (Công ty TNHH MTV cấp III).</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w:t>
      </w:r>
      <w:r w:rsidRPr="00AE6AD8">
        <w:rPr>
          <w:rFonts w:ascii="Times New Roman" w:eastAsia="Times New Roman" w:hAnsi="Times New Roman" w:cs="Times New Roman"/>
          <w:sz w:val="24"/>
          <w:szCs w:val="24"/>
        </w:rPr>
        <w:tab/>
        <w:t>Người đại diện phần vốn của EVN, của Công ty TNHH MTV cấp II tại các Công ty cổ phần, Công ty TNHH (sau đây gọi tắt là Người đại diện).</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2. Thuật ngữ và chữ viết tắt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Trong tiêu chuẩn này, các thuật ngữ và chữ viết tắt dưới đây được hiểu như sau:</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r w:rsidRPr="00AE6AD8">
        <w:rPr>
          <w:rFonts w:ascii="Times New Roman" w:eastAsia="Times New Roman" w:hAnsi="Times New Roman" w:cs="Times New Roman"/>
          <w:sz w:val="24"/>
          <w:szCs w:val="24"/>
        </w:rPr>
        <w:tab/>
        <w:t>IEC (International Electrotechnical Commission): Ủy ban kỹ thuật điện Quốc tế.</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r w:rsidRPr="00AE6AD8">
        <w:rPr>
          <w:rFonts w:ascii="Times New Roman" w:eastAsia="Times New Roman" w:hAnsi="Times New Roman" w:cs="Times New Roman"/>
          <w:sz w:val="24"/>
          <w:szCs w:val="24"/>
        </w:rPr>
        <w:tab/>
        <w:t>TCVN: Tiêu chuẩn Quốc gia.</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r w:rsidRPr="00AE6AD8">
        <w:rPr>
          <w:rFonts w:ascii="Times New Roman" w:eastAsia="Times New Roman" w:hAnsi="Times New Roman" w:cs="Times New Roman"/>
          <w:sz w:val="24"/>
          <w:szCs w:val="24"/>
        </w:rPr>
        <w:tab/>
        <w:t>ISO (International Organization for Standardization): Tổ chức tiêu chuẩn hóa Quốc tế.</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4.</w:t>
      </w:r>
      <w:r w:rsidRPr="00AE6AD8">
        <w:rPr>
          <w:rFonts w:ascii="Times New Roman" w:eastAsia="Times New Roman" w:hAnsi="Times New Roman" w:cs="Times New Roman"/>
          <w:sz w:val="24"/>
          <w:szCs w:val="24"/>
        </w:rPr>
        <w:tab/>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r w:rsidRPr="00AE6AD8">
        <w:rPr>
          <w:rFonts w:ascii="Times New Roman" w:eastAsia="Times New Roman" w:hAnsi="Times New Roman" w:cs="Times New Roman"/>
          <w:sz w:val="24"/>
          <w:szCs w:val="24"/>
        </w:rPr>
        <w:tab/>
        <w:t>MCB (Miniature Circuit Breaker): Máy cắt hạ áp (Áp tô mát) cỡ nhỏ.</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r w:rsidRPr="00AE6AD8">
        <w:rPr>
          <w:rFonts w:ascii="Times New Roman" w:eastAsia="Times New Roman" w:hAnsi="Times New Roman" w:cs="Times New Roman"/>
          <w:sz w:val="24"/>
          <w:szCs w:val="24"/>
        </w:rPr>
        <w:tab/>
        <w:t>MCCB (Molded Case Circuit Breaker): Máy cắt hạ áp (Áp tô mát) loại vỏ đúc.</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r w:rsidRPr="00AE6AD8">
        <w:rPr>
          <w:rFonts w:ascii="Times New Roman" w:eastAsia="Times New Roman" w:hAnsi="Times New Roman" w:cs="Times New Roman"/>
          <w:sz w:val="24"/>
          <w:szCs w:val="24"/>
        </w:rPr>
        <w:tab/>
        <w:t>ACB (Air Circuit Breaker): Máy cắt hạ áp (Áp tô mát) cách điện không khí.</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r w:rsidRPr="00AE6AD8">
        <w:rPr>
          <w:rFonts w:ascii="Times New Roman" w:eastAsia="Times New Roman" w:hAnsi="Times New Roman" w:cs="Times New Roman"/>
          <w:sz w:val="24"/>
          <w:szCs w:val="24"/>
        </w:rPr>
        <w:tab/>
        <w:t>MBA: Máy biến áp.</w:t>
      </w:r>
    </w:p>
    <w:p w:rsidR="00F76B59" w:rsidRPr="00AE6AD8" w:rsidRDefault="00F76B59" w:rsidP="00F76B59">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w:t>
      </w:r>
      <w:r w:rsidRPr="00AE6AD8">
        <w:rPr>
          <w:rFonts w:ascii="Times New Roman" w:eastAsia="Times New Roman" w:hAnsi="Times New Roman" w:cs="Times New Roman"/>
          <w:sz w:val="24"/>
          <w:szCs w:val="24"/>
        </w:rPr>
        <w:tab/>
        <w:t>EVN: Tập đoàn Điện lực Việt Nam.</w:t>
      </w:r>
    </w:p>
    <w:p w:rsidR="00F76B59" w:rsidRPr="00AE6AD8" w:rsidRDefault="00F76B59" w:rsidP="00F76B59">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r w:rsidRPr="00AE6AD8">
        <w:rPr>
          <w:rFonts w:ascii="Times New Roman" w:eastAsia="Times New Roman" w:hAnsi="Times New Roman" w:cs="Times New Roman"/>
          <w:sz w:val="24"/>
          <w:szCs w:val="24"/>
        </w:rPr>
        <w:tab/>
        <w:t>Đơn vị: bao gồm các đối tượng quy định tại điểm b, c, Khoản 2, Điều 1 của tiêu chuẩn này.</w:t>
      </w:r>
    </w:p>
    <w:p w:rsidR="00F76B59" w:rsidRPr="00AE6AD8" w:rsidRDefault="00F76B59" w:rsidP="00F76B59">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w:t>
      </w:r>
      <w:r w:rsidRPr="00AE6AD8">
        <w:rPr>
          <w:rFonts w:ascii="Times New Roman" w:eastAsia="Times New Roman" w:hAnsi="Times New Roman" w:cs="Times New Roman"/>
          <w:sz w:val="24"/>
          <w:szCs w:val="24"/>
        </w:rPr>
        <w:tab/>
        <w:t>Điện áp danh định của hệ thống điện (Nominal voltage of a system): Là giá trị điện áp thích hợp được dùng để định rõ hoặc nhận dạng một hệ thống điện.</w:t>
      </w:r>
    </w:p>
    <w:p w:rsidR="00F76B59" w:rsidRPr="00AE6AD8" w:rsidRDefault="00F76B59" w:rsidP="00F76B59">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r w:rsidRPr="00AE6AD8">
        <w:rPr>
          <w:rFonts w:ascii="Times New Roman" w:eastAsia="Times New Roman" w:hAnsi="Times New Roman" w:cs="Times New Roman"/>
          <w:sz w:val="24"/>
          <w:szCs w:val="24"/>
        </w:rPr>
        <w:tab/>
        <w:t>Điện áp làm việc lớn nhất của thiết bị (Highest voltage for equipment): Là trị số cao nhất của điện áp pha - pha, theo đó cách điện và các đặc tính liên quan khác của thiết bị được thiết kế đảm bảo điện áp này và những tiêu chuẩn tương ứng.</w:t>
      </w:r>
    </w:p>
    <w:p w:rsidR="00F76B59" w:rsidRPr="00AE6AD8" w:rsidRDefault="00F76B59" w:rsidP="00F76B59">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3. Điều kiện chung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F76B59" w:rsidRPr="00AE6AD8" w:rsidTr="007510F0">
        <w:trPr>
          <w:jc w:val="center"/>
        </w:trPr>
        <w:tc>
          <w:tcPr>
            <w:tcW w:w="5088" w:type="dxa"/>
          </w:tcPr>
          <w:p w:rsidR="00F76B59" w:rsidRPr="00AE6AD8" w:rsidRDefault="00F76B59" w:rsidP="007510F0">
            <w:pPr>
              <w:spacing w:before="80" w:after="80" w:line="240" w:lineRule="auto"/>
              <w:jc w:val="both"/>
              <w:rPr>
                <w:rFonts w:ascii="Times New Roman" w:hAnsi="Times New Roman" w:cs="Times New Roman"/>
                <w:sz w:val="24"/>
                <w:szCs w:val="24"/>
                <w:lang w:val="pt-BR"/>
              </w:rPr>
            </w:pPr>
            <w:r w:rsidRPr="00AE6AD8">
              <w:rPr>
                <w:rFonts w:ascii="Times New Roman" w:hAnsi="Times New Roman" w:cs="Times New Roman"/>
                <w:sz w:val="24"/>
                <w:szCs w:val="24"/>
                <w:lang w:val="pt-BR"/>
              </w:rPr>
              <w:t>Nhiệt độ môi trường lớn nhất</w:t>
            </w:r>
          </w:p>
        </w:tc>
        <w:tc>
          <w:tcPr>
            <w:tcW w:w="395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45</w:t>
            </w:r>
            <w:r w:rsidRPr="00AE6AD8">
              <w:rPr>
                <w:rFonts w:ascii="Times New Roman" w:hAnsi="Times New Roman" w:cs="Times New Roman"/>
                <w:sz w:val="24"/>
                <w:szCs w:val="24"/>
                <w:vertAlign w:val="superscript"/>
              </w:rPr>
              <w:t>o</w:t>
            </w:r>
            <w:r w:rsidRPr="00AE6AD8">
              <w:rPr>
                <w:rFonts w:ascii="Times New Roman" w:hAnsi="Times New Roman" w:cs="Times New Roman"/>
                <w:sz w:val="24"/>
                <w:szCs w:val="24"/>
              </w:rPr>
              <w:t>C</w:t>
            </w:r>
          </w:p>
        </w:tc>
      </w:tr>
      <w:tr w:rsidR="00F76B59" w:rsidRPr="00AE6AD8" w:rsidTr="007510F0">
        <w:trPr>
          <w:jc w:val="center"/>
        </w:trPr>
        <w:tc>
          <w:tcPr>
            <w:tcW w:w="5088" w:type="dxa"/>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Nhiệt độ môi trường nhỏ nhất</w:t>
            </w:r>
          </w:p>
        </w:tc>
        <w:tc>
          <w:tcPr>
            <w:tcW w:w="395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0</w:t>
            </w:r>
            <w:r w:rsidRPr="00AE6AD8">
              <w:rPr>
                <w:rFonts w:ascii="Times New Roman" w:hAnsi="Times New Roman" w:cs="Times New Roman"/>
                <w:sz w:val="24"/>
                <w:szCs w:val="24"/>
                <w:vertAlign w:val="superscript"/>
              </w:rPr>
              <w:t>o</w:t>
            </w:r>
            <w:r w:rsidRPr="00AE6AD8">
              <w:rPr>
                <w:rFonts w:ascii="Times New Roman" w:hAnsi="Times New Roman" w:cs="Times New Roman"/>
                <w:sz w:val="24"/>
                <w:szCs w:val="24"/>
              </w:rPr>
              <w:t>C</w:t>
            </w:r>
          </w:p>
        </w:tc>
      </w:tr>
      <w:tr w:rsidR="00F76B59" w:rsidRPr="00AE6AD8" w:rsidTr="007510F0">
        <w:trPr>
          <w:jc w:val="center"/>
        </w:trPr>
        <w:tc>
          <w:tcPr>
            <w:tcW w:w="5088" w:type="dxa"/>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Khí hậu</w:t>
            </w:r>
          </w:p>
        </w:tc>
        <w:tc>
          <w:tcPr>
            <w:tcW w:w="395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Nhiệt đới, nóng ẩm</w:t>
            </w:r>
          </w:p>
        </w:tc>
      </w:tr>
      <w:tr w:rsidR="00F76B59" w:rsidRPr="00AE6AD8" w:rsidTr="007510F0">
        <w:trPr>
          <w:jc w:val="center"/>
        </w:trPr>
        <w:tc>
          <w:tcPr>
            <w:tcW w:w="5088" w:type="dxa"/>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Độ ẩm tương đối cao nhất</w:t>
            </w:r>
          </w:p>
        </w:tc>
        <w:tc>
          <w:tcPr>
            <w:tcW w:w="395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100%</w:t>
            </w:r>
          </w:p>
        </w:tc>
      </w:tr>
      <w:tr w:rsidR="00F76B59" w:rsidRPr="00AE6AD8" w:rsidTr="007510F0">
        <w:trPr>
          <w:jc w:val="center"/>
        </w:trPr>
        <w:tc>
          <w:tcPr>
            <w:tcW w:w="5088" w:type="dxa"/>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Độ cao lắp đặt thiết bị so với  mực nước biển</w:t>
            </w:r>
          </w:p>
        </w:tc>
        <w:tc>
          <w:tcPr>
            <w:tcW w:w="395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Đến 1.000 m</w:t>
            </w:r>
          </w:p>
        </w:tc>
      </w:tr>
    </w:tbl>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 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F76B59" w:rsidRPr="00AE6AD8" w:rsidTr="007510F0">
        <w:trPr>
          <w:trHeight w:val="371"/>
          <w:jc w:val="center"/>
        </w:trPr>
        <w:tc>
          <w:tcPr>
            <w:tcW w:w="4805" w:type="dxa"/>
            <w:vAlign w:val="center"/>
          </w:tcPr>
          <w:p w:rsidR="00F76B59" w:rsidRPr="00AE6AD8" w:rsidRDefault="00F76B59" w:rsidP="007510F0">
            <w:pPr>
              <w:spacing w:before="80" w:after="80" w:line="240" w:lineRule="auto"/>
              <w:jc w:val="both"/>
              <w:rPr>
                <w:rFonts w:ascii="Times New Roman" w:hAnsi="Times New Roman" w:cs="Times New Roman"/>
                <w:sz w:val="24"/>
                <w:szCs w:val="24"/>
                <w:lang w:val="pt-BR"/>
              </w:rPr>
            </w:pPr>
            <w:r w:rsidRPr="00AE6AD8">
              <w:rPr>
                <w:rFonts w:ascii="Times New Roman" w:hAnsi="Times New Roman" w:cs="Times New Roman"/>
                <w:sz w:val="24"/>
                <w:szCs w:val="24"/>
                <w:lang w:val="pt-BR"/>
              </w:rPr>
              <w:t>Điện áp danh định của hệ thống điện (kV)</w:t>
            </w:r>
          </w:p>
        </w:tc>
        <w:tc>
          <w:tcPr>
            <w:tcW w:w="4125" w:type="dxa"/>
            <w:gridSpan w:val="2"/>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0,4</w:t>
            </w:r>
          </w:p>
        </w:tc>
      </w:tr>
      <w:tr w:rsidR="00F76B59" w:rsidRPr="00AE6AD8" w:rsidTr="007510F0">
        <w:trPr>
          <w:jc w:val="center"/>
        </w:trPr>
        <w:tc>
          <w:tcPr>
            <w:tcW w:w="4805" w:type="dxa"/>
            <w:vAlign w:val="center"/>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Sơ đồ</w:t>
            </w:r>
          </w:p>
        </w:tc>
        <w:tc>
          <w:tcPr>
            <w:tcW w:w="198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3 pha</w:t>
            </w:r>
          </w:p>
        </w:tc>
        <w:tc>
          <w:tcPr>
            <w:tcW w:w="2141"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1 pha</w:t>
            </w:r>
          </w:p>
        </w:tc>
      </w:tr>
      <w:tr w:rsidR="00F76B59" w:rsidRPr="00AE6AD8" w:rsidTr="007510F0">
        <w:trPr>
          <w:trHeight w:val="886"/>
          <w:jc w:val="center"/>
        </w:trPr>
        <w:tc>
          <w:tcPr>
            <w:tcW w:w="4805" w:type="dxa"/>
            <w:vAlign w:val="center"/>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Chế độ nối đất trung tính</w:t>
            </w:r>
          </w:p>
        </w:tc>
        <w:tc>
          <w:tcPr>
            <w:tcW w:w="198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Trung tính nối đất trực tiếp</w:t>
            </w:r>
          </w:p>
        </w:tc>
        <w:tc>
          <w:tcPr>
            <w:tcW w:w="2141"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Trung tính nối đất trực tiếp</w:t>
            </w:r>
          </w:p>
        </w:tc>
      </w:tr>
      <w:tr w:rsidR="00F76B59" w:rsidRPr="00AE6AD8" w:rsidTr="007510F0">
        <w:trPr>
          <w:jc w:val="center"/>
        </w:trPr>
        <w:tc>
          <w:tcPr>
            <w:tcW w:w="4805" w:type="dxa"/>
            <w:vAlign w:val="center"/>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Điện áp làm việc lớn nhất của thiết bị (kV)</w:t>
            </w:r>
          </w:p>
        </w:tc>
        <w:tc>
          <w:tcPr>
            <w:tcW w:w="1984"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 0,4</w:t>
            </w:r>
          </w:p>
        </w:tc>
        <w:tc>
          <w:tcPr>
            <w:tcW w:w="2141" w:type="dxa"/>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 0,23</w:t>
            </w:r>
          </w:p>
        </w:tc>
      </w:tr>
      <w:tr w:rsidR="00F76B59" w:rsidRPr="00AE6AD8" w:rsidTr="007510F0">
        <w:trPr>
          <w:jc w:val="center"/>
        </w:trPr>
        <w:tc>
          <w:tcPr>
            <w:tcW w:w="4805" w:type="dxa"/>
            <w:vAlign w:val="center"/>
          </w:tcPr>
          <w:p w:rsidR="00F76B59" w:rsidRPr="00AE6AD8" w:rsidRDefault="00F76B59" w:rsidP="007510F0">
            <w:pPr>
              <w:spacing w:before="80" w:after="80" w:line="240" w:lineRule="auto"/>
              <w:jc w:val="both"/>
              <w:rPr>
                <w:rFonts w:ascii="Times New Roman" w:hAnsi="Times New Roman" w:cs="Times New Roman"/>
                <w:sz w:val="24"/>
                <w:szCs w:val="24"/>
              </w:rPr>
            </w:pPr>
            <w:r w:rsidRPr="00AE6AD8">
              <w:rPr>
                <w:rFonts w:ascii="Times New Roman" w:hAnsi="Times New Roman" w:cs="Times New Roman"/>
                <w:sz w:val="24"/>
                <w:szCs w:val="24"/>
              </w:rPr>
              <w:t>Tần số (Hz)</w:t>
            </w:r>
          </w:p>
        </w:tc>
        <w:tc>
          <w:tcPr>
            <w:tcW w:w="4125" w:type="dxa"/>
            <w:gridSpan w:val="2"/>
            <w:vAlign w:val="center"/>
          </w:tcPr>
          <w:p w:rsidR="00F76B59" w:rsidRPr="00AE6AD8" w:rsidRDefault="00F76B59" w:rsidP="007510F0">
            <w:pPr>
              <w:spacing w:before="80" w:after="80" w:line="240" w:lineRule="auto"/>
              <w:jc w:val="center"/>
              <w:rPr>
                <w:rFonts w:ascii="Times New Roman" w:hAnsi="Times New Roman" w:cs="Times New Roman"/>
                <w:sz w:val="24"/>
                <w:szCs w:val="24"/>
              </w:rPr>
            </w:pPr>
            <w:r w:rsidRPr="00AE6AD8">
              <w:rPr>
                <w:rFonts w:ascii="Times New Roman" w:hAnsi="Times New Roman" w:cs="Times New Roman"/>
                <w:sz w:val="24"/>
                <w:szCs w:val="24"/>
              </w:rPr>
              <w:t>50</w:t>
            </w:r>
          </w:p>
        </w:tc>
      </w:tr>
    </w:tbl>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 Điều kiện về quản lý chất lượng của nhà sản xuất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4. Yêu cầu về bản vẽ và tài liệu kỹ thuật thiết bị:</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Thiết bị phải được cung cấp bản vẽ và tài liệu kỹ thuật sau:</w:t>
      </w:r>
      <w:r w:rsidRPr="00AE6AD8">
        <w:rPr>
          <w:rFonts w:ascii="Times New Roman" w:eastAsia="Times New Roman" w:hAnsi="Times New Roman" w:cs="Times New Roman"/>
          <w:sz w:val="24"/>
          <w:szCs w:val="24"/>
        </w:rPr>
        <w:tab/>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Bản vẽ tổng thể cấu trúc thiết bị bao gồm kích thước và khối lượng.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Tài liệu hướng dẫn lắp đặt, vận hành, sửa chữa và bảo dưỡng thiết bị.</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w:t>
      </w:r>
      <w:r w:rsidRPr="00AE6AD8">
        <w:rPr>
          <w:rFonts w:ascii="Times New Roman" w:eastAsia="Times New Roman" w:hAnsi="Times New Roman" w:cs="Times New Roman"/>
          <w:sz w:val="24"/>
          <w:szCs w:val="24"/>
        </w:rPr>
        <w:tab/>
        <w:t>Các biên bản thử nghiệm và giấy chứng nhận quản lý chất lượng ISO.</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 Yêu cầu khác:</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Thiết bị phải đáp ứng được độ bền đối với các điều kiện về khí hậu và môi trường tại Việt Nam: được nhiệt đới hóa, phù hợp với điều kiện môi trường lắp đặt vận hành.</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MÁY CẮT HẠ ÁP - MCB</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4. Yêu cầu chung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 Yêu cầu kỹ thuật này áp dụng cho:</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w:t>
      </w:r>
      <w:r w:rsidRPr="00AE6AD8">
        <w:rPr>
          <w:rFonts w:ascii="Times New Roman" w:eastAsia="Times New Roman" w:hAnsi="Times New Roman" w:cs="Times New Roman"/>
          <w:sz w:val="24"/>
          <w:szCs w:val="24"/>
        </w:rPr>
        <w:tab/>
        <w:t>MCB (Áp tô mát) loại 1 cực, dùng để bảo vệ mạch điện chống quá tải và ngắn mạch, lắp đặt trong hộp phân phối hoặc hộp công tơ 1 pha ngoài trời của nhánh rẽ khách hàng.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w:t>
      </w:r>
      <w:r w:rsidRPr="00AE6AD8">
        <w:rPr>
          <w:rFonts w:ascii="Times New Roman" w:eastAsia="Times New Roman" w:hAnsi="Times New Roman" w:cs="Times New Roman"/>
          <w:sz w:val="24"/>
          <w:szCs w:val="24"/>
        </w:rPr>
        <w:tab/>
        <w:t>MCB (Áp tô mát) loại 2 cực, dùng để bảo vệ mạch điện chống quá tải và ngắn mạch, lắp đặt bên ngoài và phía dưới hộp công tơ 1 pha trong nhà của nhánh rẽ khách hàng.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w:t>
      </w:r>
      <w:r w:rsidRPr="00AE6AD8">
        <w:rPr>
          <w:rFonts w:ascii="Times New Roman" w:eastAsia="Times New Roman" w:hAnsi="Times New Roman" w:cs="Times New Roman"/>
          <w:sz w:val="24"/>
          <w:szCs w:val="24"/>
        </w:rPr>
        <w:tab/>
        <w:t>MCB (Áp tô mát) loại 3 cực, dùng để bảo vệ mạch điện chống quá tải và ngắn mạch, lắp đặt trong hộp công tơ 3 pha ngoài trời của nhánh rẽ khách hàng.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w:t>
      </w:r>
      <w:r w:rsidRPr="00AE6AD8">
        <w:rPr>
          <w:rFonts w:ascii="Times New Roman" w:eastAsia="Times New Roman" w:hAnsi="Times New Roman" w:cs="Times New Roman"/>
          <w:sz w:val="24"/>
          <w:szCs w:val="24"/>
        </w:rPr>
        <w:tab/>
        <w:t>MCB (Áp tô mát) loại 4 cực, dùng để bảo vệ mạch điện chống quá tải và ngắn mạch, lắp đặt bên ngoài và phía dưới hộp công tơ 3 pha trong nhà của nhánh rẽ khách hàng.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 Thiết bị được chế tạo, thử nghiệm theo tiêu chuẩn IEC 60898 hoặc tiêu chuẩn tương đương.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 Các yêu cầu về thử nghiệm:</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a. Thử nghiệm xuất xưởng (Routine test): </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Kiểm tra ngoại quan và ghi nhãn (Visual inspection and marking).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đặc tính điện môi (Dielectric test).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Thử nghiệm đặc tính cắt (Tripping tests).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 Thử nghiệm điển hình (Type test):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A1:</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Ghi nhãn (Marking).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Quy định chung (General).</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Cơ cấu truyền động (Mechanism).</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bền không phai của nhãn (Indelibility of marking).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Khe hở không khí và chiều dài đường rò (chỉ các bộ phận bên ngoài) (Clearances and creepage distances (external parts only)).</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w:t>
      </w:r>
      <w:r w:rsidRPr="00AE6AD8">
        <w:rPr>
          <w:rFonts w:ascii="Times New Roman" w:eastAsia="Times New Roman" w:hAnsi="Times New Roman" w:cs="Times New Roman"/>
          <w:sz w:val="24"/>
          <w:szCs w:val="24"/>
        </w:rPr>
        <w:tab/>
        <w:t>Độ tin cậy của vít, các bộ phận mang dòng và các mối nối (Reliability of screws, current-carrying parts and connections).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tin cậy của các đầu nối dùng cho ruột dẫn bên ngoài (Reliability of screw-type terminals for external conductors).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Bảo vệ chống điện giật (Protection against electric shock).</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Khe hở không khí và chiều dài đường rò (chỉ các bộ phận bên trong) (Clearances and creepage distances (internal parts only)).</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chịu nhiệt (Resistance to heat).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chống gỉ (Resistance to rusting).</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A2:</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chịu nhiệt không bình thường và chịu cháy (Resistance to abnormal heat and to fire).</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B:</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chịu môi trường ẩm (Resistance to humidity).</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Điện trở cách điện mạch chính (Insulation resistance of main circuit).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bền điện môi mạch chính (Dielectric strength of the main circuit).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Điện trở cách điện và độ bền điện môi mạch phụ (Insulation resistance and dielectric strength of auxiliary circuit) – chỉ áp dụng đối với MCB có trang bị mạch phụ và mạch điều khiển.</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Thử nghiệm độ tăng nhiệt (Temperature rise tests).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Thử nghiệm 28 ngày (28-day test).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C1:</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Độ bền cơ và độ bền điện (Mechanical and Electrical endurance).</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Tính năng ở dòng điện ngắn mạch giảm thấp (Performance at reduced short-circuit currents).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the circuit-breaker after short-circuit tests).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D0:</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Đặc tính cắt (Tripping characteristic).</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D1:</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chịu sốc cơ học và va đập (Resistance to mechanical shock and impact).</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Đặc tính ngắn mạch ở 1.500 A (Short-circuit performance at 1 500 A).</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circuit-breaker after short-circuit tests).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E1:</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Khả năng ngắn mạch làm việc (Ics) (Service short-circuit capacity (Ics)).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circuit-breaker after short-circuit tests).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Trình tự thử nghiệm (hoặc kiểm tra) E2– Áp dụng đối với MCB có Icn &gt; Ics: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w:t>
      </w:r>
      <w:r w:rsidRPr="00AE6AD8">
        <w:rPr>
          <w:rFonts w:ascii="Times New Roman" w:eastAsia="Times New Roman" w:hAnsi="Times New Roman" w:cs="Times New Roman"/>
          <w:sz w:val="24"/>
          <w:szCs w:val="24"/>
        </w:rPr>
        <w:tab/>
        <w:t>Tính năng ở khả năng ngắn mạch tới hạn (Icn) (Performance at rated short-circuit capacity (Icn)).</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rPr>
        <w:tab/>
        <w:t>Kiểm tra áp tô mát sau thử nghiệm ngắn mạch (Verification of circuit-breaker after short-circuit tests).</w:t>
      </w:r>
    </w:p>
    <w:p w:rsidR="00F76B59" w:rsidRPr="00AE6AD8" w:rsidRDefault="00F76B59" w:rsidP="00F76B59">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Điều 5. Bảng yêu cầu đặc tính kỹ thuật MCB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28"/>
        <w:gridCol w:w="2340"/>
        <w:gridCol w:w="848"/>
        <w:gridCol w:w="2967"/>
        <w:gridCol w:w="2965"/>
      </w:tblGrid>
      <w:tr w:rsidR="00F76B59" w:rsidRPr="00AE6AD8" w:rsidTr="007510F0">
        <w:trPr>
          <w:trHeight w:val="501"/>
          <w:tblHeader/>
        </w:trPr>
        <w:tc>
          <w:tcPr>
            <w:tcW w:w="322" w:type="pct"/>
            <w:vAlign w:val="center"/>
          </w:tcPr>
          <w:p w:rsidR="00F76B59" w:rsidRPr="00AE6AD8" w:rsidRDefault="00F76B59" w:rsidP="007510F0">
            <w:pPr>
              <w:spacing w:before="120" w:after="120" w:line="240" w:lineRule="auto"/>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TT</w:t>
            </w:r>
          </w:p>
        </w:tc>
        <w:tc>
          <w:tcPr>
            <w:tcW w:w="1200" w:type="pct"/>
            <w:vAlign w:val="center"/>
          </w:tcPr>
          <w:p w:rsidR="00F76B59" w:rsidRPr="00AE6AD8" w:rsidRDefault="00F76B59" w:rsidP="007510F0">
            <w:pPr>
              <w:spacing w:before="120" w:after="120" w:line="240" w:lineRule="auto"/>
              <w:ind w:left="36"/>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H</w:t>
            </w:r>
            <w:r w:rsidRPr="00AE6AD8">
              <w:rPr>
                <w:rFonts w:ascii="Times New Roman" w:eastAsia="Arial" w:hAnsi="Times New Roman" w:cs="Times New Roman"/>
                <w:b/>
                <w:bCs/>
                <w:sz w:val="24"/>
                <w:szCs w:val="24"/>
              </w:rPr>
              <w:t>ạng mục</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
                <w:bCs/>
                <w:sz w:val="24"/>
                <w:szCs w:val="24"/>
                <w:lang w:val="vi-VN"/>
              </w:rPr>
            </w:pPr>
            <w:r w:rsidRPr="00AE6AD8">
              <w:rPr>
                <w:rFonts w:ascii="Times New Roman" w:eastAsia="Arial" w:hAnsi="Times New Roman" w:cs="Times New Roman"/>
                <w:b/>
                <w:bCs/>
                <w:sz w:val="24"/>
                <w:szCs w:val="24"/>
                <w:lang w:val="vi-VN"/>
              </w:rPr>
              <w:t xml:space="preserve">Đơn vị </w:t>
            </w:r>
          </w:p>
        </w:tc>
        <w:tc>
          <w:tcPr>
            <w:tcW w:w="1522" w:type="pct"/>
            <w:vAlign w:val="center"/>
          </w:tcPr>
          <w:p w:rsidR="00F76B59" w:rsidRPr="00AE6AD8" w:rsidRDefault="00F76B59" w:rsidP="007510F0">
            <w:pPr>
              <w:spacing w:before="120" w:after="120" w:line="240" w:lineRule="auto"/>
              <w:ind w:left="60" w:right="97"/>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Yêu cầu</w:t>
            </w:r>
          </w:p>
        </w:tc>
        <w:tc>
          <w:tcPr>
            <w:tcW w:w="1521" w:type="pct"/>
          </w:tcPr>
          <w:p w:rsidR="00F76B59" w:rsidRPr="00AE6AD8" w:rsidRDefault="00F76B59" w:rsidP="007510F0">
            <w:pPr>
              <w:spacing w:before="120" w:after="120" w:line="240" w:lineRule="auto"/>
              <w:ind w:left="60" w:right="97"/>
              <w:jc w:val="center"/>
              <w:rPr>
                <w:rFonts w:ascii="Times New Roman" w:eastAsia="Arial" w:hAnsi="Times New Roman" w:cs="Times New Roman"/>
                <w:b/>
                <w:bCs/>
                <w:sz w:val="24"/>
                <w:szCs w:val="24"/>
              </w:rPr>
            </w:pPr>
            <w:r w:rsidRPr="00AE6AD8">
              <w:rPr>
                <w:rFonts w:ascii="Times New Roman" w:eastAsia="Arial" w:hAnsi="Times New Roman" w:cs="Times New Roman"/>
                <w:b/>
                <w:bCs/>
                <w:sz w:val="24"/>
                <w:szCs w:val="24"/>
              </w:rPr>
              <w:t>Nhà thầu đề xuất và cam kết</w:t>
            </w:r>
          </w:p>
        </w:tc>
      </w:tr>
      <w:tr w:rsidR="00F76B59" w:rsidRPr="00AE6AD8" w:rsidTr="007510F0">
        <w:trPr>
          <w:trHeight w:val="501"/>
        </w:trPr>
        <w:tc>
          <w:tcPr>
            <w:tcW w:w="322" w:type="pct"/>
            <w:vAlign w:val="center"/>
          </w:tcPr>
          <w:p w:rsidR="00F76B59" w:rsidRPr="00AE6AD8" w:rsidRDefault="00F76B59" w:rsidP="00F76B59">
            <w:pPr>
              <w:numPr>
                <w:ilvl w:val="0"/>
                <w:numId w:val="232"/>
              </w:numPr>
              <w:spacing w:before="120" w:after="120" w:line="240" w:lineRule="auto"/>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 xml:space="preserve">Nhà </w:t>
            </w:r>
            <w:r w:rsidRPr="00AE6AD8">
              <w:rPr>
                <w:rFonts w:ascii="Times New Roman" w:eastAsia="Times New Roman" w:hAnsi="Times New Roman" w:cs="Times New Roman"/>
                <w:sz w:val="24"/>
                <w:szCs w:val="24"/>
              </w:rPr>
              <w:t>sản xuất</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7510F0">
            <w:pPr>
              <w:spacing w:before="120" w:after="120" w:line="240" w:lineRule="auto"/>
              <w:ind w:left="60" w:right="97"/>
              <w:jc w:val="center"/>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Nêu cụ thể</w:t>
            </w:r>
          </w:p>
        </w:tc>
        <w:tc>
          <w:tcPr>
            <w:tcW w:w="1521" w:type="pct"/>
          </w:tcPr>
          <w:p w:rsidR="00F76B59" w:rsidRPr="00AE6AD8" w:rsidRDefault="00F76B59" w:rsidP="007510F0">
            <w:pPr>
              <w:spacing w:before="120" w:after="120" w:line="240" w:lineRule="auto"/>
              <w:ind w:left="60" w:right="97"/>
              <w:jc w:val="center"/>
              <w:rPr>
                <w:rFonts w:ascii="Times New Roman" w:eastAsia="Times New Roman" w:hAnsi="Times New Roman" w:cs="Times New Roman"/>
                <w:sz w:val="24"/>
                <w:szCs w:val="24"/>
                <w:lang w:val="vi-VN"/>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Nước sản xuất</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7510F0">
            <w:pPr>
              <w:spacing w:before="120" w:after="120" w:line="240" w:lineRule="auto"/>
              <w:ind w:left="60" w:right="97"/>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Nêu cụ thể</w:t>
            </w:r>
          </w:p>
        </w:tc>
        <w:tc>
          <w:tcPr>
            <w:tcW w:w="1521" w:type="pct"/>
          </w:tcPr>
          <w:p w:rsidR="00F76B59" w:rsidRPr="00AE6AD8" w:rsidRDefault="00F76B59" w:rsidP="007510F0">
            <w:pPr>
              <w:spacing w:before="120" w:after="120" w:line="240" w:lineRule="auto"/>
              <w:ind w:left="60" w:right="97"/>
              <w:jc w:val="center"/>
              <w:rPr>
                <w:rFonts w:ascii="Times New Roman" w:eastAsia="Times New Roman" w:hAnsi="Times New Roman" w:cs="Times New Roman"/>
                <w:sz w:val="24"/>
                <w:szCs w:val="24"/>
                <w:lang w:val="vi-VN"/>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Mã hiệu</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7510F0">
            <w:pPr>
              <w:spacing w:before="120" w:after="120" w:line="240" w:lineRule="auto"/>
              <w:ind w:left="60" w:right="97"/>
              <w:jc w:val="center"/>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Nêu cụ thể</w:t>
            </w:r>
          </w:p>
        </w:tc>
        <w:tc>
          <w:tcPr>
            <w:tcW w:w="1521" w:type="pct"/>
          </w:tcPr>
          <w:p w:rsidR="00F76B59" w:rsidRPr="00AE6AD8" w:rsidRDefault="00F76B59" w:rsidP="007510F0">
            <w:pPr>
              <w:spacing w:before="120" w:after="120" w:line="240" w:lineRule="auto"/>
              <w:ind w:left="60" w:right="97"/>
              <w:jc w:val="center"/>
              <w:rPr>
                <w:rFonts w:ascii="Times New Roman" w:eastAsia="Times New Roman" w:hAnsi="Times New Roman" w:cs="Times New Roman"/>
                <w:sz w:val="24"/>
                <w:szCs w:val="24"/>
                <w:lang w:val="vi-VN"/>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Tiêu chuẩn áp dụng</w:t>
            </w:r>
            <w:r w:rsidRPr="00AE6AD8">
              <w:rPr>
                <w:rFonts w:ascii="Times New Roman" w:eastAsia="Times New Roman" w:hAnsi="Times New Roman" w:cs="Times New Roman"/>
                <w:sz w:val="24"/>
                <w:szCs w:val="24"/>
              </w:rPr>
              <w:t xml:space="preserve"> </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7510F0">
            <w:pPr>
              <w:spacing w:before="120" w:after="120" w:line="240" w:lineRule="auto"/>
              <w:ind w:left="60" w:right="97"/>
              <w:jc w:val="both"/>
              <w:rPr>
                <w:rFonts w:ascii="Times New Roman" w:eastAsia="Arial" w:hAnsi="Times New Roman" w:cs="Times New Roman"/>
                <w:bCs/>
                <w:sz w:val="24"/>
                <w:szCs w:val="24"/>
                <w:lang w:val="vi-VN"/>
              </w:rPr>
            </w:pPr>
            <w:r w:rsidRPr="00AE6AD8">
              <w:rPr>
                <w:rFonts w:ascii="Times New Roman" w:eastAsia="Arial" w:hAnsi="Times New Roman" w:cs="Times New Roman"/>
                <w:sz w:val="24"/>
                <w:szCs w:val="24"/>
                <w:lang w:val="vi-VN"/>
              </w:rPr>
              <w:t xml:space="preserve">IEC </w:t>
            </w:r>
            <w:r w:rsidRPr="00AE6AD8">
              <w:rPr>
                <w:rFonts w:ascii="Times New Roman" w:eastAsia="Arial" w:hAnsi="Times New Roman" w:cs="Times New Roman"/>
                <w:sz w:val="24"/>
                <w:szCs w:val="24"/>
              </w:rPr>
              <w:t>60898</w:t>
            </w:r>
            <w:r w:rsidRPr="00AE6AD8">
              <w:rPr>
                <w:rFonts w:ascii="Times New Roman" w:eastAsia="Arial" w:hAnsi="Times New Roman" w:cs="Times New Roman"/>
                <w:sz w:val="24"/>
                <w:szCs w:val="24"/>
                <w:lang w:val="vi-VN"/>
              </w:rPr>
              <w:t xml:space="preserve"> hoặc tiêu chuẩn tương đương</w:t>
            </w:r>
          </w:p>
        </w:tc>
        <w:tc>
          <w:tcPr>
            <w:tcW w:w="1521" w:type="pct"/>
          </w:tcPr>
          <w:p w:rsidR="00F76B59" w:rsidRPr="00AE6AD8" w:rsidRDefault="00F76B59" w:rsidP="007510F0">
            <w:pPr>
              <w:spacing w:before="120" w:after="120" w:line="240" w:lineRule="auto"/>
              <w:ind w:left="60" w:right="97"/>
              <w:jc w:val="both"/>
              <w:rPr>
                <w:rFonts w:ascii="Times New Roman" w:eastAsia="Arial" w:hAnsi="Times New Roman" w:cs="Times New Roman"/>
                <w:sz w:val="24"/>
                <w:szCs w:val="24"/>
                <w:lang w:val="vi-VN"/>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Times New Roman" w:hAnsi="Times New Roman" w:cs="Times New Roman"/>
                <w:sz w:val="24"/>
                <w:szCs w:val="24"/>
                <w:lang w:val="vi-VN"/>
              </w:rPr>
              <w:t>Chủng loại</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7510F0">
            <w:pPr>
              <w:spacing w:before="120" w:after="120" w:line="240" w:lineRule="auto"/>
              <w:ind w:left="60" w:right="97"/>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Thi</w:t>
            </w:r>
            <w:r w:rsidRPr="00AE6AD8">
              <w:rPr>
                <w:rFonts w:ascii="Times New Roman" w:eastAsia="Arial" w:hAnsi="Times New Roman" w:cs="Times New Roman"/>
                <w:sz w:val="24"/>
                <w:szCs w:val="24"/>
              </w:rPr>
              <w:t xml:space="preserve">ết bị dùng để bảo vệ quá tải và ngắn mạch theo nguyên lý bảo vệ nhiệt và từ, </w:t>
            </w:r>
            <w:r w:rsidRPr="00AE6AD8">
              <w:rPr>
                <w:rFonts w:ascii="Times New Roman" w:eastAsia="Times New Roman" w:hAnsi="Times New Roman" w:cs="Times New Roman"/>
                <w:sz w:val="24"/>
                <w:szCs w:val="24"/>
              </w:rPr>
              <w:t>kiểu lắp đặt cố định (fixed type), đấu nối phía trước</w:t>
            </w:r>
          </w:p>
        </w:tc>
        <w:tc>
          <w:tcPr>
            <w:tcW w:w="1521" w:type="pct"/>
          </w:tcPr>
          <w:p w:rsidR="00F76B59" w:rsidRPr="00AE6AD8" w:rsidRDefault="00F76B59" w:rsidP="007510F0">
            <w:pPr>
              <w:spacing w:before="120" w:after="120" w:line="240" w:lineRule="auto"/>
              <w:ind w:left="60" w:right="97"/>
              <w:jc w:val="both"/>
              <w:rPr>
                <w:rFonts w:ascii="Times New Roman" w:eastAsia="Arial" w:hAnsi="Times New Roman" w:cs="Times New Roman"/>
                <w:sz w:val="24"/>
                <w:szCs w:val="24"/>
                <w:lang w:val="vi-VN"/>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cực</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0810F3">
            <w:pPr>
              <w:spacing w:before="120" w:after="120" w:line="259" w:lineRule="auto"/>
              <w:ind w:left="60" w:right="97"/>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01 cực</w:t>
            </w:r>
          </w:p>
        </w:tc>
        <w:tc>
          <w:tcPr>
            <w:tcW w:w="1521" w:type="pct"/>
          </w:tcPr>
          <w:p w:rsidR="00F76B59" w:rsidRPr="00AE6AD8" w:rsidRDefault="00F76B59" w:rsidP="007510F0">
            <w:pPr>
              <w:spacing w:before="120" w:after="120" w:line="259" w:lineRule="auto"/>
              <w:ind w:left="60" w:right="97"/>
              <w:jc w:val="both"/>
              <w:rPr>
                <w:rFonts w:ascii="Times New Roman" w:eastAsia="Arial" w:hAnsi="Times New Roman" w:cs="Times New Roman"/>
                <w:sz w:val="24"/>
                <w:szCs w:val="24"/>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Thao tác đóng cắt</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F76B59" w:rsidRPr="00AE6AD8" w:rsidRDefault="00F76B59" w:rsidP="007510F0">
            <w:pPr>
              <w:spacing w:before="120" w:after="120" w:line="259" w:lineRule="auto"/>
              <w:ind w:left="60" w:right="97"/>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Việc</w:t>
            </w:r>
            <w:r w:rsidRPr="00AE6AD8">
              <w:rPr>
                <w:rFonts w:ascii="Times New Roman" w:eastAsia="Arial" w:hAnsi="Times New Roman" w:cs="Times New Roman"/>
                <w:sz w:val="24"/>
                <w:szCs w:val="24"/>
                <w:lang w:val="vi-VN"/>
              </w:rPr>
              <w:t xml:space="preserve"> đóng cắt phải được thực hiện đồng thời trên các cực (đối với MCB </w:t>
            </w:r>
            <w:r w:rsidRPr="00AE6AD8">
              <w:rPr>
                <w:rFonts w:ascii="Times New Roman" w:eastAsia="Arial" w:hAnsi="Times New Roman" w:cs="Times New Roman"/>
                <w:sz w:val="24"/>
                <w:szCs w:val="24"/>
              </w:rPr>
              <w:t>có 02 cực trở lên</w:t>
            </w:r>
            <w:r w:rsidRPr="00AE6AD8">
              <w:rPr>
                <w:rFonts w:ascii="Times New Roman" w:eastAsia="Arial" w:hAnsi="Times New Roman" w:cs="Times New Roman"/>
                <w:sz w:val="24"/>
                <w:szCs w:val="24"/>
                <w:lang w:val="vi-VN"/>
              </w:rPr>
              <w:t>)</w:t>
            </w:r>
          </w:p>
        </w:tc>
        <w:tc>
          <w:tcPr>
            <w:tcW w:w="1521" w:type="pct"/>
          </w:tcPr>
          <w:p w:rsidR="00F76B59" w:rsidRPr="00AE6AD8" w:rsidRDefault="00F76B59" w:rsidP="007510F0">
            <w:pPr>
              <w:spacing w:before="120" w:after="120" w:line="259" w:lineRule="auto"/>
              <w:ind w:left="60" w:right="97"/>
              <w:rPr>
                <w:rFonts w:ascii="Times New Roman" w:eastAsia="Arial" w:hAnsi="Times New Roman" w:cs="Times New Roman"/>
                <w:sz w:val="24"/>
                <w:szCs w:val="24"/>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lang w:val="vi-VN"/>
              </w:rPr>
              <w:t xml:space="preserve">Điện áp định mức </w:t>
            </w:r>
            <w:r w:rsidRPr="00AE6AD8">
              <w:rPr>
                <w:rFonts w:ascii="Times New Roman" w:eastAsia="Arial" w:hAnsi="Times New Roman" w:cs="Times New Roman"/>
                <w:bCs/>
                <w:sz w:val="24"/>
                <w:szCs w:val="24"/>
              </w:rPr>
              <w:t>của thiết bị (1 pha/3 pha)</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r w:rsidRPr="00AE6AD8">
              <w:rPr>
                <w:rFonts w:ascii="Times New Roman" w:eastAsia="Arial" w:hAnsi="Times New Roman" w:cs="Times New Roman"/>
                <w:bCs/>
                <w:sz w:val="24"/>
                <w:szCs w:val="24"/>
              </w:rPr>
              <w:t>VAC</w:t>
            </w:r>
          </w:p>
        </w:tc>
        <w:tc>
          <w:tcPr>
            <w:tcW w:w="1522" w:type="pct"/>
            <w:vAlign w:val="center"/>
          </w:tcPr>
          <w:p w:rsidR="00F76B59" w:rsidRPr="00AE6AD8" w:rsidRDefault="00F76B59" w:rsidP="007510F0">
            <w:pPr>
              <w:spacing w:before="120" w:after="120" w:line="240" w:lineRule="auto"/>
              <w:ind w:left="60" w:right="97"/>
              <w:jc w:val="center"/>
              <w:rPr>
                <w:rFonts w:ascii="Times New Roman" w:eastAsia="Arial" w:hAnsi="Times New Roman" w:cs="Times New Roman"/>
                <w:bCs/>
                <w:sz w:val="24"/>
                <w:szCs w:val="24"/>
                <w:lang w:val="vi-VN"/>
              </w:rPr>
            </w:pPr>
            <w:r w:rsidRPr="00AE6AD8">
              <w:rPr>
                <w:rFonts w:ascii="Times New Roman" w:eastAsia="Arial" w:hAnsi="Times New Roman" w:cs="Times New Roman"/>
                <w:bCs/>
                <w:sz w:val="24"/>
                <w:szCs w:val="24"/>
              </w:rPr>
              <w:t>230/400</w:t>
            </w:r>
          </w:p>
        </w:tc>
        <w:tc>
          <w:tcPr>
            <w:tcW w:w="1521" w:type="pct"/>
          </w:tcPr>
          <w:p w:rsidR="00F76B59" w:rsidRPr="00AE6AD8" w:rsidRDefault="00F76B59" w:rsidP="007510F0">
            <w:pPr>
              <w:spacing w:before="120" w:after="120" w:line="240" w:lineRule="auto"/>
              <w:ind w:left="60" w:right="97"/>
              <w:jc w:val="center"/>
              <w:rPr>
                <w:rFonts w:ascii="Times New Roman" w:eastAsia="Arial" w:hAnsi="Times New Roman" w:cs="Times New Roman"/>
                <w:bCs/>
                <w:sz w:val="24"/>
                <w:szCs w:val="24"/>
              </w:rPr>
            </w:pPr>
          </w:p>
        </w:tc>
      </w:tr>
      <w:tr w:rsidR="00F76B59" w:rsidRPr="00AE6AD8" w:rsidTr="007510F0">
        <w:trPr>
          <w:trHeight w:val="501"/>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rPr>
            </w:pPr>
            <w:r w:rsidRPr="00AE6AD8">
              <w:rPr>
                <w:rFonts w:ascii="Times New Roman" w:eastAsia="Arial" w:hAnsi="Times New Roman" w:cs="Times New Roman"/>
                <w:bCs/>
                <w:sz w:val="24"/>
                <w:szCs w:val="24"/>
                <w:lang w:val="vi-VN"/>
              </w:rPr>
              <w:t>Tần số</w:t>
            </w:r>
            <w:r w:rsidRPr="00AE6AD8">
              <w:rPr>
                <w:rFonts w:ascii="Times New Roman" w:eastAsia="Arial" w:hAnsi="Times New Roman" w:cs="Times New Roman"/>
                <w:bCs/>
                <w:sz w:val="24"/>
                <w:szCs w:val="24"/>
              </w:rPr>
              <w:t xml:space="preserve"> định mức</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bCs/>
                <w:sz w:val="24"/>
                <w:szCs w:val="24"/>
                <w:lang w:val="vi-VN"/>
              </w:rPr>
            </w:pPr>
            <w:r w:rsidRPr="00AE6AD8">
              <w:rPr>
                <w:rFonts w:ascii="Times New Roman" w:eastAsia="Arial" w:hAnsi="Times New Roman" w:cs="Times New Roman"/>
                <w:sz w:val="24"/>
                <w:szCs w:val="24"/>
                <w:lang w:val="vi-VN"/>
              </w:rPr>
              <w:t>Hz</w:t>
            </w:r>
          </w:p>
        </w:tc>
        <w:tc>
          <w:tcPr>
            <w:tcW w:w="1522" w:type="pct"/>
            <w:vAlign w:val="center"/>
          </w:tcPr>
          <w:p w:rsidR="00F76B59" w:rsidRPr="00AE6AD8" w:rsidRDefault="00F76B59" w:rsidP="007510F0">
            <w:pPr>
              <w:spacing w:before="120" w:after="120" w:line="240" w:lineRule="auto"/>
              <w:ind w:left="60" w:right="97"/>
              <w:jc w:val="center"/>
              <w:rPr>
                <w:rFonts w:ascii="Times New Roman" w:eastAsia="Arial" w:hAnsi="Times New Roman" w:cs="Times New Roman"/>
                <w:bCs/>
                <w:sz w:val="24"/>
                <w:szCs w:val="24"/>
              </w:rPr>
            </w:pPr>
            <w:r w:rsidRPr="00AE6AD8">
              <w:rPr>
                <w:rFonts w:ascii="Times New Roman" w:eastAsia="Arial" w:hAnsi="Times New Roman" w:cs="Times New Roman"/>
                <w:sz w:val="24"/>
                <w:szCs w:val="24"/>
                <w:lang w:val="vi-VN"/>
              </w:rPr>
              <w:t>50</w:t>
            </w:r>
          </w:p>
        </w:tc>
        <w:tc>
          <w:tcPr>
            <w:tcW w:w="1521" w:type="pct"/>
          </w:tcPr>
          <w:p w:rsidR="00F76B59" w:rsidRPr="00AE6AD8" w:rsidRDefault="00F76B59" w:rsidP="007510F0">
            <w:pPr>
              <w:spacing w:before="120" w:after="120" w:line="240" w:lineRule="auto"/>
              <w:ind w:left="60" w:right="97"/>
              <w:jc w:val="center"/>
              <w:rPr>
                <w:rFonts w:ascii="Times New Roman" w:eastAsia="Arial" w:hAnsi="Times New Roman" w:cs="Times New Roman"/>
                <w:sz w:val="24"/>
                <w:szCs w:val="24"/>
                <w:lang w:val="vi-VN"/>
              </w:rPr>
            </w:pPr>
          </w:p>
        </w:tc>
      </w:tr>
      <w:tr w:rsidR="00F76B59" w:rsidRPr="00AE6AD8" w:rsidTr="007510F0">
        <w:trPr>
          <w:trHeight w:val="80"/>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bCs/>
                <w:sz w:val="24"/>
                <w:szCs w:val="24"/>
                <w:lang w:val="vi-VN"/>
              </w:rPr>
            </w:pPr>
            <w:r w:rsidRPr="00AE6AD8">
              <w:rPr>
                <w:rFonts w:ascii="Times New Roman" w:eastAsia="Arial" w:hAnsi="Times New Roman" w:cs="Times New Roman"/>
                <w:bCs/>
                <w:sz w:val="24"/>
                <w:szCs w:val="24"/>
              </w:rPr>
              <w:t>Dòng điện làm việc liên tục định mức (In)</w:t>
            </w:r>
          </w:p>
        </w:tc>
        <w:tc>
          <w:tcPr>
            <w:tcW w:w="435" w:type="pct"/>
            <w:vAlign w:val="center"/>
          </w:tcPr>
          <w:p w:rsidR="00F76B59" w:rsidRPr="00AE6AD8" w:rsidRDefault="00F76B59" w:rsidP="007510F0">
            <w:pPr>
              <w:spacing w:before="120" w:after="120" w:line="240" w:lineRule="auto"/>
              <w:ind w:left="60"/>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A</w:t>
            </w:r>
          </w:p>
        </w:tc>
        <w:tc>
          <w:tcPr>
            <w:tcW w:w="1522" w:type="pct"/>
            <w:vAlign w:val="center"/>
          </w:tcPr>
          <w:p w:rsidR="00F76B59" w:rsidRPr="00AE6AD8" w:rsidRDefault="00F76B59" w:rsidP="000810F3">
            <w:pPr>
              <w:spacing w:before="120" w:after="120" w:line="240" w:lineRule="auto"/>
              <w:ind w:right="97"/>
              <w:rPr>
                <w:rFonts w:ascii="Times New Roman" w:eastAsia="Arial" w:hAnsi="Times New Roman" w:cs="Times New Roman"/>
                <w:sz w:val="24"/>
                <w:szCs w:val="24"/>
              </w:rPr>
            </w:pPr>
            <w:r w:rsidRPr="00AE6AD8">
              <w:rPr>
                <w:rFonts w:ascii="Times New Roman" w:eastAsia="Arial" w:hAnsi="Times New Roman" w:cs="Times New Roman"/>
                <w:sz w:val="24"/>
                <w:szCs w:val="24"/>
              </w:rPr>
              <w:t>40</w:t>
            </w:r>
          </w:p>
        </w:tc>
        <w:tc>
          <w:tcPr>
            <w:tcW w:w="1521" w:type="pct"/>
          </w:tcPr>
          <w:p w:rsidR="00F76B59" w:rsidRPr="00AE6AD8" w:rsidRDefault="00F76B59" w:rsidP="007510F0">
            <w:pPr>
              <w:spacing w:before="120" w:after="120" w:line="240" w:lineRule="auto"/>
              <w:ind w:left="60" w:right="97"/>
              <w:jc w:val="center"/>
              <w:rPr>
                <w:rFonts w:ascii="Times New Roman" w:eastAsia="Arial" w:hAnsi="Times New Roman" w:cs="Times New Roman"/>
                <w:sz w:val="24"/>
                <w:szCs w:val="24"/>
              </w:rPr>
            </w:pPr>
          </w:p>
        </w:tc>
      </w:tr>
      <w:tr w:rsidR="00F76B59" w:rsidRPr="00AE6AD8" w:rsidTr="007510F0">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rPr>
              <w:t>Khả năng cắt dòng ngắn mạch tới hạn định mức (Icn) ở điện áp định mức</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kA</w:t>
            </w: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6</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u w:val="single"/>
              </w:rPr>
            </w:pPr>
          </w:p>
        </w:tc>
      </w:tr>
      <w:tr w:rsidR="00F76B59" w:rsidRPr="00AE6AD8" w:rsidTr="007510F0">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Khả năng cắt dòng ngắn mạch làm việc định mức (Ics) ở điện áp định mức</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kA</w:t>
            </w:r>
          </w:p>
        </w:tc>
        <w:tc>
          <w:tcPr>
            <w:tcW w:w="1522" w:type="pct"/>
            <w:vAlign w:val="center"/>
          </w:tcPr>
          <w:p w:rsidR="00F76B59" w:rsidRPr="00AE6AD8" w:rsidDel="00934B63" w:rsidRDefault="00F76B59" w:rsidP="007510F0">
            <w:pPr>
              <w:spacing w:before="120" w:after="120" w:line="240" w:lineRule="auto"/>
              <w:ind w:right="97"/>
              <w:jc w:val="center"/>
              <w:rPr>
                <w:rFonts w:ascii="Times New Roman" w:eastAsia="Times New Roman" w:hAnsi="Times New Roman" w:cs="Times New Roman"/>
                <w:sz w:val="24"/>
                <w:szCs w:val="24"/>
              </w:rPr>
            </w:pPr>
          </w:p>
        </w:tc>
        <w:tc>
          <w:tcPr>
            <w:tcW w:w="1521" w:type="pct"/>
          </w:tcPr>
          <w:p w:rsidR="00F76B59" w:rsidRPr="00AE6AD8" w:rsidDel="00934B63"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75"/>
        </w:trPr>
        <w:tc>
          <w:tcPr>
            <w:tcW w:w="322" w:type="pct"/>
            <w:vAlign w:val="center"/>
          </w:tcPr>
          <w:p w:rsidR="00F76B59" w:rsidRPr="00AE6AD8" w:rsidRDefault="00F76B59" w:rsidP="007510F0">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12.1</w:t>
            </w: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Trường hợp Icn = 6 kA</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Ics = 100% Icn</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75"/>
        </w:trPr>
        <w:tc>
          <w:tcPr>
            <w:tcW w:w="322" w:type="pct"/>
            <w:vAlign w:val="center"/>
          </w:tcPr>
          <w:p w:rsidR="00F76B59" w:rsidRPr="00AE6AD8" w:rsidRDefault="00F76B59" w:rsidP="007510F0">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12.2</w:t>
            </w: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Trường hợp 6 kA &lt; Icn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10 kA</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Ics = 75% Icn, </w:t>
            </w:r>
          </w:p>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nhưng không nhỏ hơn 6 kA</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75"/>
        </w:trPr>
        <w:tc>
          <w:tcPr>
            <w:tcW w:w="322" w:type="pct"/>
            <w:vAlign w:val="center"/>
          </w:tcPr>
          <w:p w:rsidR="00F76B59" w:rsidRPr="00AE6AD8" w:rsidRDefault="00F76B59" w:rsidP="007510F0">
            <w:pPr>
              <w:spacing w:before="120" w:after="120" w:line="240" w:lineRule="auto"/>
              <w:jc w:val="center"/>
              <w:rPr>
                <w:rFonts w:ascii="Times New Roman" w:eastAsia="Arial" w:hAnsi="Times New Roman" w:cs="Times New Roman"/>
                <w:sz w:val="24"/>
                <w:szCs w:val="24"/>
              </w:rPr>
            </w:pPr>
            <w:r w:rsidRPr="00AE6AD8">
              <w:rPr>
                <w:rFonts w:ascii="Times New Roman" w:eastAsia="Arial" w:hAnsi="Times New Roman" w:cs="Times New Roman"/>
                <w:sz w:val="24"/>
                <w:szCs w:val="24"/>
              </w:rPr>
              <w:t>12.3</w:t>
            </w: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Trường hợp Icn &gt; 10 kA</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Ics = 50% Icn, </w:t>
            </w:r>
          </w:p>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nhưng không nhỏ hơn 7,5 kA</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17"/>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Số lần thao tác ở dòng điện định mức</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Lần</w:t>
            </w: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lang w:val="vi-VN"/>
              </w:rPr>
              <w:t>4</w:t>
            </w:r>
            <w:r w:rsidRPr="00AE6AD8">
              <w:rPr>
                <w:rFonts w:ascii="Times New Roman" w:eastAsia="Times New Roman" w:hAnsi="Times New Roman" w:cs="Times New Roman"/>
                <w:sz w:val="24"/>
                <w:szCs w:val="24"/>
              </w:rPr>
              <w:t>.</w:t>
            </w:r>
            <w:r w:rsidRPr="00AE6AD8">
              <w:rPr>
                <w:rFonts w:ascii="Times New Roman" w:eastAsia="Times New Roman" w:hAnsi="Times New Roman" w:cs="Times New Roman"/>
                <w:sz w:val="24"/>
                <w:szCs w:val="24"/>
                <w:lang w:val="vi-VN"/>
              </w:rPr>
              <w:t>000</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u w:val="single"/>
              </w:rPr>
            </w:pPr>
          </w:p>
        </w:tc>
      </w:tr>
      <w:tr w:rsidR="00F76B59" w:rsidRPr="00AE6AD8" w:rsidTr="007510F0">
        <w:trPr>
          <w:trHeight w:val="283"/>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lang w:val="vi-VN"/>
              </w:rPr>
              <w:t xml:space="preserve">Mức chịu đựng điện áp </w:t>
            </w:r>
            <w:r w:rsidRPr="00AE6AD8">
              <w:rPr>
                <w:rFonts w:ascii="Times New Roman" w:eastAsia="Times New Roman" w:hAnsi="Times New Roman" w:cs="Times New Roman"/>
                <w:sz w:val="24"/>
                <w:szCs w:val="24"/>
              </w:rPr>
              <w:t>xung định mức (Uimp)</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kVp</w:t>
            </w: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4</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u w:val="single"/>
              </w:rPr>
            </w:pPr>
          </w:p>
        </w:tc>
      </w:tr>
      <w:tr w:rsidR="00F76B59" w:rsidRPr="00AE6AD8" w:rsidTr="007510F0">
        <w:trPr>
          <w:trHeight w:val="283"/>
        </w:trPr>
        <w:tc>
          <w:tcPr>
            <w:tcW w:w="322" w:type="pct"/>
            <w:vMerge w:val="restar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Đặc tính cắt theo IEC 60898</w:t>
            </w:r>
          </w:p>
        </w:tc>
        <w:tc>
          <w:tcPr>
            <w:tcW w:w="435" w:type="pct"/>
            <w:vMerge w:val="restart"/>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u w:val="single"/>
              </w:rPr>
            </w:pPr>
            <w:r w:rsidRPr="00AE6AD8">
              <w:rPr>
                <w:rFonts w:ascii="Times New Roman" w:eastAsia="Times New Roman" w:hAnsi="Times New Roman" w:cs="Times New Roman"/>
                <w:sz w:val="24"/>
                <w:szCs w:val="24"/>
              </w:rPr>
              <w:t>Đơn vị tùy chọn đặc tính cắt theo nhu cầu sử dụng</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283"/>
        </w:trPr>
        <w:tc>
          <w:tcPr>
            <w:tcW w:w="322" w:type="pct"/>
            <w:vMerge/>
            <w:vAlign w:val="center"/>
          </w:tcPr>
          <w:p w:rsidR="00F76B59" w:rsidRPr="00AE6AD8" w:rsidRDefault="00F76B59" w:rsidP="007510F0">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B</w:t>
            </w:r>
          </w:p>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3 In đến 5 In)</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283"/>
        </w:trPr>
        <w:tc>
          <w:tcPr>
            <w:tcW w:w="322" w:type="pct"/>
            <w:vMerge/>
            <w:vAlign w:val="center"/>
          </w:tcPr>
          <w:p w:rsidR="00F76B59" w:rsidRPr="00AE6AD8" w:rsidRDefault="00F76B59" w:rsidP="007510F0">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C</w:t>
            </w:r>
          </w:p>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5 In đến và bao gồm 10 In)</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283"/>
        </w:trPr>
        <w:tc>
          <w:tcPr>
            <w:tcW w:w="322" w:type="pct"/>
            <w:vMerge/>
            <w:vAlign w:val="center"/>
          </w:tcPr>
          <w:p w:rsidR="00F76B59" w:rsidRPr="00AE6AD8" w:rsidRDefault="00F76B59" w:rsidP="007510F0">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D</w:t>
            </w:r>
          </w:p>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(Trên 10 In đến và bao gồm 20 In)</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283"/>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bền điện môi mạch phụ trong 1 phút (</w:t>
            </w:r>
            <w:r w:rsidRPr="00AE6AD8">
              <w:rPr>
                <w:rFonts w:ascii="Times New Roman" w:eastAsia="Arial" w:hAnsi="Times New Roman" w:cs="Times New Roman"/>
                <w:sz w:val="24"/>
                <w:szCs w:val="24"/>
              </w:rPr>
              <w:t>áp dụng đối với MCB có trang bị mạch phụ và mạch điều khiển)</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u w:val="single"/>
              </w:rPr>
              <w:t>&gt;</w:t>
            </w:r>
            <w:r w:rsidRPr="00AE6AD8">
              <w:rPr>
                <w:rFonts w:ascii="Times New Roman" w:eastAsia="Times New Roman" w:hAnsi="Times New Roman" w:cs="Times New Roman"/>
                <w:sz w:val="24"/>
                <w:szCs w:val="24"/>
              </w:rPr>
              <w:t xml:space="preserve"> 2</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u w:val="single"/>
              </w:rPr>
            </w:pPr>
          </w:p>
        </w:tc>
      </w:tr>
      <w:tr w:rsidR="00F76B59" w:rsidRPr="00AE6AD8" w:rsidTr="007510F0">
        <w:trPr>
          <w:trHeight w:val="283"/>
        </w:trPr>
        <w:tc>
          <w:tcPr>
            <w:tcW w:w="322" w:type="pct"/>
            <w:vMerge w:val="restar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và thời gian quy ước không cắt</w:t>
            </w:r>
          </w:p>
        </w:tc>
        <w:tc>
          <w:tcPr>
            <w:tcW w:w="435" w:type="pct"/>
            <w:vMerge w:val="restar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1,13 In trong thời gian t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1 h (đối với MCB có In ≤ 63 A)</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283"/>
        </w:trPr>
        <w:tc>
          <w:tcPr>
            <w:tcW w:w="322" w:type="pct"/>
            <w:vMerge/>
            <w:vAlign w:val="center"/>
          </w:tcPr>
          <w:p w:rsidR="00F76B59" w:rsidRPr="00AE6AD8" w:rsidRDefault="00F76B59" w:rsidP="007510F0">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p>
        </w:tc>
        <w:tc>
          <w:tcPr>
            <w:tcW w:w="435" w:type="pct"/>
            <w:vMerge/>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u w:val="single"/>
              </w:rPr>
            </w:pPr>
            <w:r w:rsidRPr="00AE6AD8">
              <w:rPr>
                <w:rFonts w:ascii="Times New Roman" w:eastAsia="Times New Roman" w:hAnsi="Times New Roman" w:cs="Times New Roman"/>
                <w:sz w:val="24"/>
                <w:szCs w:val="24"/>
              </w:rPr>
              <w:t xml:space="preserve">1,13 In trong thời gian t </w:t>
            </w:r>
            <w:r w:rsidRPr="00AE6AD8">
              <w:rPr>
                <w:rFonts w:ascii="Times New Roman" w:eastAsia="Times New Roman" w:hAnsi="Times New Roman" w:cs="Times New Roman"/>
                <w:sz w:val="24"/>
                <w:szCs w:val="24"/>
                <w:u w:val="single"/>
              </w:rPr>
              <w:t>&lt;</w:t>
            </w:r>
            <w:r w:rsidRPr="00AE6AD8">
              <w:rPr>
                <w:rFonts w:ascii="Times New Roman" w:eastAsia="Times New Roman" w:hAnsi="Times New Roman" w:cs="Times New Roman"/>
                <w:sz w:val="24"/>
                <w:szCs w:val="24"/>
              </w:rPr>
              <w:t xml:space="preserve"> 2 h (đối với MCB có In &gt; 63 A)</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8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Đầu nối dây </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F76B59" w:rsidRPr="00AE6AD8" w:rsidRDefault="00F76B59" w:rsidP="007510F0">
            <w:pPr>
              <w:spacing w:before="120" w:after="120" w:line="240" w:lineRule="auto"/>
              <w:ind w:right="9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Làm bằng vật liệu đồng hoặc hợp kim đồng, có khả năng đấu nối với cáp đồng tiết diện đến 25 mm</w:t>
            </w:r>
            <w:r w:rsidRPr="00AE6AD8">
              <w:rPr>
                <w:rFonts w:ascii="Times New Roman" w:eastAsia="Times New Roman" w:hAnsi="Times New Roman" w:cs="Times New Roman"/>
                <w:sz w:val="24"/>
                <w:szCs w:val="24"/>
                <w:vertAlign w:val="superscript"/>
              </w:rPr>
              <w:t>2</w:t>
            </w:r>
          </w:p>
        </w:tc>
        <w:tc>
          <w:tcPr>
            <w:tcW w:w="1521" w:type="pct"/>
          </w:tcPr>
          <w:p w:rsidR="00F76B59" w:rsidRPr="00AE6AD8" w:rsidRDefault="00F76B59" w:rsidP="007510F0">
            <w:pPr>
              <w:spacing w:before="120" w:after="120" w:line="240" w:lineRule="auto"/>
              <w:ind w:right="97"/>
              <w:jc w:val="both"/>
              <w:rPr>
                <w:rFonts w:ascii="Times New Roman" w:eastAsia="Times New Roman" w:hAnsi="Times New Roman" w:cs="Times New Roman"/>
                <w:sz w:val="24"/>
                <w:szCs w:val="24"/>
              </w:rPr>
            </w:pPr>
          </w:p>
        </w:tc>
      </w:tr>
      <w:tr w:rsidR="00F76B59" w:rsidRPr="00AE6AD8" w:rsidTr="007510F0">
        <w:trPr>
          <w:trHeight w:val="48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Bề rộng của MCB</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8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kiện đi kèm MCB</w:t>
            </w:r>
          </w:p>
          <w:p w:rsidR="00F76B59" w:rsidRPr="00AE6AD8" w:rsidRDefault="00F76B59" w:rsidP="007510F0">
            <w:pPr>
              <w:spacing w:before="120" w:after="120" w:line="240" w:lineRule="auto"/>
              <w:ind w:left="36"/>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w:t>
            </w:r>
            <w:r w:rsidRPr="00AE6AD8">
              <w:rPr>
                <w:rFonts w:ascii="Times New Roman" w:eastAsia="Arial" w:hAnsi="Times New Roman" w:cs="Times New Roman"/>
                <w:sz w:val="24"/>
                <w:szCs w:val="24"/>
              </w:rPr>
              <w:t>ùy chọn việc trang bị theo yêu cầu thiết kế)</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F76B59" w:rsidRPr="00AE6AD8" w:rsidRDefault="00F76B59" w:rsidP="007510F0">
            <w:pPr>
              <w:spacing w:before="120" w:after="120" w:line="240" w:lineRule="auto"/>
              <w:ind w:left="118" w:right="9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Mạch phụ và mạch điều khiển phục vụ thao tác đóng cắt MCB bằng điện </w:t>
            </w:r>
          </w:p>
        </w:tc>
        <w:tc>
          <w:tcPr>
            <w:tcW w:w="1521" w:type="pct"/>
          </w:tcPr>
          <w:p w:rsidR="00F76B59" w:rsidRPr="00AE6AD8" w:rsidRDefault="00F76B59" w:rsidP="007510F0">
            <w:pPr>
              <w:spacing w:before="120" w:after="120" w:line="240" w:lineRule="auto"/>
              <w:ind w:left="118" w:right="97"/>
              <w:jc w:val="both"/>
              <w:rPr>
                <w:rFonts w:ascii="Times New Roman" w:eastAsia="Times New Roman" w:hAnsi="Times New Roman" w:cs="Times New Roman"/>
                <w:sz w:val="24"/>
                <w:szCs w:val="24"/>
              </w:rPr>
            </w:pPr>
          </w:p>
        </w:tc>
      </w:tr>
      <w:tr w:rsidR="00F76B59" w:rsidRPr="00AE6AD8" w:rsidTr="007510F0">
        <w:trPr>
          <w:trHeight w:val="49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Nhãn </w:t>
            </w:r>
            <w:r w:rsidRPr="00AE6AD8">
              <w:rPr>
                <w:rFonts w:ascii="Times New Roman" w:eastAsia="Arial" w:hAnsi="Times New Roman" w:cs="Times New Roman"/>
                <w:sz w:val="24"/>
                <w:szCs w:val="24"/>
              </w:rPr>
              <w:t>thiết bị</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F76B59" w:rsidRPr="00AE6AD8" w:rsidRDefault="00F76B59" w:rsidP="007510F0">
            <w:pPr>
              <w:spacing w:before="120" w:after="120" w:line="240" w:lineRule="auto"/>
              <w:ind w:left="118" w:right="97"/>
              <w:jc w:val="both"/>
              <w:rPr>
                <w:rFonts w:ascii="Times New Roman" w:eastAsia="Times New Roman" w:hAnsi="Times New Roman" w:cs="Times New Roman"/>
                <w:sz w:val="24"/>
                <w:szCs w:val="24"/>
                <w:lang w:val="vi-VN"/>
              </w:rPr>
            </w:pPr>
            <w:r w:rsidRPr="00AE6AD8">
              <w:rPr>
                <w:rFonts w:ascii="Times New Roman" w:eastAsia="Times New Roman" w:hAnsi="Times New Roman" w:cs="Times New Roman"/>
                <w:sz w:val="24"/>
                <w:szCs w:val="24"/>
                <w:lang w:val="vi-VN"/>
              </w:rPr>
              <w:t>Theo ti</w:t>
            </w:r>
            <w:r w:rsidRPr="00AE6AD8">
              <w:rPr>
                <w:rFonts w:ascii="Times New Roman" w:eastAsia="Times New Roman" w:hAnsi="Times New Roman" w:cs="Times New Roman"/>
                <w:sz w:val="24"/>
                <w:szCs w:val="24"/>
              </w:rPr>
              <w:t>êu chuẩn IEC 60898 hoặc tương đương</w:t>
            </w:r>
          </w:p>
        </w:tc>
        <w:tc>
          <w:tcPr>
            <w:tcW w:w="1521" w:type="pct"/>
          </w:tcPr>
          <w:p w:rsidR="00F76B59" w:rsidRPr="00AE6AD8" w:rsidRDefault="00F76B59" w:rsidP="007510F0">
            <w:pPr>
              <w:spacing w:before="120" w:after="120" w:line="240" w:lineRule="auto"/>
              <w:ind w:left="118" w:right="97"/>
              <w:jc w:val="both"/>
              <w:rPr>
                <w:rFonts w:ascii="Times New Roman" w:eastAsia="Times New Roman" w:hAnsi="Times New Roman" w:cs="Times New Roman"/>
                <w:sz w:val="24"/>
                <w:szCs w:val="24"/>
                <w:lang w:val="vi-VN"/>
              </w:rPr>
            </w:pPr>
          </w:p>
        </w:tc>
      </w:tr>
      <w:tr w:rsidR="00F76B59" w:rsidRPr="00AE6AD8" w:rsidTr="007510F0">
        <w:trPr>
          <w:trHeight w:val="49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Đóng gói </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F76B59" w:rsidRPr="00AE6AD8" w:rsidRDefault="00F76B59" w:rsidP="007510F0">
            <w:pPr>
              <w:spacing w:before="120" w:after="120" w:line="240" w:lineRule="auto"/>
              <w:ind w:left="118" w:right="9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MCB được đóng gói trong hộp carton để dễ dàng cho việc bảo quản trong kho cũng như vận chuyển</w:t>
            </w:r>
          </w:p>
        </w:tc>
        <w:tc>
          <w:tcPr>
            <w:tcW w:w="1521" w:type="pct"/>
          </w:tcPr>
          <w:p w:rsidR="00F76B59" w:rsidRPr="00AE6AD8" w:rsidRDefault="00F76B59" w:rsidP="007510F0">
            <w:pPr>
              <w:spacing w:before="120" w:after="120" w:line="240" w:lineRule="auto"/>
              <w:ind w:left="118" w:right="97"/>
              <w:jc w:val="both"/>
              <w:rPr>
                <w:rFonts w:ascii="Times New Roman" w:eastAsia="Times New Roman" w:hAnsi="Times New Roman" w:cs="Times New Roman"/>
                <w:sz w:val="24"/>
                <w:szCs w:val="24"/>
              </w:rPr>
            </w:pPr>
          </w:p>
        </w:tc>
      </w:tr>
      <w:tr w:rsidR="00F76B59" w:rsidRPr="00AE6AD8" w:rsidTr="007510F0">
        <w:trPr>
          <w:trHeight w:val="49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Yêu cầu về thử nghiệm</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yêu cầu tại khoản 3 Điều 4</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r w:rsidR="00F76B59" w:rsidRPr="00AE6AD8" w:rsidTr="007510F0">
        <w:trPr>
          <w:trHeight w:val="492"/>
        </w:trPr>
        <w:tc>
          <w:tcPr>
            <w:tcW w:w="322" w:type="pct"/>
            <w:vAlign w:val="center"/>
          </w:tcPr>
          <w:p w:rsidR="00F76B59" w:rsidRPr="00AE6AD8" w:rsidRDefault="00F76B59" w:rsidP="00F76B59">
            <w:pPr>
              <w:numPr>
                <w:ilvl w:val="0"/>
                <w:numId w:val="232"/>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F76B59" w:rsidRPr="00AE6AD8" w:rsidRDefault="00F76B59" w:rsidP="007510F0">
            <w:pPr>
              <w:spacing w:before="120" w:after="120" w:line="240" w:lineRule="auto"/>
              <w:ind w:left="36"/>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Bản vẽ và tài liệu kỹ thuật</w:t>
            </w:r>
          </w:p>
        </w:tc>
        <w:tc>
          <w:tcPr>
            <w:tcW w:w="435" w:type="pct"/>
            <w:vAlign w:val="center"/>
          </w:tcPr>
          <w:p w:rsidR="00F76B59" w:rsidRPr="00AE6AD8" w:rsidRDefault="00F76B59" w:rsidP="007510F0">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yêu cầu tại khoản 4 Điều 3</w:t>
            </w:r>
          </w:p>
        </w:tc>
        <w:tc>
          <w:tcPr>
            <w:tcW w:w="1521" w:type="pct"/>
          </w:tcPr>
          <w:p w:rsidR="00F76B59" w:rsidRPr="00AE6AD8" w:rsidRDefault="00F76B59" w:rsidP="007510F0">
            <w:pPr>
              <w:spacing w:before="120" w:after="120" w:line="240" w:lineRule="auto"/>
              <w:ind w:right="97"/>
              <w:jc w:val="center"/>
              <w:rPr>
                <w:rFonts w:ascii="Times New Roman" w:eastAsia="Times New Roman" w:hAnsi="Times New Roman" w:cs="Times New Roman"/>
                <w:sz w:val="24"/>
                <w:szCs w:val="24"/>
              </w:rPr>
            </w:pPr>
          </w:p>
        </w:tc>
      </w:tr>
    </w:tbl>
    <w:p w:rsidR="00A15FFB" w:rsidRPr="00AE6AD8" w:rsidRDefault="00A15FFB" w:rsidP="00803967">
      <w:pPr>
        <w:tabs>
          <w:tab w:val="left" w:pos="851"/>
        </w:tabs>
        <w:spacing w:after="0" w:line="380" w:lineRule="exact"/>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XX</w:t>
      </w:r>
      <w:r w:rsidR="00727519">
        <w:rPr>
          <w:rFonts w:ascii="Times New Roman" w:eastAsia="Arial" w:hAnsi="Times New Roman" w:cs="Times New Roman"/>
          <w:b/>
          <w:sz w:val="24"/>
          <w:szCs w:val="24"/>
        </w:rPr>
        <w:t>I</w:t>
      </w:r>
      <w:r w:rsidRPr="00AE6AD8">
        <w:rPr>
          <w:rFonts w:ascii="Times New Roman" w:eastAsia="Arial" w:hAnsi="Times New Roman" w:cs="Times New Roman"/>
          <w:b/>
          <w:sz w:val="24"/>
          <w:szCs w:val="24"/>
        </w:rPr>
        <w:t>. Hộp đầu cáp hạ áp</w:t>
      </w:r>
    </w:p>
    <w:p w:rsidR="00F7238A" w:rsidRPr="00AE6AD8" w:rsidRDefault="00F7238A" w:rsidP="00803967">
      <w:pPr>
        <w:tabs>
          <w:tab w:val="left" w:pos="851"/>
        </w:tabs>
        <w:spacing w:after="0" w:line="38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3F5D07" w:rsidRPr="00AE6AD8" w:rsidRDefault="003F5D07" w:rsidP="003F5D07">
      <w:pPr>
        <w:tabs>
          <w:tab w:val="left" w:pos="851"/>
        </w:tabs>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Tiêu chuẩn kỹ thuật này bao gồm các phần thiết kế, chế tạo, thử nghiệm, đóng gói và giao hàng của hộp nối và hộp đầu cáp cho cáp ngầm hạ áp có đặc tính chống thấm nước, ruột đồng hoặc nhôm, cáp cách điện bằng PVC hoặc XLPE hoặc EPR.</w:t>
      </w:r>
    </w:p>
    <w:p w:rsidR="003F5D07" w:rsidRPr="00AE6AD8" w:rsidRDefault="003F5D07" w:rsidP="003F5D07">
      <w:pPr>
        <w:tabs>
          <w:tab w:val="left" w:pos="851"/>
        </w:tabs>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5935-4 (IEC 60502-4): : Yêu cầu thử nghiệm phụ kiện cáp có điện áp danh định 3,6/6(7,2)kV đến 18/30(36) kV</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DIN EN 50393 (VDE 0278 - 393) : Yêu cầu và phương pháp thử nghiệm cho phụ kiện cáp điện phân phối điện áp 0,6 / 1,0 (1,2) kV.</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DIN VDE 0278-623 : Tiêu chuẩn kỹ thuật cho hộp nối cáp, bịt đầu cáp và đầu cáp ngoài trời điện áp 0,6 /1 kV).</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3F5D07" w:rsidRPr="00AE6AD8" w:rsidRDefault="003F5D07" w:rsidP="003F5D07">
      <w:pPr>
        <w:tabs>
          <w:tab w:val="left" w:pos="851"/>
        </w:tabs>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3.Thiết kế và lắp đặt.</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a.Vật liệu chế tạo hộp nối cáp và hộp đầu cáp.</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Vật liệu và các thành phần của đầu cáp và hộp nối cáp phải có các đặc tính sau:</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Chống ăn mòn đặc biệt nếu xẩy ra ăn mòn điện hóa gây ra do tiếp xúc giữa các kim loại khác nhau.</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bền cơ học chịu các lực nén, lực uốn, lực kéo, độ mòn mỏi và lực của gió.</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Khả năng chịu những ảnh hưởng của môi trường như bức xạ tia cực tím, ô xy hoá và ô nhiễm không khí.</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Chống rạn nứt.</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Khả năng chịu chênh lệch nhiệt độ.</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Với phụ tải định mức ở điều kiện nhiệt độ đề cập trên, vật liệu không xẩy ra sựlão hoá bất thường nào.</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Hơn thế nữa, cần phải xem xét đến thực tế khi vật liệu đó tiếp xúc trực tiếp vớicác dây dẫn mà vẫn có khả năng chịu được nhiệt độ trong thời gian ngắn mạch và quá tải mà dây dẫn được phép theo các tiêu chuẩn áp dụng.</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b.Hộp đầu cáp.</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được thiết kế và chế tạo để sử dụng có hiệu quả cho việc đấu nối cáp ngầm hạ áp 01 lõi hoặc 02 lõi hoặc 03 lõi hoặc 04 lõi bọc cách điện PVC hoặc XLPE hoặc EPR ruột đồng hoặc nhôm.</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phải bao gồm tất cả các thành phần thiết yếu để phục hồi lại lớp cách điện, vỏ bọc bên trong của từng lõi, cũng như vỏ bọc ngoài cùng của cáp ngầm được đấu nối sao cho tương đương với chính sợi cáp đó.</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phải đi kèm theo 01 sợi tiếp địa để phục vụ đấu nối đất của sợi cáp tại đầu cáp và có tiết diện tương đương tiết diện lớp nhôm, lớp thép của sợi cáp đó.</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Đầu cốt phải do chính nhà sản xuất hộp đầu cáp cung cấp (nằm trong danh mục phụ kiện do chính nhà sản xuất xác nhận) và phải phù hợp với tiêu chuẩn kỹ thuật của hồ sơ mời thầu. Đầu cốt phải có mỡ bảo vệ (đi kèm) để chống oxy hóa.</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Đối với cáp trong nhà và ngoài trời ruột đồng hoặc ruột nhôm, sử dụng các chủng loại đầu cốt như sau:</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nhôm sử dụng đầu cốt xử lý đồng-nhôm.</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đồng dùng đầu cốt đồng.</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Hoặc sử dụng đầu cốt là vật liệu lưỡng kim (bimetal) có bu-lông kiểu xiết tự đứt khi đủ lực siết chặt (bu-lông lực) để có thể đấu nối cho cáp đồng, cáp nhôm, cáp đồng - nhôm.</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phải thích hợp với sự khác nhau về đường kính của các loại cáp ngầm hạ áp tương đương do các nhà sản xuất khác nhau chế tạo.</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Mỗi hộp đầu cáp phải được đóng gói riêng biệt và phải có bảng liệt kê số lượng của từng loại vật liệu thuộc hộp đầu cáp và tài liệu hướng dẫn cách lắp đặt.</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c.Hộp nối cáp.</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được thiết kế và chế tạo để sử dụng có hiệu quả cho việc đấu nối cáp ngầm hạ áp 01 lõi hoặc 02 lõi hoặc 03 lõi hoặc 04 lõi bọc cách điện PVC hoặc XLPE hoặc EPR ruột đồng hoặc nhôm. Phù hợp đấu nối cáp trong nhà, ngoài trời, chôn ngầm trực tiếp trong đất, chôn ngầm trực tiếp trong nước và trên thang, máng cáp.</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là loại quấn băng cách điện bơm nhựa Resin (Polyurethane-PU) (hoặc Epoxy hoặc tương đương) và phải phù hợp cho việc sử dụng đối với cáp bọc cách điện PVC hoặc XLPE hoặc EPR.</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Hoặc hộp nối cáp là loại sử dụng loại công nghệ cách điện được đúc sẵn (co rút nguội) bơm nhựa Resin (Polyurethane-PU) (hoặc Epoxy hoặc tương đương) và phải phù hợp cho việc sử dụng đối với cáp bọc cách điện PVC hoặc XLPE hoặc EPR.</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phụ kiện dùng để đấu nối, bơm nhựa...phải được cung cấp đầy đủ kèm theo.</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Chú ý: Nhựa Resin (Polyurethane-PU) (hoặc Epoxy hoặc tương đương) được đựng trong các túi chuyên dụng có 2 ngăn (một ngăn đựng Resin, một ngănđựng nước hoá cứng), trọng lượng các túi chuyên dụng này khoảng 500g. Không chấp nhận nhựa Resin Polyurethane-PU (hoặc Epoxy hoặc tương đương) và nước hoá cứng đựng trong thùng nhựa (hoặc tương đương).</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phải đi kèm theo 01 sợi tiếp địa để phục hồi lại lớp băng nhôm (với cáp 1 lõi, 2 lõi), lớp bằng thép (với cáp 4 lõi) của sợi cáp đó và có tiết diện tương đương tiết diện lớp nhôm, lớp thép của sợi cáp đó.</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Măng sông (ống nối) phải do chính nhà sản xuất hộp nối cấp (nằm trong danh mục phụ kiện do chính nhà sản xuất xác nhận) và phải phù hợp với tiêu chuẩn kỹ thuật của hồ sơ mời thầu. Măng sông (ống nối) phải có mỡ bảo vệ (đi kèm) để chống oxy hóa.</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Sử dụng chủng loại măng sông (ống nối):</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Sử dụng măng sông (ống nối) dạng ép phù hợp với tiết diện và chủng loại cáp sử dụng (đồng, nhôm, xử lý đồng - nhôm).</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Hoặc sử dụng măng sông (ống nối) là vật liệu lưỡng kim (bimetal) có bu-lông kiểu xiết tự đứt khi đủ lực siết chặt (bu-lông lực).</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phải thích hợp với sự khác nhau về đường kính của các loại cáp ngầm hạ áp tương đương do các nhà sản xuất khác nhau chế tạo.</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Mỗi hộp nối cáp phải được đóng gói riêng biệt và phải có bảng liệt kê số lượng của từng loại vật liệu thuộc hộp nối cáp và tài liệu hướng dẫn cách lắp đặt.</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4. Yêu cầu về thử nghiệm.</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loại hộp nối cáp và hộp đầu cáp chào thầu phải có các biên bản thử nghiệm điển hình phù hợp với các tiêu chuẩn áp dụng hoặc tiêu chuẩn khác tương đương hoặc tiêu chuẩn cao hơn.</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loại hộp nối và hộp đầu cáp chào thầu phải được thử nghiệm thường lệ tại nhà máy phù hợp với các tiêu chuẩn áp dụng hoặc tiêu chuẩn khác tương đương hoặc tiêu chuẩn cao hơn.</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Biên bản test phải đáp ứng và đầy đủ các hạng mục thí nghiệm theo tiêu chuẩn áp dụng hoặc tương đương hoặc cao hơn và các tiêu chuẩn liên quan.</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5. Các yêu cầu khác.</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đầu cáp, hộp nối phải được đóng gói trong hộp các-tông. Đóng gói phải phù hợp với việc vận chuyển bằng đường bộ, đường biển.</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hay hộp đầu cáp phải được đánh ký hiệu ở bên ngoài hoặc nếu không thể làm được thì trên bao gói phải ghi tên nhà chế tạo hoặc dấu thương mại.</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và hộp đầu cáp phải được đánh ký hiệu trên gói để người sử dụng có thể đọc được loại hộp nối cáp và hộp đầu cáp sử dụng ứng với từng loại cáp, tiết diện của cáp.</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Nếu có những giới hạn cần thiết cho việc lưu kho (nhiệt độ, thời gian tối đa..) hoặc nhiệt độ lắp đặt là cần thiết thì phải được ghi trên gói hàng và nếu cần thiết thì những giới hạn đó cần phải được ghi hướng dẫn để tham khảo.</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6. Bảng yêu cầu đặc tính kỹ thuật:</w:t>
      </w:r>
    </w:p>
    <w:p w:rsidR="003F5D07" w:rsidRPr="00AE6AD8" w:rsidRDefault="003F5D07" w:rsidP="003F5D0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6.1. Hộp đầu cáp ngầm hạ áp</w:t>
      </w:r>
    </w:p>
    <w:tbl>
      <w:tblPr>
        <w:tblW w:w="492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99"/>
        <w:gridCol w:w="2979"/>
        <w:gridCol w:w="1433"/>
        <w:gridCol w:w="2135"/>
        <w:gridCol w:w="2402"/>
      </w:tblGrid>
      <w:tr w:rsidR="003F5D07" w:rsidRPr="00AE6AD8" w:rsidTr="00EE5750">
        <w:trPr>
          <w:tblHeader/>
        </w:trPr>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Stt</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Hạng mục</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Đơn vị đo</w:t>
            </w: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3F5D07" w:rsidP="00EE5750">
            <w:pPr>
              <w:spacing w:before="60" w:after="6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sz w:val="24"/>
                <w:szCs w:val="24"/>
              </w:rPr>
              <w:t>Yêu cầu</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Đề nghị và cam kết</w:t>
            </w: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735" w:type="pct"/>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 sản phẩm</w:t>
            </w:r>
          </w:p>
        </w:tc>
        <w:tc>
          <w:tcPr>
            <w:tcW w:w="735" w:type="pct"/>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0D6ACF"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735" w:type="pct"/>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w:t>
            </w:r>
          </w:p>
        </w:tc>
        <w:tc>
          <w:tcPr>
            <w:tcW w:w="735" w:type="pct"/>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Tiêu chuẩn sản xuất và thử nghiệm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TCVN hoặc tương đương</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ind w:left="-308"/>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Số lõi cáp/vật liệu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4 lõi/đồng </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Tiết diện cáp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mm2</w:t>
            </w: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D03F94" w:rsidP="0027165B">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4x</w:t>
            </w:r>
            <w:r w:rsidR="0027165B" w:rsidRPr="00AE6AD8">
              <w:rPr>
                <w:rFonts w:ascii="Times New Roman" w:eastAsia="Times New Roman" w:hAnsi="Times New Roman" w:cs="Times New Roman"/>
                <w:sz w:val="24"/>
                <w:szCs w:val="24"/>
              </w:rPr>
              <w:t>120</w:t>
            </w:r>
            <w:r w:rsidRPr="00AE6AD8">
              <w:rPr>
                <w:rFonts w:ascii="Times New Roman" w:eastAsia="Times New Roman" w:hAnsi="Times New Roman" w:cs="Times New Roman"/>
                <w:sz w:val="24"/>
                <w:szCs w:val="24"/>
              </w:rPr>
              <w:t>mm2</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Loại vật liệu cách điện của cáp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0D6ACF"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PVC/XLPE/EPR</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9</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Điện áp hệ thống cao nhất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Phụ kiện đấu nối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Trọn bộ</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Tiết diện dây nối đất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mm2</w:t>
            </w: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Chiều dài dây nối đất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Số lượng dây nối đất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Sợi</w:t>
            </w:r>
          </w:p>
        </w:tc>
        <w:tc>
          <w:tcPr>
            <w:tcW w:w="1095" w:type="pct"/>
            <w:tcBorders>
              <w:top w:val="single" w:sz="4" w:space="0" w:color="auto"/>
              <w:left w:val="single" w:sz="4" w:space="0" w:color="auto"/>
              <w:bottom w:val="single" w:sz="4" w:space="0" w:color="auto"/>
              <w:right w:val="single" w:sz="4" w:space="0" w:color="auto"/>
            </w:tcBorders>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01</w:t>
            </w:r>
          </w:p>
        </w:tc>
        <w:tc>
          <w:tcPr>
            <w:tcW w:w="1232" w:type="pct"/>
            <w:tcBorders>
              <w:top w:val="single" w:sz="4" w:space="0" w:color="auto"/>
              <w:left w:val="single" w:sz="4" w:space="0" w:color="auto"/>
              <w:bottom w:val="single" w:sz="4" w:space="0" w:color="auto"/>
              <w:right w:val="single" w:sz="4" w:space="0" w:color="auto"/>
            </w:tcBorders>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Trọng lượng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kg</w:t>
            </w: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Kích thước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Tài liệu kỹ thuật, bản vẽ chế tạo </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Danh mục (</w:t>
            </w:r>
            <w:r w:rsidRPr="00AE6AD8">
              <w:rPr>
                <w:rFonts w:ascii="Times New Roman" w:eastAsia="Times New Roman" w:hAnsi="Times New Roman" w:cs="Times New Roman"/>
                <w:i/>
                <w:iCs/>
                <w:sz w:val="24"/>
                <w:szCs w:val="24"/>
              </w:rPr>
              <w:t>packing list</w:t>
            </w:r>
            <w:r w:rsidRPr="00AE6AD8">
              <w:rPr>
                <w:rFonts w:ascii="Times New Roman" w:eastAsia="Times New Roman" w:hAnsi="Times New Roman" w:cs="Times New Roman"/>
                <w:sz w:val="24"/>
                <w:szCs w:val="24"/>
              </w:rPr>
              <w:t>) các phụ kiện do nhà S/X cung cấp (</w:t>
            </w:r>
            <w:r w:rsidRPr="00AE6AD8">
              <w:rPr>
                <w:rFonts w:ascii="Times New Roman" w:eastAsia="Times New Roman" w:hAnsi="Times New Roman" w:cs="Times New Roman"/>
                <w:i/>
                <w:iCs/>
                <w:sz w:val="24"/>
                <w:szCs w:val="24"/>
              </w:rPr>
              <w:t>kê chi tiết số lượng, chủng loại, kích thước và cam kết số lượng đó đủ để thi công hộp nối, có xác nhận của nhà S/X và của nhà thầu</w:t>
            </w:r>
            <w:r w:rsidRPr="00AE6AD8">
              <w:rPr>
                <w:rFonts w:ascii="Times New Roman" w:eastAsia="Times New Roman" w:hAnsi="Times New Roman" w:cs="Times New Roman"/>
                <w:sz w:val="24"/>
                <w:szCs w:val="24"/>
              </w:rPr>
              <w:t>)</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của kỹ thuật và biên bản thí nghiệm (type test, routine test) của đầu cốt đồng (hoặc nhôm hoặc xử lý đồng nhôm hoặc vật liệu đặc biệt sử dụng bu-lông lực) phải được cung cấp và chứng nhận chất lượng</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r w:rsidR="003F5D07" w:rsidRPr="00AE6AD8" w:rsidTr="00EE5750">
        <w:tc>
          <w:tcPr>
            <w:tcW w:w="410"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19</w:t>
            </w:r>
          </w:p>
        </w:tc>
        <w:tc>
          <w:tcPr>
            <w:tcW w:w="1528"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Biên bản thí nghiệm Type Test và Routine Test</w:t>
            </w:r>
          </w:p>
        </w:tc>
        <w:tc>
          <w:tcPr>
            <w:tcW w:w="735" w:type="pct"/>
            <w:tcBorders>
              <w:top w:val="single" w:sz="4" w:space="0" w:color="auto"/>
              <w:left w:val="single" w:sz="4" w:space="0" w:color="auto"/>
              <w:bottom w:val="single" w:sz="4" w:space="0" w:color="auto"/>
              <w:right w:val="single" w:sz="4" w:space="0" w:color="auto"/>
            </w:tcBorders>
            <w:vAlign w:val="center"/>
            <w:hideMark/>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Có Biên bản test phải đáp ứng và đầy đủ các hạng mục thí nghiệm theo tiêu chuẩn TCVN (hoặc tương đương hoặc cao </w:t>
            </w:r>
            <w:r w:rsidRPr="00AE6AD8">
              <w:rPr>
                <w:rFonts w:ascii="Times New Roman" w:eastAsia="Times New Roman" w:hAnsi="Times New Roman" w:cs="Times New Roman"/>
                <w:sz w:val="24"/>
                <w:szCs w:val="24"/>
              </w:rPr>
              <w:lastRenderedPageBreak/>
              <w:t>hơn) và các tiêu chuẩn liên quan</w:t>
            </w:r>
          </w:p>
        </w:tc>
        <w:tc>
          <w:tcPr>
            <w:tcW w:w="1232" w:type="pct"/>
          </w:tcPr>
          <w:p w:rsidR="003F5D07" w:rsidRPr="00AE6AD8" w:rsidRDefault="003F5D07" w:rsidP="00EE5750">
            <w:pPr>
              <w:spacing w:before="60" w:after="60" w:line="360" w:lineRule="exact"/>
              <w:jc w:val="center"/>
              <w:rPr>
                <w:rFonts w:ascii="Times New Roman" w:eastAsia="Times New Roman" w:hAnsi="Times New Roman" w:cs="Times New Roman"/>
                <w:sz w:val="24"/>
                <w:szCs w:val="24"/>
              </w:rPr>
            </w:pPr>
          </w:p>
        </w:tc>
      </w:tr>
    </w:tbl>
    <w:p w:rsidR="001F17AA" w:rsidRPr="00AE6AD8" w:rsidRDefault="001F17AA" w:rsidP="00803967">
      <w:pPr>
        <w:tabs>
          <w:tab w:val="left" w:pos="851"/>
        </w:tabs>
        <w:spacing w:after="0" w:line="380" w:lineRule="exact"/>
        <w:jc w:val="both"/>
        <w:rPr>
          <w:rFonts w:ascii="Times New Roman" w:eastAsia="SimSun" w:hAnsi="Times New Roman" w:cs="Times New Roman"/>
          <w:b/>
          <w:sz w:val="24"/>
          <w:szCs w:val="24"/>
        </w:rPr>
      </w:pPr>
      <w:r w:rsidRPr="00AE6AD8">
        <w:rPr>
          <w:rFonts w:ascii="Times New Roman" w:eastAsia="Arial" w:hAnsi="Times New Roman" w:cs="Times New Roman"/>
          <w:b/>
          <w:sz w:val="24"/>
          <w:szCs w:val="24"/>
        </w:rPr>
        <w:lastRenderedPageBreak/>
        <w:t>XX</w:t>
      </w:r>
      <w:r w:rsidR="00860BE5">
        <w:rPr>
          <w:rFonts w:ascii="Times New Roman" w:eastAsia="Arial" w:hAnsi="Times New Roman" w:cs="Times New Roman"/>
          <w:b/>
          <w:sz w:val="24"/>
          <w:szCs w:val="24"/>
        </w:rPr>
        <w:t>II</w:t>
      </w:r>
      <w:r w:rsidRPr="00AE6AD8">
        <w:rPr>
          <w:rFonts w:ascii="Times New Roman" w:eastAsia="Arial" w:hAnsi="Times New Roman" w:cs="Times New Roman"/>
          <w:b/>
          <w:sz w:val="24"/>
          <w:szCs w:val="24"/>
        </w:rPr>
        <w:t xml:space="preserve">. </w:t>
      </w:r>
      <w:r w:rsidRPr="00AE6AD8">
        <w:rPr>
          <w:rFonts w:ascii="Times New Roman" w:eastAsia="SimSun" w:hAnsi="Times New Roman" w:cs="Times New Roman"/>
          <w:b/>
          <w:sz w:val="24"/>
          <w:szCs w:val="24"/>
        </w:rPr>
        <w:t>HỘP ĐẦU CÁP TRUNG THẾ NGOÀI TRỜI</w:t>
      </w:r>
    </w:p>
    <w:p w:rsidR="0021690C" w:rsidRPr="00AE6AD8" w:rsidRDefault="0021690C" w:rsidP="009B5337">
      <w:pPr>
        <w:tabs>
          <w:tab w:val="left" w:pos="851"/>
        </w:tabs>
        <w:spacing w:after="0" w:line="38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AE6AD8"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bCs/>
          <w:kern w:val="32"/>
          <w:sz w:val="24"/>
          <w:szCs w:val="24"/>
        </w:rPr>
        <w:t xml:space="preserve">1. </w:t>
      </w:r>
      <w:r w:rsidRPr="00AE6AD8">
        <w:rPr>
          <w:rFonts w:ascii="Times New Roman" w:eastAsia="Times New Roman" w:hAnsi="Times New Roman" w:cs="Times New Roman"/>
          <w:b/>
          <w:sz w:val="24"/>
          <w:szCs w:val="24"/>
          <w:lang w:val="sv-SE" w:eastAsia="x-none"/>
        </w:rPr>
        <w:t>Yêu cầu chung</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1.1. </w:t>
      </w:r>
      <w:r w:rsidRPr="00AE6AD8">
        <w:rPr>
          <w:rFonts w:ascii="Times New Roman" w:eastAsia="Arial" w:hAnsi="Times New Roman" w:cs="Times New Roman"/>
          <w:sz w:val="24"/>
          <w:szCs w:val="24"/>
          <w:lang w:val="vi-VN"/>
        </w:rPr>
        <w:t xml:space="preserve">Cấu trúc </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Loại: Co nguội</w:t>
      </w:r>
      <w:r w:rsidRPr="00AE6AD8">
        <w:rPr>
          <w:rFonts w:ascii="Times New Roman" w:eastAsia="Arial" w:hAnsi="Times New Roman" w:cs="Times New Roman"/>
          <w:sz w:val="24"/>
          <w:szCs w:val="24"/>
        </w:rPr>
        <w:t xml:space="preserve"> (sử dụng công nghệ “nhấn-đẩy” và “co-rút”)</w:t>
      </w:r>
      <w:r w:rsidRPr="00AE6AD8">
        <w:rPr>
          <w:rFonts w:ascii="Times New Roman" w:eastAsia="Arial" w:hAnsi="Times New Roman" w:cs="Times New Roman"/>
          <w:sz w:val="24"/>
          <w:szCs w:val="24"/>
          <w:lang w:val="vi-VN"/>
        </w:rPr>
        <w:t>, co nóng, sử dụng ngoài trời.</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Hộp đầu cáp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có thể dùng để đấu nối cả hai loại cáp ngầm 24</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cách điện XLPE hay EPR đến thanh cái đồng</w:t>
      </w:r>
      <w:r w:rsidRPr="00AE6AD8">
        <w:rPr>
          <w:rFonts w:ascii="Times New Roman" w:eastAsia="Arial" w:hAnsi="Times New Roman" w:cs="Times New Roman"/>
          <w:sz w:val="24"/>
          <w:szCs w:val="24"/>
        </w:rPr>
        <w:t>, đường dây trên không và cáp ngầm</w:t>
      </w:r>
      <w:r w:rsidRPr="00AE6AD8">
        <w:rPr>
          <w:rFonts w:ascii="Times New Roman" w:eastAsia="Arial" w:hAnsi="Times New Roman" w:cs="Times New Roman"/>
          <w:sz w:val="24"/>
          <w:szCs w:val="24"/>
          <w:lang w:val="vi-VN"/>
        </w:rPr>
        <w:t>.</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Hộp đầu cáp 35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có thể dùng để đấu nối cả hai loại cáp ngầm 35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kV cách điện XLPE hay EPR đến thanh cái đồng</w:t>
      </w:r>
      <w:r w:rsidRPr="00AE6AD8">
        <w:rPr>
          <w:rFonts w:ascii="Times New Roman" w:eastAsia="Arial" w:hAnsi="Times New Roman" w:cs="Times New Roman"/>
          <w:sz w:val="24"/>
          <w:szCs w:val="24"/>
        </w:rPr>
        <w:t>, đường dây trên không và cáp ngầm</w:t>
      </w:r>
      <w:r w:rsidRPr="00AE6AD8">
        <w:rPr>
          <w:rFonts w:ascii="Times New Roman" w:eastAsia="Arial" w:hAnsi="Times New Roman" w:cs="Times New Roman"/>
          <w:sz w:val="24"/>
          <w:szCs w:val="24"/>
          <w:lang w:val="vi-VN"/>
        </w:rPr>
        <w:t>.</w:t>
      </w:r>
    </w:p>
    <w:p w:rsidR="001F17AA" w:rsidRPr="00AE6AD8" w:rsidRDefault="001F17AA" w:rsidP="009B5337">
      <w:pPr>
        <w:tabs>
          <w:tab w:val="left" w:pos="284"/>
          <w:tab w:val="left" w:pos="567"/>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1.2. </w:t>
      </w:r>
      <w:r w:rsidRPr="00AE6AD8">
        <w:rPr>
          <w:rFonts w:ascii="Times New Roman" w:eastAsia="Arial" w:hAnsi="Times New Roman" w:cs="Times New Roman"/>
          <w:sz w:val="24"/>
          <w:szCs w:val="24"/>
          <w:lang w:val="vi-VN"/>
        </w:rPr>
        <w:t>Hộp đầu cáp bao gồm:</w:t>
      </w:r>
    </w:p>
    <w:p w:rsidR="001F17AA" w:rsidRPr="00AE6AD8"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F17AA" w:rsidRPr="00AE6AD8"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Chiều dài của phần dây tiếp địa tối thiểu là 600mm. Tổng tiết diện của các dây tiếp địa tối thiểu bằng tổng tiết diện màn chắn đồng của các lõi.</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Mỗi một pha cáp phải có 01 dây tiếp địa và có tiết diện đảm bảo:</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 16mm2 đối với cáp tiết diện đến 120mm2</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 25mm2 đối với cáp tiết diện từ 150mm2 ÷ 300mm2</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 35mm2 đối với cáp tiết diện từ 400mm2  ÷ 630mm2</w:t>
      </w:r>
    </w:p>
    <w:p w:rsidR="001F17AA" w:rsidRPr="00AE6AD8" w:rsidRDefault="001F17AA" w:rsidP="009B5337">
      <w:pPr>
        <w:numPr>
          <w:ilvl w:val="0"/>
          <w:numId w:val="29"/>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Các vải làm sạch và dung môi làm sạch.  </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cáp sau khi lắp đặt có thể vận hành ngay sau khi hoàn tất lắp đặt.</w:t>
      </w:r>
    </w:p>
    <w:p w:rsidR="001F17AA" w:rsidRPr="00AE6AD8"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Mỗi hộp đầu đáp được đóng gói trong hộp riêng biệt. Bên trong hộp  phải có danh mục chi tiết trình bày loại và số lượng vật tư mỗi loại bên trong hộp và bản hướng dẫn lắp đặt đầu cáp.</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1.3. </w:t>
      </w:r>
      <w:r w:rsidRPr="00AE6AD8">
        <w:rPr>
          <w:rFonts w:ascii="Times New Roman" w:eastAsia="Arial" w:hAnsi="Times New Roman" w:cs="Times New Roman"/>
          <w:sz w:val="24"/>
          <w:szCs w:val="24"/>
          <w:lang w:val="vi-VN"/>
        </w:rPr>
        <w:t>Quy cách kỹ thuật của cáp dùng đầu nối:</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Loại: 24kV hoặc 35kV-3x25, 3x35, 3x50, 3x70, 3x95, 3x120, 3x150, 3x185, 3x240</w:t>
      </w:r>
      <w:r w:rsidRPr="00AE6AD8">
        <w:rPr>
          <w:rFonts w:ascii="Times New Roman" w:eastAsia="Arial" w:hAnsi="Times New Roman" w:cs="Times New Roman"/>
          <w:sz w:val="24"/>
          <w:szCs w:val="24"/>
        </w:rPr>
        <w:t>, 3x300, 3x400</w:t>
      </w:r>
      <w:r w:rsidRPr="00AE6AD8">
        <w:rPr>
          <w:rFonts w:ascii="Times New Roman" w:eastAsia="Arial" w:hAnsi="Times New Roman" w:cs="Times New Roman"/>
          <w:sz w:val="24"/>
          <w:szCs w:val="24"/>
          <w:lang w:val="vi-VN"/>
        </w:rPr>
        <w:t xml:space="preserve"> mm², 1x25, 1x35, 1x50, 1x70, 1x95, 1x120, 1x150, 1x185, 1x240, 1x300, 1x400, 1x500</w:t>
      </w:r>
      <w:r w:rsidRPr="00AE6AD8">
        <w:rPr>
          <w:rFonts w:ascii="Times New Roman" w:eastAsia="Arial" w:hAnsi="Times New Roman" w:cs="Times New Roman"/>
          <w:sz w:val="24"/>
          <w:szCs w:val="24"/>
        </w:rPr>
        <w:t>, 1x630</w:t>
      </w:r>
      <w:r w:rsidRPr="00AE6AD8">
        <w:rPr>
          <w:rFonts w:ascii="Times New Roman" w:eastAsia="Arial" w:hAnsi="Times New Roman" w:cs="Times New Roman"/>
          <w:sz w:val="24"/>
          <w:szCs w:val="24"/>
          <w:lang w:val="vi-VN"/>
        </w:rPr>
        <w:t xml:space="preserve"> mm² được sản xuất theo IEC 60502</w:t>
      </w: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lang w:val="vi-VN"/>
        </w:rPr>
        <w:t>.</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Vật liệu làm lõi cáp: Đồng </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Vật liệu cách điện: XLPE, EPR  </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dày của lớp cách điện:  </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lastRenderedPageBreak/>
        <w:t>-</w:t>
      </w:r>
      <w:r w:rsidRPr="00AE6AD8">
        <w:rPr>
          <w:rFonts w:ascii="Times New Roman" w:eastAsia="Arial" w:hAnsi="Times New Roman" w:cs="Times New Roman"/>
          <w:sz w:val="24"/>
          <w:szCs w:val="24"/>
          <w:lang w:val="vi-VN"/>
        </w:rPr>
        <w:t xml:space="preserve"> Đối với cáp 12,7(U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)/22kV: 5,5</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mm.</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8,8</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mm</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AE6AD8">
        <w:rPr>
          <w:rFonts w:ascii="Times New Roman" w:eastAsia="Arial" w:hAnsi="Times New Roman" w:cs="Times New Roman"/>
          <w:sz w:val="24"/>
          <w:szCs w:val="24"/>
          <w:lang w:val="vi-VN"/>
        </w:rPr>
        <w:t xml:space="preserve">  </w:t>
      </w:r>
    </w:p>
    <w:p w:rsidR="001F17AA" w:rsidRPr="00AE6AD8"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Lớp giáp:  Theo IEC 60502-2</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1F17AA" w:rsidRPr="00AE6AD8"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2. Đặc tính kỹ thuật của hộp đầu cáp</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2.1. </w:t>
      </w:r>
      <w:r w:rsidRPr="00AE6AD8">
        <w:rPr>
          <w:rFonts w:ascii="Times New Roman" w:eastAsia="Arial" w:hAnsi="Times New Roman" w:cs="Times New Roman"/>
          <w:sz w:val="24"/>
          <w:szCs w:val="24"/>
          <w:lang w:val="vi-VN"/>
        </w:rPr>
        <w:t>Thông số kỹ thuật</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bền điện áp ở điều kiện khô 4,5U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/05phút và/hoặc 4U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/15phút:</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12,7(Uo)/22kV: 57 kVAC/05phút và/hoặc 51 kVDC/15phút</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9</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 xml:space="preserve"> kVAC/05phút và/hoặc 8</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 xml:space="preserve"> kVDC/15phút</w:t>
      </w:r>
      <w:r w:rsidRPr="00AE6AD8">
        <w:rPr>
          <w:rFonts w:ascii="Times New Roman" w:eastAsia="Arial" w:hAnsi="Times New Roman" w:cs="Times New Roman"/>
          <w:sz w:val="24"/>
          <w:szCs w:val="24"/>
        </w:rPr>
        <w:t>.</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da-DK"/>
        </w:rPr>
      </w:pPr>
      <w:r w:rsidRPr="00AE6AD8">
        <w:rPr>
          <w:rFonts w:ascii="Times New Roman" w:eastAsia="Arial" w:hAnsi="Times New Roman" w:cs="Times New Roman"/>
          <w:sz w:val="24"/>
          <w:szCs w:val="24"/>
          <w:lang w:val="vi-VN"/>
        </w:rPr>
        <w:t>Độ</w:t>
      </w:r>
      <w:r w:rsidRPr="00AE6AD8">
        <w:rPr>
          <w:rFonts w:ascii="Times New Roman" w:eastAsia="Arial" w:hAnsi="Times New Roman" w:cs="Times New Roman"/>
          <w:sz w:val="24"/>
          <w:szCs w:val="24"/>
          <w:lang w:val="da-DK"/>
        </w:rPr>
        <w:t xml:space="preserve"> bền điện áp xung: </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12,7(Uo)/22kV: 125kV</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180kV</w:t>
      </w:r>
      <w:r w:rsidRPr="00AE6AD8">
        <w:rPr>
          <w:rFonts w:ascii="Times New Roman" w:eastAsia="Arial" w:hAnsi="Times New Roman" w:cs="Times New Roman"/>
          <w:sz w:val="24"/>
          <w:szCs w:val="24"/>
        </w:rPr>
        <w:t>.</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da-DK"/>
        </w:rPr>
        <w:t>Phóng điện cục bộ</w:t>
      </w:r>
      <w:r w:rsidRPr="00AE6AD8">
        <w:rPr>
          <w:rFonts w:ascii="Times New Roman" w:eastAsia="Arial" w:hAnsi="Times New Roman" w:cs="Times New Roman"/>
          <w:sz w:val="24"/>
          <w:szCs w:val="24"/>
          <w:lang w:val="vi-VN"/>
        </w:rPr>
        <w:t>: tối đa 10 pC ở điện áp 1,73Uo.</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Khả năng ổn định nhiệt trong 1s (nhiệt độ lõi trước ngắn mạch là  23</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và nhiệt độ lõi ở cuối quá trình ngắn mạch là 250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nhiệt độ môi trường  từ 10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đến 30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theo tiêu chuẩn VDE 0278-1 hoặc tương đương.</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Khoảng cách rò tối thiểu: 25 mm/kV </w:t>
      </w:r>
    </w:p>
    <w:p w:rsidR="001F17AA" w:rsidRPr="00AE6AD8"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Đầu cáp có thể vận hành ở vị trí ướt.</w:t>
      </w:r>
    </w:p>
    <w:p w:rsidR="001F17AA" w:rsidRPr="00AE6AD8"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2.2. </w:t>
      </w:r>
      <w:r w:rsidRPr="00AE6AD8">
        <w:rPr>
          <w:rFonts w:ascii="Times New Roman" w:eastAsia="Arial" w:hAnsi="Times New Roman" w:cs="Times New Roman"/>
          <w:sz w:val="24"/>
          <w:szCs w:val="24"/>
          <w:lang w:val="vi-VN"/>
        </w:rPr>
        <w:t>Phụ kiện</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3x400 mm² </w:t>
      </w:r>
      <w:r w:rsidRPr="00AE6AD8">
        <w:rPr>
          <w:rFonts w:ascii="Times New Roman" w:eastAsia="Arial" w:hAnsi="Times New Roman" w:cs="Times New Roman"/>
          <w:sz w:val="24"/>
          <w:szCs w:val="24"/>
          <w:lang w:val="vi-VN"/>
        </w:rPr>
        <w:tab/>
        <w:t>: 3 đầu cosses  400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Đối với hộp đầu cáp 3x</w:t>
      </w:r>
      <w:r w:rsidRPr="00AE6AD8">
        <w:rPr>
          <w:rFonts w:ascii="Times New Roman" w:eastAsia="Arial" w:hAnsi="Times New Roman" w:cs="Times New Roman"/>
          <w:sz w:val="24"/>
          <w:szCs w:val="24"/>
        </w:rPr>
        <w:t>30</w:t>
      </w:r>
      <w:r w:rsidRPr="00AE6AD8">
        <w:rPr>
          <w:rFonts w:ascii="Times New Roman" w:eastAsia="Arial" w:hAnsi="Times New Roman" w:cs="Times New Roman"/>
          <w:sz w:val="24"/>
          <w:szCs w:val="24"/>
          <w:lang w:val="vi-VN"/>
        </w:rPr>
        <w:t xml:space="preserve">0 mm² </w:t>
      </w:r>
      <w:r w:rsidRPr="00AE6AD8">
        <w:rPr>
          <w:rFonts w:ascii="Times New Roman" w:eastAsia="Arial" w:hAnsi="Times New Roman" w:cs="Times New Roman"/>
          <w:sz w:val="24"/>
          <w:szCs w:val="24"/>
          <w:lang w:val="vi-VN"/>
        </w:rPr>
        <w:tab/>
        <w:t xml:space="preserve">: 3 đầu cosses  </w:t>
      </w:r>
      <w:r w:rsidRPr="00AE6AD8">
        <w:rPr>
          <w:rFonts w:ascii="Times New Roman" w:eastAsia="Arial" w:hAnsi="Times New Roman" w:cs="Times New Roman"/>
          <w:sz w:val="24"/>
          <w:szCs w:val="24"/>
        </w:rPr>
        <w:t>30</w:t>
      </w:r>
      <w:r w:rsidRPr="00AE6AD8">
        <w:rPr>
          <w:rFonts w:ascii="Times New Roman" w:eastAsia="Arial" w:hAnsi="Times New Roman" w:cs="Times New Roman"/>
          <w:sz w:val="24"/>
          <w:szCs w:val="24"/>
          <w:lang w:val="vi-VN"/>
        </w:rPr>
        <w:t>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3x240 mm² </w:t>
      </w:r>
      <w:r w:rsidRPr="00AE6AD8">
        <w:rPr>
          <w:rFonts w:ascii="Times New Roman" w:eastAsia="Arial" w:hAnsi="Times New Roman" w:cs="Times New Roman"/>
          <w:sz w:val="24"/>
          <w:szCs w:val="24"/>
          <w:lang w:val="vi-VN"/>
        </w:rPr>
        <w:tab/>
        <w:t>: 3 đầu cosses  240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3x185 mm² </w:t>
      </w:r>
      <w:r w:rsidRPr="00AE6AD8">
        <w:rPr>
          <w:rFonts w:ascii="Times New Roman" w:eastAsia="Arial" w:hAnsi="Times New Roman" w:cs="Times New Roman"/>
          <w:sz w:val="24"/>
          <w:szCs w:val="24"/>
          <w:lang w:val="vi-VN"/>
        </w:rPr>
        <w:tab/>
        <w:t>: 3 đầu cosses  185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3x150 mm² </w:t>
      </w:r>
      <w:r w:rsidRPr="00AE6AD8">
        <w:rPr>
          <w:rFonts w:ascii="Times New Roman" w:eastAsia="Arial" w:hAnsi="Times New Roman" w:cs="Times New Roman"/>
          <w:sz w:val="24"/>
          <w:szCs w:val="24"/>
          <w:lang w:val="vi-VN"/>
        </w:rPr>
        <w:tab/>
        <w:t>: 3 đầu cosses  150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3x120 mm² </w:t>
      </w:r>
      <w:r w:rsidRPr="00AE6AD8">
        <w:rPr>
          <w:rFonts w:ascii="Times New Roman" w:eastAsia="Arial" w:hAnsi="Times New Roman" w:cs="Times New Roman"/>
          <w:sz w:val="24"/>
          <w:szCs w:val="24"/>
          <w:lang w:val="vi-VN"/>
        </w:rPr>
        <w:tab/>
        <w:t>: 3 đầu cosses  120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3x95 mm² </w:t>
      </w:r>
      <w:r w:rsidRPr="00AE6AD8">
        <w:rPr>
          <w:rFonts w:ascii="Times New Roman" w:eastAsia="Arial" w:hAnsi="Times New Roman" w:cs="Times New Roman"/>
          <w:sz w:val="24"/>
          <w:szCs w:val="24"/>
          <w:lang w:val="vi-VN"/>
        </w:rPr>
        <w:tab/>
        <w:t>: 3 đầu cosses  95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3x70 mm² </w:t>
      </w:r>
      <w:r w:rsidRPr="00AE6AD8">
        <w:rPr>
          <w:rFonts w:ascii="Times New Roman" w:eastAsia="Arial" w:hAnsi="Times New Roman" w:cs="Times New Roman"/>
          <w:sz w:val="24"/>
          <w:szCs w:val="24"/>
          <w:lang w:val="vi-VN"/>
        </w:rPr>
        <w:tab/>
        <w:t>: 3 đầu cosses  70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3x50 mm² </w:t>
      </w:r>
      <w:r w:rsidRPr="00AE6AD8">
        <w:rPr>
          <w:rFonts w:ascii="Times New Roman" w:eastAsia="Arial" w:hAnsi="Times New Roman" w:cs="Times New Roman"/>
          <w:sz w:val="24"/>
          <w:szCs w:val="24"/>
          <w:lang w:val="vi-VN"/>
        </w:rPr>
        <w:tab/>
        <w:t>: 3 đầu cosses  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3x35 mm² </w:t>
      </w:r>
      <w:r w:rsidRPr="00AE6AD8">
        <w:rPr>
          <w:rFonts w:ascii="Times New Roman" w:eastAsia="Arial" w:hAnsi="Times New Roman" w:cs="Times New Roman"/>
          <w:sz w:val="24"/>
          <w:szCs w:val="24"/>
          <w:lang w:val="vi-VN"/>
        </w:rPr>
        <w:tab/>
        <w:t>: 3 đầu cosses  35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3x25 mm² </w:t>
      </w:r>
      <w:r w:rsidRPr="00AE6AD8">
        <w:rPr>
          <w:rFonts w:ascii="Times New Roman" w:eastAsia="Arial" w:hAnsi="Times New Roman" w:cs="Times New Roman"/>
          <w:sz w:val="24"/>
          <w:szCs w:val="24"/>
          <w:lang w:val="vi-VN"/>
        </w:rPr>
        <w:tab/>
        <w:t>: 3 đầu cosses  25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1x630 mm² </w:t>
      </w:r>
      <w:r w:rsidRPr="00AE6AD8">
        <w:rPr>
          <w:rFonts w:ascii="Times New Roman" w:eastAsia="Arial" w:hAnsi="Times New Roman" w:cs="Times New Roman"/>
          <w:sz w:val="24"/>
          <w:szCs w:val="24"/>
          <w:lang w:val="vi-VN"/>
        </w:rPr>
        <w:tab/>
        <w:t>: 1 đầu cosses  630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1x500 mm² </w:t>
      </w:r>
      <w:r w:rsidRPr="00AE6AD8">
        <w:rPr>
          <w:rFonts w:ascii="Times New Roman" w:eastAsia="Arial" w:hAnsi="Times New Roman" w:cs="Times New Roman"/>
          <w:sz w:val="24"/>
          <w:szCs w:val="24"/>
          <w:lang w:val="vi-VN"/>
        </w:rPr>
        <w:tab/>
        <w:t>: 1 đầu cosses  500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Đối với hộp đầu cáp 1x400 mm²</w:t>
      </w:r>
      <w:r w:rsidRPr="00AE6AD8">
        <w:rPr>
          <w:rFonts w:ascii="Times New Roman" w:eastAsia="Arial" w:hAnsi="Times New Roman" w:cs="Times New Roman"/>
          <w:sz w:val="24"/>
          <w:szCs w:val="24"/>
          <w:lang w:val="vi-VN"/>
        </w:rPr>
        <w:tab/>
        <w:t>: 1 đầu cosses  400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1x300 mm² </w:t>
      </w:r>
      <w:r w:rsidRPr="00AE6AD8">
        <w:rPr>
          <w:rFonts w:ascii="Times New Roman" w:eastAsia="Arial" w:hAnsi="Times New Roman" w:cs="Times New Roman"/>
          <w:sz w:val="24"/>
          <w:szCs w:val="24"/>
          <w:lang w:val="vi-VN"/>
        </w:rPr>
        <w:tab/>
        <w:t>: 1 đầu cosses  300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1x240 mm² </w:t>
      </w:r>
      <w:r w:rsidRPr="00AE6AD8">
        <w:rPr>
          <w:rFonts w:ascii="Times New Roman" w:eastAsia="Arial" w:hAnsi="Times New Roman" w:cs="Times New Roman"/>
          <w:sz w:val="24"/>
          <w:szCs w:val="24"/>
          <w:lang w:val="vi-VN"/>
        </w:rPr>
        <w:tab/>
        <w:t>: 1 đầu cosses  240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1x185 mm² </w:t>
      </w:r>
      <w:r w:rsidRPr="00AE6AD8">
        <w:rPr>
          <w:rFonts w:ascii="Times New Roman" w:eastAsia="Arial" w:hAnsi="Times New Roman" w:cs="Times New Roman"/>
          <w:sz w:val="24"/>
          <w:szCs w:val="24"/>
          <w:lang w:val="vi-VN"/>
        </w:rPr>
        <w:tab/>
        <w:t>: 1 đầu cosses  185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 xml:space="preserve">Đối với hộp đầu cáp 1x150 mm² </w:t>
      </w:r>
      <w:r w:rsidRPr="00AE6AD8">
        <w:rPr>
          <w:rFonts w:ascii="Times New Roman" w:eastAsia="Arial" w:hAnsi="Times New Roman" w:cs="Times New Roman"/>
          <w:sz w:val="24"/>
          <w:szCs w:val="24"/>
          <w:lang w:val="vi-VN"/>
        </w:rPr>
        <w:tab/>
        <w:t>: 1 đầu cosses  150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1x120 mm² </w:t>
      </w:r>
      <w:r w:rsidRPr="00AE6AD8">
        <w:rPr>
          <w:rFonts w:ascii="Times New Roman" w:eastAsia="Arial" w:hAnsi="Times New Roman" w:cs="Times New Roman"/>
          <w:sz w:val="24"/>
          <w:szCs w:val="24"/>
          <w:lang w:val="vi-VN"/>
        </w:rPr>
        <w:tab/>
        <w:t>: 1 đầu cosses  120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1x95 mm² </w:t>
      </w:r>
      <w:r w:rsidRPr="00AE6AD8">
        <w:rPr>
          <w:rFonts w:ascii="Times New Roman" w:eastAsia="Arial" w:hAnsi="Times New Roman" w:cs="Times New Roman"/>
          <w:sz w:val="24"/>
          <w:szCs w:val="24"/>
          <w:lang w:val="vi-VN"/>
        </w:rPr>
        <w:tab/>
        <w:t>: 1 đầu cosses  95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1x70 mm² </w:t>
      </w:r>
      <w:r w:rsidRPr="00AE6AD8">
        <w:rPr>
          <w:rFonts w:ascii="Times New Roman" w:eastAsia="Arial" w:hAnsi="Times New Roman" w:cs="Times New Roman"/>
          <w:sz w:val="24"/>
          <w:szCs w:val="24"/>
          <w:lang w:val="vi-VN"/>
        </w:rPr>
        <w:tab/>
        <w:t>: 1 đầu cosses  70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1x50 mm² </w:t>
      </w:r>
      <w:r w:rsidRPr="00AE6AD8">
        <w:rPr>
          <w:rFonts w:ascii="Times New Roman" w:eastAsia="Arial" w:hAnsi="Times New Roman" w:cs="Times New Roman"/>
          <w:sz w:val="24"/>
          <w:szCs w:val="24"/>
          <w:lang w:val="vi-VN"/>
        </w:rPr>
        <w:tab/>
        <w:t>: 1 đầu cosses  50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1x35 mm² </w:t>
      </w:r>
      <w:r w:rsidRPr="00AE6AD8">
        <w:rPr>
          <w:rFonts w:ascii="Times New Roman" w:eastAsia="Arial" w:hAnsi="Times New Roman" w:cs="Times New Roman"/>
          <w:sz w:val="24"/>
          <w:szCs w:val="24"/>
          <w:lang w:val="vi-VN"/>
        </w:rPr>
        <w:tab/>
        <w:t>: 1 đầu cosses  35 mm².</w:t>
      </w:r>
    </w:p>
    <w:p w:rsidR="001F17AA" w:rsidRPr="00AE6AD8"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Đối với hộp đầu cáp 1x25 mm² </w:t>
      </w:r>
      <w:r w:rsidRPr="00AE6AD8">
        <w:rPr>
          <w:rFonts w:ascii="Times New Roman" w:eastAsia="Arial" w:hAnsi="Times New Roman" w:cs="Times New Roman"/>
          <w:sz w:val="24"/>
          <w:szCs w:val="24"/>
          <w:lang w:val="vi-VN"/>
        </w:rPr>
        <w:tab/>
        <w:t>: 1 đầu cosses  25 mm².</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Nhà sản xuất hộp đầu cáp phải xác nhận chất lượng đầu cosse cung cấp kèm theo hộp đầu cáp đảm bảo chất lượng, có thể sử dụng với hộp đầu cáp cung cấp. </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Có thể sử dụng đầu cốt (cosse) loại ép làm bằng đồng, hoặc loại xiết bứt đầu bu lông làm bằng vật liệu lưỡng kim (bimetal)… v.v).</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Nếu sử dụng đầu cốt loại ép, số lỗ bắt bu lông và khoảng cách giữa 2 lỗ bắt bu lông tại bản cực đầu cốt quy định như sau:</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Các loại cáp có tiết diện từ 50mm2 đến 150mm2 sử dụng đầu cốt (đầu cốt dạng ép) có 1 lỗ bắt bu-lông.</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Các loại cáp có tiết diện từ 185mm2 đến 630mm2 sử dụng đầu cốt (đầu cốt dạng ép) có 2 lỗ bắt bu-lông (tâm giữa 2 lỗ bắt bu-lông là 44,5mm).</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Nếu sử dụng đầu cốt loại xiết bứt đầu bu lông, thì không quy định cụ thể về số lỗ bắt bu-lông mà áp dụng theo thiết kế cụ thể của nhà sản xuất. Đầu cốt phải phù hợp với tiết diện và chủng loại cáp sử dụng.</w:t>
      </w:r>
    </w:p>
    <w:p w:rsidR="001F17AA" w:rsidRPr="00AE6AD8"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 Các đầu cốt phải đảm bảo khả năng mang dòng điện tải lớn nhất của loại cáp tương ứng. </w:t>
      </w:r>
    </w:p>
    <w:p w:rsidR="001F17AA" w:rsidRPr="00AE6AD8"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3. Các yêu cầu về thử nghiệm điển hình</w:t>
      </w:r>
    </w:p>
    <w:p w:rsidR="001F17AA" w:rsidRPr="00AE6AD8" w:rsidRDefault="001F17AA" w:rsidP="009B5337">
      <w:pPr>
        <w:tabs>
          <w:tab w:val="left" w:pos="284"/>
          <w:tab w:val="left" w:pos="851"/>
        </w:tabs>
        <w:spacing w:after="0" w:line="360" w:lineRule="exact"/>
        <w:jc w:val="both"/>
        <w:rPr>
          <w:rFonts w:ascii="Times New Roman" w:eastAsia="Times New Roman" w:hAnsi="Times New Roman" w:cs="Times New Roman"/>
          <w:sz w:val="24"/>
          <w:szCs w:val="24"/>
          <w:lang w:val="sv-SE" w:eastAsia="x-none"/>
        </w:rPr>
      </w:pPr>
      <w:r w:rsidRPr="00AE6AD8">
        <w:rPr>
          <w:rFonts w:ascii="Times New Roman" w:eastAsia="Times New Roman" w:hAnsi="Times New Roman" w:cs="Times New Roman"/>
          <w:sz w:val="24"/>
          <w:szCs w:val="24"/>
          <w:lang w:val="sv-SE" w:eastAsia="x-none"/>
        </w:rPr>
        <w:t xml:space="preserve">Thử nghiệm điển hình được thực hiện theo </w:t>
      </w:r>
      <w:r w:rsidRPr="00AE6AD8">
        <w:rPr>
          <w:rFonts w:ascii="Times New Roman" w:eastAsia="Times New Roman" w:hAnsi="Times New Roman" w:cs="Times New Roman"/>
          <w:sz w:val="24"/>
          <w:szCs w:val="24"/>
          <w:lang w:val="x-none" w:eastAsia="x-none"/>
        </w:rPr>
        <w:t>IEC 60502-4</w:t>
      </w:r>
      <w:r w:rsidRPr="00AE6AD8">
        <w:rPr>
          <w:rFonts w:ascii="Times New Roman" w:eastAsia="Times New Roman" w:hAnsi="Times New Roman" w:cs="Times New Roman"/>
          <w:sz w:val="24"/>
          <w:szCs w:val="24"/>
          <w:lang w:val="sv-SE" w:eastAsia="x-none"/>
        </w:rPr>
        <w:t>:2010 (TCVN 5935-4:2013):</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1:</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(4,5Uo/5 phút) và/hoặc DC (4Uo/15 phút) ở điều kiện khô và ướt (AC or DC voltage test and AC (wet) test).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1,73Uo (Partial discharge)</w:t>
      </w:r>
      <w:r w:rsidRPr="00AE6AD8">
        <w:rPr>
          <w:rFonts w:ascii="Times New Roman" w:eastAsia="Arial" w:hAnsi="Times New Roman" w:cs="Times New Roman"/>
          <w:sz w:val="24"/>
          <w:szCs w:val="24"/>
        </w:rPr>
        <w: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chu kỳ nhiệt trong môi trường không khí (Heating cycles in air)</w:t>
      </w:r>
      <w:r w:rsidRPr="00AE6AD8">
        <w:rPr>
          <w:rFonts w:ascii="Times New Roman" w:eastAsia="Arial" w:hAnsi="Times New Roman" w:cs="Times New Roman"/>
          <w:sz w:val="24"/>
          <w:szCs w:val="24"/>
        </w:rPr>
        <w: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ngâm nước (immersion test)</w:t>
      </w:r>
      <w:r w:rsidRPr="00AE6AD8">
        <w:rPr>
          <w:rFonts w:ascii="Times New Roman" w:eastAsia="Arial" w:hAnsi="Times New Roman" w:cs="Times New Roman"/>
          <w:sz w:val="24"/>
          <w:szCs w:val="24"/>
        </w:rPr>
        <w:t>.</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p>
    <w:p w:rsidR="001F17AA" w:rsidRPr="00AE6AD8"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lang w:val="fr-FR"/>
        </w:rPr>
        <w:t>.</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lastRenderedPageBreak/>
        <w:t xml:space="preserve"> </w:t>
      </w:r>
      <w:r w:rsidRPr="00AE6AD8">
        <w:rPr>
          <w:rFonts w:ascii="Times New Roman" w:eastAsia="Arial" w:hAnsi="Times New Roman" w:cs="Times New Roman"/>
          <w:sz w:val="24"/>
          <w:szCs w:val="24"/>
          <w:lang w:val="vi-VN"/>
        </w:rPr>
        <w:t>Trình tự thử 2:</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(4Uo/15 phút) ở điều kiện khô (AC or DC voltage).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màn chắn (Thermal short circuit (screen))</w:t>
      </w:r>
      <w:r w:rsidRPr="00AE6AD8">
        <w:rPr>
          <w:rFonts w:ascii="Times New Roman" w:eastAsia="Arial" w:hAnsi="Times New Roman" w:cs="Times New Roman"/>
          <w:sz w:val="24"/>
          <w:szCs w:val="24"/>
        </w:rPr>
        <w:t>.</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lõi cáp (Thermal short circuit (conductor))</w:t>
      </w:r>
      <w:r w:rsidRPr="00AE6AD8">
        <w:rPr>
          <w:rFonts w:ascii="Times New Roman" w:eastAsia="Arial" w:hAnsi="Times New Roman" w:cs="Times New Roman"/>
          <w:sz w:val="24"/>
          <w:szCs w:val="24"/>
        </w:rPr>
        <w:t>.</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lang w:val="fr-FR"/>
        </w:rPr>
        <w:t>.</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vi-VN"/>
        </w:rPr>
        <w:t>Trình tự thử 3:</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 15 phút) ở điều kiện khô (AC or DC voltage).</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màn chắn (Thermal short circuit (screen))</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Hạng mục này có thể thử kết hợp với thử ổn định động.</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lõi (Thermal short circuit (conductor))</w:t>
      </w:r>
      <w:r w:rsidRPr="00AE6AD8">
        <w:rPr>
          <w:rFonts w:ascii="Times New Roman" w:eastAsia="Arial" w:hAnsi="Times New Roman" w:cs="Times New Roman"/>
          <w:sz w:val="24"/>
          <w:szCs w:val="24"/>
        </w:rPr>
        <w:t>.</w:t>
      </w:r>
    </w:p>
    <w:p w:rsidR="001F17AA" w:rsidRPr="00AE6AD8"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Hạng mục này có thể thử kết hợp với thử ổn định động.</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động (Dynamic short circuit)</w:t>
      </w:r>
      <w:r w:rsidRPr="00AE6AD8">
        <w:rPr>
          <w:rFonts w:ascii="Times New Roman" w:eastAsia="Arial" w:hAnsi="Times New Roman" w:cs="Times New Roman"/>
          <w:sz w:val="24"/>
          <w:szCs w:val="24"/>
        </w:rPr>
        <w:t>.</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p>
    <w:p w:rsidR="001F17AA" w:rsidRPr="00AE6AD8"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p>
    <w:p w:rsidR="001F17AA" w:rsidRPr="00AE6AD8"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lang w:val="fr-FR"/>
        </w:rPr>
        <w:t>.</w:t>
      </w:r>
    </w:p>
    <w:p w:rsidR="001F17AA" w:rsidRPr="00AE6AD8"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4:</w:t>
      </w:r>
    </w:p>
    <w:p w:rsidR="001F17AA" w:rsidRPr="00AE6AD8"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Thử điện áp ở 1,25Uo/1000h trong môi trường sương muối (Salt fog).   </w:t>
      </w:r>
    </w:p>
    <w:p w:rsidR="001F17AA" w:rsidRPr="00AE6AD8"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p>
    <w:p w:rsidR="001F17AA" w:rsidRPr="00AE6AD8" w:rsidRDefault="001F17AA" w:rsidP="009B5337">
      <w:pPr>
        <w:tabs>
          <w:tab w:val="left" w:pos="220"/>
          <w:tab w:val="left" w:pos="284"/>
          <w:tab w:val="left" w:pos="851"/>
        </w:tabs>
        <w:autoSpaceDE w:val="0"/>
        <w:autoSpaceDN w:val="0"/>
        <w:spacing w:after="0" w:line="360" w:lineRule="exact"/>
        <w:ind w:left="720" w:hanging="720"/>
        <w:jc w:val="both"/>
        <w:rPr>
          <w:rFonts w:ascii="Times New Roman" w:eastAsia="Arial" w:hAnsi="Times New Roman" w:cs="Times New Roman"/>
          <w:b/>
          <w:sz w:val="24"/>
          <w:szCs w:val="24"/>
        </w:rPr>
      </w:pPr>
      <w:r w:rsidRPr="00AE6AD8">
        <w:rPr>
          <w:rFonts w:ascii="Times New Roman" w:eastAsia="Arial" w:hAnsi="Times New Roman" w:cs="Times New Roman"/>
          <w:b/>
          <w:sz w:val="24"/>
          <w:szCs w:val="24"/>
        </w:rPr>
        <w:t>XX</w:t>
      </w:r>
      <w:r w:rsidR="00860BE5">
        <w:rPr>
          <w:rFonts w:ascii="Times New Roman" w:eastAsia="Arial" w:hAnsi="Times New Roman" w:cs="Times New Roman"/>
          <w:b/>
          <w:sz w:val="24"/>
          <w:szCs w:val="24"/>
        </w:rPr>
        <w:t>III</w:t>
      </w:r>
      <w:r w:rsidRPr="00AE6AD8">
        <w:rPr>
          <w:rFonts w:ascii="Times New Roman" w:eastAsia="Arial" w:hAnsi="Times New Roman" w:cs="Times New Roman"/>
          <w:b/>
          <w:sz w:val="24"/>
          <w:szCs w:val="24"/>
        </w:rPr>
        <w:t>.  HỘP NỐI CÁP NGẦM TRUNG THẾ</w:t>
      </w:r>
    </w:p>
    <w:p w:rsidR="0021690C" w:rsidRPr="00AE6AD8" w:rsidRDefault="0021690C"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i/>
          <w:sz w:val="24"/>
          <w:szCs w:val="24"/>
        </w:rPr>
      </w:pPr>
      <w:r w:rsidRPr="00AE6AD8">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rPr>
        <w:tab/>
        <w:t xml:space="preserve">Cấu trúc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Loại: Có thể sử dụng một trong các loại sau:</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Co nguội đổ nhựa.</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Co nóng đổ nhựa.</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Quấn băng đổ nhựa..</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Hộp nối cáp 24kV có thể dùng để nối cáp ngầm 24kV cách điện XLPE hay EPR với cáp ngầm 24kV cách điện XLPE hay EPR.</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Hộp nối cáp 35kV có thể dùng để nối cáp ngầm 35kV cách điện XLPE hay EPR với cáp ngầm 35kV cách điện XLPE hay EPR.</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 Hộp nối cáp bao gồm:</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Tổng tiết diện của các dây nối màn chắn đồng tối thiểu bằng tổng tiết diện màn chắn đồng của các lõi: Mỗi một pha cáp phải có 01 dây tiếp địa (và cũng là dây nối màn chắn đồng), có tiết diện đảm bảo:</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 16mm2 đối với cáp tiết diện đến 120mm2</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 25mm2 đối với cáp tiết diện từ 150mm2 ÷ 300mm2</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 35mm2 đối với cáp tiết diện từ 400mm2  ÷ 630mm2</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Chiều dài của dây nối màn chắn đồng theo cấp điện áp của cáp như sau:</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 1200mm với cáp 22kV.</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 1300mm với cáp 35kV.</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Đối với hộp nối loại đổ nhựa, nhựa cách điện và chất đóng rắn được đóng gói sao cho người sử dụng dễ dàng trộn lẫn mà không cần thêm bất kỳ dụng cụ nào khác.</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b. Các vải làm sạch và dung môi làm sạch.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Cáp sau khi được nối có thể vận hành ngay sau khi hoàn tất lắp đặt.</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Mỗi hộp nối đáp được đóng gói trong hộp riêng biệt. Bên trong hộp  phải có danh mục chi tiết trình bày loại và số lượng vật tư mỗi loại bên trong hộp và bản hướng dẫn lắp đặt hộp nối cáp.</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rPr>
        <w:tab/>
        <w:t>Quy cách kỹ thuật của cáp dùng đầu nối:</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Loại: 24kV hoặc 35kV-3x25, 3x35, 3x50, 3x70, 3x95, 3x120, 3x150, 3x185, 3x240, 3x300, 3x400mm², 1x25, 1x35, 1x50, 1x70, 1x95, 1x120, 1x150, 1x185, 1x240, 1x300, 1x400, 1x500, 1x630 mm² được sản xuất theo IEC 60502-2.</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Vật liệu làm lõi cáp: Đồng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Vật liệu cách điện: XLPE, EPR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Độ dày của lớp cách điện: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Đối với cáp 12,7(Uo)/22kV: 5,5mm.</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Đối với cáp 20(Uo)/35kV: 8,8 mm.</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Người mua phải mô tả cụ thể màn chắn kim loại (băng đồng hay sợi đồng) và tiết diện của loại cáp cần đấu nối khi mua sắm.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Lớp giáp:  Theo IEC 60502-2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 Đặc tính kỹ thuật của hộp nối cáp</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3.1.Thông số kỹ thuật</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a.</w:t>
      </w:r>
      <w:r w:rsidRPr="00AE6AD8">
        <w:rPr>
          <w:rFonts w:ascii="Times New Roman" w:eastAsia="Arial" w:hAnsi="Times New Roman" w:cs="Times New Roman"/>
          <w:sz w:val="24"/>
          <w:szCs w:val="24"/>
        </w:rPr>
        <w:tab/>
        <w:t>Độ bền điện áp ở điều kiện khô 4,5Uo/05phút và/hoặc 4Uo/15phút:</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 Đối với cáp 12,7(Uo)/22kV: 57 kVAC/05phút và/hoặc 51 kVDC/15phút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Đối với cáp 20(Uo)/35kV: 90 kVAC/05phút và/hoặc 80 kVDC/15phút.</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w:t>
      </w:r>
      <w:r w:rsidRPr="00AE6AD8">
        <w:rPr>
          <w:rFonts w:ascii="Times New Roman" w:eastAsia="Arial" w:hAnsi="Times New Roman" w:cs="Times New Roman"/>
          <w:sz w:val="24"/>
          <w:szCs w:val="24"/>
        </w:rPr>
        <w:tab/>
        <w:t xml:space="preserve">Độ bền điện áp xung: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 Đối với cáp 12,7(Uo)/22kV: 125kV.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 Đối với cáp 20(Uo)/35kV: 180kV.</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rPr>
        <w:tab/>
        <w:t>Phóng điện cục bộ: tối đa 10 pC ở điện áp 1,73Uo.</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w:t>
      </w:r>
      <w:r w:rsidRPr="00AE6AD8">
        <w:rPr>
          <w:rFonts w:ascii="Times New Roman" w:eastAsia="Arial" w:hAnsi="Times New Roman" w:cs="Times New Roman"/>
          <w:sz w:val="24"/>
          <w:szCs w:val="24"/>
        </w:rPr>
        <w:tab/>
        <w:t>Khả năng ổn định nhiệt trong 1s (nhiệt độ lõi trước ngắn mạch là  23</w:t>
      </w:r>
      <w:r w:rsidR="00DF2F03" w:rsidRPr="00AE6AD8">
        <w:rPr>
          <w:rFonts w:ascii="Times New Roman" w:eastAsia="Arial" w:hAnsi="Times New Roman" w:cs="Times New Roman"/>
          <w:sz w:val="24"/>
          <w:szCs w:val="24"/>
          <w:vertAlign w:val="superscript"/>
        </w:rPr>
        <w:t>o</w:t>
      </w:r>
      <w:r w:rsidRPr="00AE6AD8">
        <w:rPr>
          <w:rFonts w:ascii="Times New Roman" w:eastAsia="Arial" w:hAnsi="Times New Roman" w:cs="Times New Roman"/>
          <w:sz w:val="24"/>
          <w:szCs w:val="24"/>
        </w:rPr>
        <w:t>C và nhiệt độ lõi ở cuối quá trình ngắn mạch là 250</w:t>
      </w:r>
      <w:r w:rsidR="00DF2F03" w:rsidRPr="00AE6AD8">
        <w:rPr>
          <w:rFonts w:ascii="Times New Roman" w:eastAsia="Arial" w:hAnsi="Times New Roman" w:cs="Times New Roman"/>
          <w:sz w:val="24"/>
          <w:szCs w:val="24"/>
          <w:vertAlign w:val="superscript"/>
        </w:rPr>
        <w:t>o</w:t>
      </w:r>
      <w:r w:rsidRPr="00AE6AD8">
        <w:rPr>
          <w:rFonts w:ascii="Times New Roman" w:eastAsia="Arial" w:hAnsi="Times New Roman" w:cs="Times New Roman"/>
          <w:sz w:val="24"/>
          <w:szCs w:val="24"/>
        </w:rPr>
        <w:t>C, nhiệt độ môi trường  từ 10</w:t>
      </w:r>
      <w:r w:rsidR="00DF2F03" w:rsidRPr="00AE6AD8">
        <w:rPr>
          <w:rFonts w:ascii="Times New Roman" w:eastAsia="Arial" w:hAnsi="Times New Roman" w:cs="Times New Roman"/>
          <w:sz w:val="24"/>
          <w:szCs w:val="24"/>
          <w:vertAlign w:val="superscript"/>
        </w:rPr>
        <w:t>o</w:t>
      </w:r>
      <w:r w:rsidRPr="00AE6AD8">
        <w:rPr>
          <w:rFonts w:ascii="Times New Roman" w:eastAsia="Arial" w:hAnsi="Times New Roman" w:cs="Times New Roman"/>
          <w:sz w:val="24"/>
          <w:szCs w:val="24"/>
        </w:rPr>
        <w:t>C đến 30</w:t>
      </w:r>
      <w:r w:rsidR="00DF2F03" w:rsidRPr="00AE6AD8">
        <w:rPr>
          <w:rFonts w:ascii="Times New Roman" w:eastAsia="Arial" w:hAnsi="Times New Roman" w:cs="Times New Roman"/>
          <w:sz w:val="24"/>
          <w:szCs w:val="24"/>
          <w:vertAlign w:val="superscript"/>
        </w:rPr>
        <w:t>o</w:t>
      </w:r>
      <w:r w:rsidRPr="00AE6AD8">
        <w:rPr>
          <w:rFonts w:ascii="Times New Roman" w:eastAsia="Arial" w:hAnsi="Times New Roman" w:cs="Times New Roman"/>
          <w:sz w:val="24"/>
          <w:szCs w:val="24"/>
        </w:rPr>
        <w:t>C): theo tiêu chuẩn VDE 0278-1 hoặc tương đương.</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e.</w:t>
      </w:r>
      <w:r w:rsidRPr="00AE6AD8">
        <w:rPr>
          <w:rFonts w:ascii="Times New Roman" w:eastAsia="Arial" w:hAnsi="Times New Roman" w:cs="Times New Roman"/>
          <w:sz w:val="24"/>
          <w:szCs w:val="24"/>
        </w:rPr>
        <w:tab/>
        <w:t>Mối nối cáp có thể vận hành ở vị trí ướt.</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3.2.Phụ kiện:</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a.</w:t>
      </w:r>
      <w:r w:rsidRPr="00AE6AD8">
        <w:rPr>
          <w:rFonts w:ascii="Times New Roman" w:eastAsia="Arial" w:hAnsi="Times New Roman" w:cs="Times New Roman"/>
          <w:sz w:val="24"/>
          <w:szCs w:val="24"/>
        </w:rPr>
        <w:tab/>
        <w:t xml:space="preserve">Đối với hộp nối cáp 3x400 mm² </w:t>
      </w:r>
      <w:r w:rsidRPr="00AE6AD8">
        <w:rPr>
          <w:rFonts w:ascii="Times New Roman" w:eastAsia="Arial" w:hAnsi="Times New Roman" w:cs="Times New Roman"/>
          <w:sz w:val="24"/>
          <w:szCs w:val="24"/>
        </w:rPr>
        <w:tab/>
        <w:t>: 3 ống nối 400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w:t>
      </w:r>
      <w:r w:rsidRPr="00AE6AD8">
        <w:rPr>
          <w:rFonts w:ascii="Times New Roman" w:eastAsia="Arial" w:hAnsi="Times New Roman" w:cs="Times New Roman"/>
          <w:sz w:val="24"/>
          <w:szCs w:val="24"/>
        </w:rPr>
        <w:tab/>
        <w:t xml:space="preserve">Đối với hộp nối cáp 3x300 mm² </w:t>
      </w:r>
      <w:r w:rsidRPr="00AE6AD8">
        <w:rPr>
          <w:rFonts w:ascii="Times New Roman" w:eastAsia="Arial" w:hAnsi="Times New Roman" w:cs="Times New Roman"/>
          <w:sz w:val="24"/>
          <w:szCs w:val="24"/>
        </w:rPr>
        <w:tab/>
        <w:t>: 3 ống nối 300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rPr>
        <w:tab/>
        <w:t xml:space="preserve">Đối với hộp nối cáp 3x240 mm² </w:t>
      </w:r>
      <w:r w:rsidRPr="00AE6AD8">
        <w:rPr>
          <w:rFonts w:ascii="Times New Roman" w:eastAsia="Arial" w:hAnsi="Times New Roman" w:cs="Times New Roman"/>
          <w:sz w:val="24"/>
          <w:szCs w:val="24"/>
        </w:rPr>
        <w:tab/>
        <w:t>: 3 ống nối 240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w:t>
      </w:r>
      <w:r w:rsidRPr="00AE6AD8">
        <w:rPr>
          <w:rFonts w:ascii="Times New Roman" w:eastAsia="Arial" w:hAnsi="Times New Roman" w:cs="Times New Roman"/>
          <w:sz w:val="24"/>
          <w:szCs w:val="24"/>
        </w:rPr>
        <w:tab/>
        <w:t xml:space="preserve">Đối với hộp nối cáp 3x185 mm² </w:t>
      </w:r>
      <w:r w:rsidRPr="00AE6AD8">
        <w:rPr>
          <w:rFonts w:ascii="Times New Roman" w:eastAsia="Arial" w:hAnsi="Times New Roman" w:cs="Times New Roman"/>
          <w:sz w:val="24"/>
          <w:szCs w:val="24"/>
        </w:rPr>
        <w:tab/>
        <w:t>: 3 ống nối 185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e.</w:t>
      </w:r>
      <w:r w:rsidRPr="00AE6AD8">
        <w:rPr>
          <w:rFonts w:ascii="Times New Roman" w:eastAsia="Arial" w:hAnsi="Times New Roman" w:cs="Times New Roman"/>
          <w:sz w:val="24"/>
          <w:szCs w:val="24"/>
        </w:rPr>
        <w:tab/>
        <w:t xml:space="preserve">Đối với hộp nối cáp 3x150 mm² </w:t>
      </w:r>
      <w:r w:rsidRPr="00AE6AD8">
        <w:rPr>
          <w:rFonts w:ascii="Times New Roman" w:eastAsia="Arial" w:hAnsi="Times New Roman" w:cs="Times New Roman"/>
          <w:sz w:val="24"/>
          <w:szCs w:val="24"/>
        </w:rPr>
        <w:tab/>
        <w:t>: 3 ống nối 150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f.</w:t>
      </w:r>
      <w:r w:rsidRPr="00AE6AD8">
        <w:rPr>
          <w:rFonts w:ascii="Times New Roman" w:eastAsia="Arial" w:hAnsi="Times New Roman" w:cs="Times New Roman"/>
          <w:sz w:val="24"/>
          <w:szCs w:val="24"/>
        </w:rPr>
        <w:tab/>
        <w:t xml:space="preserve">Đối với hộp nối cáp 3x120 mm² </w:t>
      </w:r>
      <w:r w:rsidRPr="00AE6AD8">
        <w:rPr>
          <w:rFonts w:ascii="Times New Roman" w:eastAsia="Arial" w:hAnsi="Times New Roman" w:cs="Times New Roman"/>
          <w:sz w:val="24"/>
          <w:szCs w:val="24"/>
        </w:rPr>
        <w:tab/>
        <w:t>: 3 ống nối 120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g.</w:t>
      </w:r>
      <w:r w:rsidRPr="00AE6AD8">
        <w:rPr>
          <w:rFonts w:ascii="Times New Roman" w:eastAsia="Arial" w:hAnsi="Times New Roman" w:cs="Times New Roman"/>
          <w:sz w:val="24"/>
          <w:szCs w:val="24"/>
        </w:rPr>
        <w:tab/>
        <w:t xml:space="preserve">Đối với hộp nối cáp 3x95 mm² </w:t>
      </w:r>
      <w:r w:rsidRPr="00AE6AD8">
        <w:rPr>
          <w:rFonts w:ascii="Times New Roman" w:eastAsia="Arial" w:hAnsi="Times New Roman" w:cs="Times New Roman"/>
          <w:sz w:val="24"/>
          <w:szCs w:val="24"/>
        </w:rPr>
        <w:tab/>
        <w:t>: 3 ống nối 95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w:t>
      </w:r>
      <w:r w:rsidRPr="00AE6AD8">
        <w:rPr>
          <w:rFonts w:ascii="Times New Roman" w:eastAsia="Arial" w:hAnsi="Times New Roman" w:cs="Times New Roman"/>
          <w:sz w:val="24"/>
          <w:szCs w:val="24"/>
        </w:rPr>
        <w:tab/>
        <w:t xml:space="preserve">Đối với hộp nối cáp 3x70 mm² </w:t>
      </w:r>
      <w:r w:rsidRPr="00AE6AD8">
        <w:rPr>
          <w:rFonts w:ascii="Times New Roman" w:eastAsia="Arial" w:hAnsi="Times New Roman" w:cs="Times New Roman"/>
          <w:sz w:val="24"/>
          <w:szCs w:val="24"/>
        </w:rPr>
        <w:tab/>
        <w:t>: 3 ống nối 70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i.</w:t>
      </w:r>
      <w:r w:rsidRPr="00AE6AD8">
        <w:rPr>
          <w:rFonts w:ascii="Times New Roman" w:eastAsia="Arial" w:hAnsi="Times New Roman" w:cs="Times New Roman"/>
          <w:sz w:val="24"/>
          <w:szCs w:val="24"/>
        </w:rPr>
        <w:tab/>
        <w:t xml:space="preserve">Đối với hộp nối cáp 3x50 mm² </w:t>
      </w:r>
      <w:r w:rsidRPr="00AE6AD8">
        <w:rPr>
          <w:rFonts w:ascii="Times New Roman" w:eastAsia="Arial" w:hAnsi="Times New Roman" w:cs="Times New Roman"/>
          <w:sz w:val="24"/>
          <w:szCs w:val="24"/>
        </w:rPr>
        <w:tab/>
        <w:t>: 3 ống nối 50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j.</w:t>
      </w:r>
      <w:r w:rsidRPr="00AE6AD8">
        <w:rPr>
          <w:rFonts w:ascii="Times New Roman" w:eastAsia="Arial" w:hAnsi="Times New Roman" w:cs="Times New Roman"/>
          <w:sz w:val="24"/>
          <w:szCs w:val="24"/>
        </w:rPr>
        <w:tab/>
        <w:t xml:space="preserve">Đối với hộp nối cáp 3x35 mm² </w:t>
      </w:r>
      <w:r w:rsidRPr="00AE6AD8">
        <w:rPr>
          <w:rFonts w:ascii="Times New Roman" w:eastAsia="Arial" w:hAnsi="Times New Roman" w:cs="Times New Roman"/>
          <w:sz w:val="24"/>
          <w:szCs w:val="24"/>
        </w:rPr>
        <w:tab/>
        <w:t>: 3 ống nối 35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k.</w:t>
      </w:r>
      <w:r w:rsidRPr="00AE6AD8">
        <w:rPr>
          <w:rFonts w:ascii="Times New Roman" w:eastAsia="Arial" w:hAnsi="Times New Roman" w:cs="Times New Roman"/>
          <w:sz w:val="24"/>
          <w:szCs w:val="24"/>
        </w:rPr>
        <w:tab/>
        <w:t xml:space="preserve">Đối với hộp nối cáp 3x25 mm² </w:t>
      </w:r>
      <w:r w:rsidRPr="00AE6AD8">
        <w:rPr>
          <w:rFonts w:ascii="Times New Roman" w:eastAsia="Arial" w:hAnsi="Times New Roman" w:cs="Times New Roman"/>
          <w:sz w:val="24"/>
          <w:szCs w:val="24"/>
        </w:rPr>
        <w:tab/>
        <w:t>: 3 ống nối 25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l.</w:t>
      </w:r>
      <w:r w:rsidRPr="00AE6AD8">
        <w:rPr>
          <w:rFonts w:ascii="Times New Roman" w:eastAsia="Arial" w:hAnsi="Times New Roman" w:cs="Times New Roman"/>
          <w:sz w:val="24"/>
          <w:szCs w:val="24"/>
        </w:rPr>
        <w:tab/>
        <w:t xml:space="preserve">Đối với hộp nối cáp 1x630 mm² </w:t>
      </w:r>
      <w:r w:rsidRPr="00AE6AD8">
        <w:rPr>
          <w:rFonts w:ascii="Times New Roman" w:eastAsia="Arial" w:hAnsi="Times New Roman" w:cs="Times New Roman"/>
          <w:sz w:val="24"/>
          <w:szCs w:val="24"/>
        </w:rPr>
        <w:tab/>
        <w:t>: 1 ống nối 630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m.</w:t>
      </w:r>
      <w:r w:rsidRPr="00AE6AD8">
        <w:rPr>
          <w:rFonts w:ascii="Times New Roman" w:eastAsia="Arial" w:hAnsi="Times New Roman" w:cs="Times New Roman"/>
          <w:sz w:val="24"/>
          <w:szCs w:val="24"/>
        </w:rPr>
        <w:tab/>
        <w:t xml:space="preserve">Đối với hộp nối cáp 1x500 mm² </w:t>
      </w:r>
      <w:r w:rsidRPr="00AE6AD8">
        <w:rPr>
          <w:rFonts w:ascii="Times New Roman" w:eastAsia="Arial" w:hAnsi="Times New Roman" w:cs="Times New Roman"/>
          <w:sz w:val="24"/>
          <w:szCs w:val="24"/>
        </w:rPr>
        <w:tab/>
        <w:t>: 1 ống nối 500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w:t>
      </w:r>
      <w:r w:rsidRPr="00AE6AD8">
        <w:rPr>
          <w:rFonts w:ascii="Times New Roman" w:eastAsia="Arial" w:hAnsi="Times New Roman" w:cs="Times New Roman"/>
          <w:sz w:val="24"/>
          <w:szCs w:val="24"/>
        </w:rPr>
        <w:tab/>
        <w:t>Đối với hộp nối cáp 1x400 mm²</w:t>
      </w:r>
      <w:r w:rsidRPr="00AE6AD8">
        <w:rPr>
          <w:rFonts w:ascii="Times New Roman" w:eastAsia="Arial" w:hAnsi="Times New Roman" w:cs="Times New Roman"/>
          <w:sz w:val="24"/>
          <w:szCs w:val="24"/>
        </w:rPr>
        <w:tab/>
        <w:t>: 1 ống nối 400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o.</w:t>
      </w:r>
      <w:r w:rsidRPr="00AE6AD8">
        <w:rPr>
          <w:rFonts w:ascii="Times New Roman" w:eastAsia="Arial" w:hAnsi="Times New Roman" w:cs="Times New Roman"/>
          <w:sz w:val="24"/>
          <w:szCs w:val="24"/>
        </w:rPr>
        <w:tab/>
        <w:t xml:space="preserve">Đối với hộp nối cáp 1x300 mm² </w:t>
      </w:r>
      <w:r w:rsidRPr="00AE6AD8">
        <w:rPr>
          <w:rFonts w:ascii="Times New Roman" w:eastAsia="Arial" w:hAnsi="Times New Roman" w:cs="Times New Roman"/>
          <w:sz w:val="24"/>
          <w:szCs w:val="24"/>
        </w:rPr>
        <w:tab/>
        <w:t>: 1 ống nối 300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p.</w:t>
      </w:r>
      <w:r w:rsidRPr="00AE6AD8">
        <w:rPr>
          <w:rFonts w:ascii="Times New Roman" w:eastAsia="Arial" w:hAnsi="Times New Roman" w:cs="Times New Roman"/>
          <w:sz w:val="24"/>
          <w:szCs w:val="24"/>
        </w:rPr>
        <w:tab/>
        <w:t xml:space="preserve">Đối với hộp nối cáp 1x240 mm² </w:t>
      </w:r>
      <w:r w:rsidRPr="00AE6AD8">
        <w:rPr>
          <w:rFonts w:ascii="Times New Roman" w:eastAsia="Arial" w:hAnsi="Times New Roman" w:cs="Times New Roman"/>
          <w:sz w:val="24"/>
          <w:szCs w:val="24"/>
        </w:rPr>
        <w:tab/>
        <w:t>: 1 ống nối 240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q.</w:t>
      </w:r>
      <w:r w:rsidRPr="00AE6AD8">
        <w:rPr>
          <w:rFonts w:ascii="Times New Roman" w:eastAsia="Arial" w:hAnsi="Times New Roman" w:cs="Times New Roman"/>
          <w:sz w:val="24"/>
          <w:szCs w:val="24"/>
        </w:rPr>
        <w:tab/>
        <w:t xml:space="preserve">Đối với hộp nối cáp 1x185 mm² </w:t>
      </w:r>
      <w:r w:rsidRPr="00AE6AD8">
        <w:rPr>
          <w:rFonts w:ascii="Times New Roman" w:eastAsia="Arial" w:hAnsi="Times New Roman" w:cs="Times New Roman"/>
          <w:sz w:val="24"/>
          <w:szCs w:val="24"/>
        </w:rPr>
        <w:tab/>
        <w:t>: 1 ống nối 185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r.</w:t>
      </w:r>
      <w:r w:rsidRPr="00AE6AD8">
        <w:rPr>
          <w:rFonts w:ascii="Times New Roman" w:eastAsia="Arial" w:hAnsi="Times New Roman" w:cs="Times New Roman"/>
          <w:sz w:val="24"/>
          <w:szCs w:val="24"/>
        </w:rPr>
        <w:tab/>
        <w:t xml:space="preserve">Đối với hộp nối cáp 1x150 mm² </w:t>
      </w:r>
      <w:r w:rsidRPr="00AE6AD8">
        <w:rPr>
          <w:rFonts w:ascii="Times New Roman" w:eastAsia="Arial" w:hAnsi="Times New Roman" w:cs="Times New Roman"/>
          <w:sz w:val="24"/>
          <w:szCs w:val="24"/>
        </w:rPr>
        <w:tab/>
        <w:t>: 1 ống nối 150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s.</w:t>
      </w:r>
      <w:r w:rsidRPr="00AE6AD8">
        <w:rPr>
          <w:rFonts w:ascii="Times New Roman" w:eastAsia="Arial" w:hAnsi="Times New Roman" w:cs="Times New Roman"/>
          <w:sz w:val="24"/>
          <w:szCs w:val="24"/>
        </w:rPr>
        <w:tab/>
        <w:t xml:space="preserve">Đối với hộp nối cáp 1x120 mm² </w:t>
      </w:r>
      <w:r w:rsidRPr="00AE6AD8">
        <w:rPr>
          <w:rFonts w:ascii="Times New Roman" w:eastAsia="Arial" w:hAnsi="Times New Roman" w:cs="Times New Roman"/>
          <w:sz w:val="24"/>
          <w:szCs w:val="24"/>
        </w:rPr>
        <w:tab/>
        <w:t>: 1 ống nối 120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w:t>
      </w:r>
      <w:r w:rsidRPr="00AE6AD8">
        <w:rPr>
          <w:rFonts w:ascii="Times New Roman" w:eastAsia="Arial" w:hAnsi="Times New Roman" w:cs="Times New Roman"/>
          <w:sz w:val="24"/>
          <w:szCs w:val="24"/>
        </w:rPr>
        <w:tab/>
        <w:t xml:space="preserve">Đối với hộp nối cáp 1x95 mm² </w:t>
      </w:r>
      <w:r w:rsidRPr="00AE6AD8">
        <w:rPr>
          <w:rFonts w:ascii="Times New Roman" w:eastAsia="Arial" w:hAnsi="Times New Roman" w:cs="Times New Roman"/>
          <w:sz w:val="24"/>
          <w:szCs w:val="24"/>
        </w:rPr>
        <w:tab/>
        <w:t>: 1 ống nối 95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u.</w:t>
      </w:r>
      <w:r w:rsidRPr="00AE6AD8">
        <w:rPr>
          <w:rFonts w:ascii="Times New Roman" w:eastAsia="Arial" w:hAnsi="Times New Roman" w:cs="Times New Roman"/>
          <w:sz w:val="24"/>
          <w:szCs w:val="24"/>
        </w:rPr>
        <w:tab/>
        <w:t xml:space="preserve">Đối với hộp nối cáp 1x70 mm² </w:t>
      </w:r>
      <w:r w:rsidRPr="00AE6AD8">
        <w:rPr>
          <w:rFonts w:ascii="Times New Roman" w:eastAsia="Arial" w:hAnsi="Times New Roman" w:cs="Times New Roman"/>
          <w:sz w:val="24"/>
          <w:szCs w:val="24"/>
        </w:rPr>
        <w:tab/>
        <w:t>: 1 ống nối 70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v.</w:t>
      </w:r>
      <w:r w:rsidRPr="00AE6AD8">
        <w:rPr>
          <w:rFonts w:ascii="Times New Roman" w:eastAsia="Arial" w:hAnsi="Times New Roman" w:cs="Times New Roman"/>
          <w:sz w:val="24"/>
          <w:szCs w:val="24"/>
        </w:rPr>
        <w:tab/>
        <w:t xml:space="preserve">Đối với hộp nối cáp 1x50 mm² </w:t>
      </w:r>
      <w:r w:rsidRPr="00AE6AD8">
        <w:rPr>
          <w:rFonts w:ascii="Times New Roman" w:eastAsia="Arial" w:hAnsi="Times New Roman" w:cs="Times New Roman"/>
          <w:sz w:val="24"/>
          <w:szCs w:val="24"/>
        </w:rPr>
        <w:tab/>
        <w:t>: 1 ống nối 50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w:t>
      </w:r>
      <w:r w:rsidRPr="00AE6AD8">
        <w:rPr>
          <w:rFonts w:ascii="Times New Roman" w:eastAsia="Arial" w:hAnsi="Times New Roman" w:cs="Times New Roman"/>
          <w:sz w:val="24"/>
          <w:szCs w:val="24"/>
        </w:rPr>
        <w:tab/>
        <w:t xml:space="preserve">Đối với hộp nối cáp 1x35 mm² </w:t>
      </w:r>
      <w:r w:rsidRPr="00AE6AD8">
        <w:rPr>
          <w:rFonts w:ascii="Times New Roman" w:eastAsia="Arial" w:hAnsi="Times New Roman" w:cs="Times New Roman"/>
          <w:sz w:val="24"/>
          <w:szCs w:val="24"/>
        </w:rPr>
        <w:tab/>
        <w:t>: 1 ống nối 35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x.</w:t>
      </w:r>
      <w:r w:rsidRPr="00AE6AD8">
        <w:rPr>
          <w:rFonts w:ascii="Times New Roman" w:eastAsia="Arial" w:hAnsi="Times New Roman" w:cs="Times New Roman"/>
          <w:sz w:val="24"/>
          <w:szCs w:val="24"/>
        </w:rPr>
        <w:tab/>
        <w:t xml:space="preserve">Đối với hộp nối cáp 1x25 mm² </w:t>
      </w:r>
      <w:r w:rsidRPr="00AE6AD8">
        <w:rPr>
          <w:rFonts w:ascii="Times New Roman" w:eastAsia="Arial" w:hAnsi="Times New Roman" w:cs="Times New Roman"/>
          <w:sz w:val="24"/>
          <w:szCs w:val="24"/>
        </w:rPr>
        <w:tab/>
        <w:t>: 1 ống nối 25 mm².</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Nhà sản xuất hộp nối cáp phải xác nhận chất lượng ống nối cung cấp kèm theo hộp nối cáp đảm bảo chất lượng, có thể sử dụng với hộp nối cáp cung cấp.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Người mua có thể quy định cụ thể loại ống nối (loại ép, loại xiết bứt đầu bu lông v.v.) và đường kính trong/ngoài phù hợp với lõi cáp ngầm sử dụng:</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Có thể sử dụng các loại ống nối sau:</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Sử dụng ống nối dạng ép làm bằng đồng phù hợp với tiết diện và chủng loại cáp sử dụng.</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lastRenderedPageBreak/>
        <w:t>- Sử dụng ống loại xiết bứt đầu bu lông làm bằng vật liệu lưỡng kim (bimetal) phù hợp với tiết diện và chủng loại cáp sử dụng.</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Các ống nối phải đảm bảo khả năng mang dòng điện tải lớn nhất của loại cáp tương ứng.</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 Các yêu cầu về thử nghiệm điển hình</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Thử nghiệm điển hình được thực hiện theo IEC 60502-4:2010 (TCVN 5935-4:2013):</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A.</w:t>
      </w:r>
      <w:r w:rsidRPr="00AE6AD8">
        <w:rPr>
          <w:rFonts w:ascii="Times New Roman" w:eastAsia="Arial" w:hAnsi="Times New Roman" w:cs="Times New Roman"/>
          <w:sz w:val="24"/>
          <w:szCs w:val="24"/>
        </w:rPr>
        <w:tab/>
        <w:t>Trình tự thử 1:</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rPr>
        <w:tab/>
        <w:t xml:space="preserve">Thử điện áp AC (4,5Uo/05 phút) và/hoặc DC (4Uo/15 phút) (AC or DC voltage).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rPr>
        <w:tab/>
        <w:t xml:space="preserve">Thử phóng điện cục bộ ở 1,73Uo (Partial discharge).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rPr>
        <w:tab/>
        <w:t xml:space="preserve">Thử điện áp xung ở nhiệt độ cáp cực đại trong điều kiện vận hành bình thường (Impulse at maximum cable conductor temperature in normal operation)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w:t>
      </w:r>
      <w:r w:rsidRPr="00AE6AD8">
        <w:rPr>
          <w:rFonts w:ascii="Times New Roman" w:eastAsia="Arial" w:hAnsi="Times New Roman" w:cs="Times New Roman"/>
          <w:sz w:val="24"/>
          <w:szCs w:val="24"/>
        </w:rPr>
        <w:tab/>
        <w:t xml:space="preserve">Thử chu kỳ nhiệt trong môi trường không khí (Heating cycles in air).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w:t>
      </w:r>
      <w:r w:rsidRPr="00AE6AD8">
        <w:rPr>
          <w:rFonts w:ascii="Times New Roman" w:eastAsia="Arial" w:hAnsi="Times New Roman" w:cs="Times New Roman"/>
          <w:sz w:val="24"/>
          <w:szCs w:val="24"/>
        </w:rPr>
        <w:tab/>
        <w:t xml:space="preserve">Thử chu kỳ nhiệt trong môi trường nước (Heating cycles under water).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w:t>
      </w:r>
      <w:r w:rsidRPr="00AE6AD8">
        <w:rPr>
          <w:rFonts w:ascii="Times New Roman" w:eastAsia="Arial" w:hAnsi="Times New Roman" w:cs="Times New Roman"/>
          <w:sz w:val="24"/>
          <w:szCs w:val="24"/>
        </w:rPr>
        <w:tab/>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7.</w:t>
      </w:r>
      <w:r w:rsidRPr="00AE6AD8">
        <w:rPr>
          <w:rFonts w:ascii="Times New Roman" w:eastAsia="Arial" w:hAnsi="Times New Roman" w:cs="Times New Roman"/>
          <w:sz w:val="24"/>
          <w:szCs w:val="24"/>
        </w:rPr>
        <w:tab/>
        <w:t xml:space="preserve">Thử điện áp xung (Impulse).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8.</w:t>
      </w:r>
      <w:r w:rsidRPr="00AE6AD8">
        <w:rPr>
          <w:rFonts w:ascii="Times New Roman" w:eastAsia="Arial" w:hAnsi="Times New Roman" w:cs="Times New Roman"/>
          <w:sz w:val="24"/>
          <w:szCs w:val="24"/>
        </w:rPr>
        <w:tab/>
        <w:t xml:space="preserve">Thử điện áp AC ở 2,5Uo/15 phút (AC voltage).  </w:t>
      </w:r>
    </w:p>
    <w:p w:rsidR="001F17AA" w:rsidRPr="00AE6AD8"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9.</w:t>
      </w:r>
      <w:r w:rsidRPr="00AE6AD8">
        <w:rPr>
          <w:rFonts w:ascii="Times New Roman" w:eastAsia="Arial" w:hAnsi="Times New Roman" w:cs="Times New Roman"/>
          <w:sz w:val="24"/>
          <w:szCs w:val="24"/>
        </w:rPr>
        <w:tab/>
        <w:t xml:space="preserve">Kiểm tra ngoại quan (Examination).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B.</w:t>
      </w:r>
      <w:r w:rsidRPr="00AE6AD8">
        <w:rPr>
          <w:rFonts w:ascii="Times New Roman" w:eastAsia="Arial" w:hAnsi="Times New Roman" w:cs="Times New Roman"/>
          <w:sz w:val="24"/>
          <w:szCs w:val="24"/>
        </w:rPr>
        <w:tab/>
        <w:t>Trình tự thử 2:</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rPr>
        <w:tab/>
        <w:t>Thử điện áp AC (4,5Uo/05 phút) và/hoặc DC (4Uo/15 phút) (AC or DC voltage).</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rPr>
        <w:tab/>
        <w:t xml:space="preserve">Thử ổn định nhiệt đối với màn chắn (Thermal short circuit (screen)).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rPr>
        <w:tab/>
        <w:t xml:space="preserve">Thử ổn định nhiệt đối với lõi (Thermal short circuit (conductor)).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w:t>
      </w:r>
      <w:r w:rsidRPr="00AE6AD8">
        <w:rPr>
          <w:rFonts w:ascii="Times New Roman" w:eastAsia="Arial" w:hAnsi="Times New Roman" w:cs="Times New Roman"/>
          <w:sz w:val="24"/>
          <w:szCs w:val="24"/>
        </w:rPr>
        <w:tab/>
        <w:t xml:space="preserve">Thử điện áp xung (Impulse).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w:t>
      </w:r>
      <w:r w:rsidRPr="00AE6AD8">
        <w:rPr>
          <w:rFonts w:ascii="Times New Roman" w:eastAsia="Arial" w:hAnsi="Times New Roman" w:cs="Times New Roman"/>
          <w:sz w:val="24"/>
          <w:szCs w:val="24"/>
        </w:rPr>
        <w:tab/>
        <w:t xml:space="preserve">Thử điện áp AC ở 2,5Uo/15 phút (AC voltage).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w:t>
      </w:r>
      <w:r w:rsidRPr="00AE6AD8">
        <w:rPr>
          <w:rFonts w:ascii="Times New Roman" w:eastAsia="Arial" w:hAnsi="Times New Roman" w:cs="Times New Roman"/>
          <w:sz w:val="24"/>
          <w:szCs w:val="24"/>
        </w:rPr>
        <w:tab/>
        <w:t xml:space="preserve">Kiểm tra ngoại quan (Examination).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C.</w:t>
      </w:r>
      <w:r w:rsidRPr="00AE6AD8">
        <w:rPr>
          <w:rFonts w:ascii="Times New Roman" w:eastAsia="Arial" w:hAnsi="Times New Roman" w:cs="Times New Roman"/>
          <w:sz w:val="24"/>
          <w:szCs w:val="24"/>
        </w:rPr>
        <w:tab/>
        <w:t>Trình tự thử 3:</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rPr>
        <w:tab/>
        <w:t xml:space="preserve">Thử điện áp AC (4,5Uo/05 phút) hay DC (4Uo/15 phút) (AC or DC voltage).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rPr>
        <w:tab/>
        <w:t xml:space="preserve">Thử ổn định nhiệt đối với màn chắn (Thermal short circuit (screen)).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Hạng mục này có thể thử kết hợp với thử ổn định động.</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3.</w:t>
      </w:r>
      <w:r w:rsidRPr="00AE6AD8">
        <w:rPr>
          <w:rFonts w:ascii="Times New Roman" w:eastAsia="Arial" w:hAnsi="Times New Roman" w:cs="Times New Roman"/>
          <w:sz w:val="24"/>
          <w:szCs w:val="24"/>
        </w:rPr>
        <w:tab/>
        <w:t xml:space="preserve">Thử ổn định nhiệt đối với lõi (Thermal short circuit (conductor)).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Hạng mục này có thể thử kết hợp với thử ổn định động.</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4.</w:t>
      </w:r>
      <w:r w:rsidRPr="00AE6AD8">
        <w:rPr>
          <w:rFonts w:ascii="Times New Roman" w:eastAsia="Arial" w:hAnsi="Times New Roman" w:cs="Times New Roman"/>
          <w:sz w:val="24"/>
          <w:szCs w:val="24"/>
        </w:rPr>
        <w:tab/>
        <w:t xml:space="preserve">Thử ổn định động (Dynamic short circuit).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5.</w:t>
      </w:r>
      <w:r w:rsidRPr="00AE6AD8">
        <w:rPr>
          <w:rFonts w:ascii="Times New Roman" w:eastAsia="Arial" w:hAnsi="Times New Roman" w:cs="Times New Roman"/>
          <w:sz w:val="24"/>
          <w:szCs w:val="24"/>
        </w:rPr>
        <w:tab/>
        <w:t xml:space="preserve">Thử điện áp xung (Impulse).   </w:t>
      </w:r>
    </w:p>
    <w:p w:rsidR="001F17AA" w:rsidRPr="00AE6AD8"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6.</w:t>
      </w:r>
      <w:r w:rsidRPr="00AE6AD8">
        <w:rPr>
          <w:rFonts w:ascii="Times New Roman" w:eastAsia="Arial" w:hAnsi="Times New Roman" w:cs="Times New Roman"/>
          <w:sz w:val="24"/>
          <w:szCs w:val="24"/>
        </w:rPr>
        <w:tab/>
        <w:t xml:space="preserve">Thử điện áp AC ở 2,5Uo/15 phút (AC voltage).    </w:t>
      </w:r>
    </w:p>
    <w:p w:rsidR="00541DF9" w:rsidRPr="00AE6AD8" w:rsidRDefault="001F17AA" w:rsidP="00803967">
      <w:pPr>
        <w:keepNext/>
        <w:tabs>
          <w:tab w:val="left" w:pos="567"/>
        </w:tabs>
        <w:spacing w:after="0" w:line="288" w:lineRule="auto"/>
        <w:jc w:val="both"/>
        <w:outlineLvl w:val="2"/>
        <w:rPr>
          <w:rFonts w:ascii="Times New Roman" w:eastAsia="Times New Roman" w:hAnsi="Times New Roman" w:cs="Times New Roman"/>
          <w:b/>
          <w:bCs/>
          <w:sz w:val="26"/>
          <w:szCs w:val="26"/>
        </w:rPr>
      </w:pPr>
      <w:r w:rsidRPr="00AE6AD8">
        <w:rPr>
          <w:rFonts w:ascii="Times New Roman" w:eastAsia="Arial" w:hAnsi="Times New Roman" w:cs="Times New Roman"/>
          <w:sz w:val="24"/>
          <w:szCs w:val="24"/>
        </w:rPr>
        <w:t>7.</w:t>
      </w:r>
      <w:r w:rsidRPr="00AE6AD8">
        <w:rPr>
          <w:rFonts w:ascii="Times New Roman" w:eastAsia="Arial" w:hAnsi="Times New Roman" w:cs="Times New Roman"/>
          <w:sz w:val="24"/>
          <w:szCs w:val="24"/>
        </w:rPr>
        <w:tab/>
        <w:t>Kiểm tra ngoại quan (Examination).</w:t>
      </w:r>
    </w:p>
    <w:p w:rsidR="00387E65" w:rsidRPr="00AE6AD8" w:rsidRDefault="00387E65" w:rsidP="00803967">
      <w:pPr>
        <w:spacing w:after="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XX</w:t>
      </w:r>
      <w:r w:rsidR="00860BE5">
        <w:rPr>
          <w:rFonts w:ascii="Times New Roman" w:eastAsia="SimSun" w:hAnsi="Times New Roman" w:cs="Times New Roman"/>
          <w:b/>
          <w:sz w:val="24"/>
          <w:szCs w:val="24"/>
        </w:rPr>
        <w:t>IV</w:t>
      </w:r>
      <w:r w:rsidRPr="00AE6AD8">
        <w:rPr>
          <w:rFonts w:ascii="Times New Roman" w:eastAsia="SimSun" w:hAnsi="Times New Roman" w:cs="Times New Roman"/>
          <w:b/>
          <w:sz w:val="24"/>
          <w:szCs w:val="24"/>
        </w:rPr>
        <w:t>. Hộp đầu cáp T-Plug</w:t>
      </w:r>
    </w:p>
    <w:p w:rsidR="008B2D84" w:rsidRPr="00AE6AD8" w:rsidRDefault="00D47DEF" w:rsidP="00803967">
      <w:pPr>
        <w:spacing w:after="0" w:line="360" w:lineRule="exact"/>
        <w:jc w:val="both"/>
        <w:rPr>
          <w:rFonts w:ascii="Times New Roman" w:eastAsia="Arial" w:hAnsi="Times New Roman" w:cs="Times New Roman"/>
          <w:i/>
          <w:sz w:val="24"/>
          <w:szCs w:val="24"/>
        </w:rPr>
      </w:pPr>
      <w:r w:rsidRPr="00AE6AD8">
        <w:rPr>
          <w:rFonts w:ascii="Times New Roman" w:eastAsia="Arial" w:hAnsi="Times New Roman" w:cs="Times New Roman"/>
          <w:i/>
          <w:sz w:val="24"/>
          <w:szCs w:val="24"/>
        </w:rPr>
        <w:lastRenderedPageBreak/>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D47DEF" w:rsidRPr="00AE6AD8" w:rsidRDefault="00D47DEF" w:rsidP="00D47DEF">
      <w:pPr>
        <w:spacing w:after="120" w:line="340" w:lineRule="exact"/>
        <w:outlineLvl w:val="0"/>
        <w:rPr>
          <w:rFonts w:ascii="Times New Roman" w:eastAsia="Times New Roman" w:hAnsi="Times New Roman" w:cs="Times New Roman"/>
          <w:b/>
          <w:bCs/>
          <w:kern w:val="32"/>
          <w:sz w:val="24"/>
          <w:szCs w:val="24"/>
          <w:lang w:val="en-AU"/>
        </w:rPr>
      </w:pPr>
      <w:r w:rsidRPr="00AE6AD8">
        <w:rPr>
          <w:rFonts w:ascii="Times New Roman" w:eastAsia="Times New Roman" w:hAnsi="Times New Roman" w:cs="Times New Roman"/>
          <w:b/>
          <w:bCs/>
          <w:kern w:val="32"/>
          <w:sz w:val="24"/>
          <w:szCs w:val="24"/>
          <w:lang w:val="en-AU"/>
        </w:rPr>
        <w:t>HỘP ĐẦU CÁP GÓC T-PLUG LOẠI ĐƠN</w:t>
      </w:r>
    </w:p>
    <w:p w:rsidR="00D47DEF" w:rsidRPr="00AE6AD8" w:rsidRDefault="00D47DEF" w:rsidP="00D47DEF">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Yêu cầu chung</w:t>
      </w:r>
    </w:p>
    <w:p w:rsidR="00D47DEF" w:rsidRPr="00AE6AD8" w:rsidRDefault="00D47DEF" w:rsidP="00D47DEF">
      <w:pPr>
        <w:numPr>
          <w:ilvl w:val="0"/>
          <w:numId w:val="120"/>
        </w:numPr>
        <w:tabs>
          <w:tab w:val="left" w:pos="851"/>
        </w:tabs>
        <w:autoSpaceDE w:val="0"/>
        <w:autoSpaceDN w:val="0"/>
        <w:spacing w:before="120" w:after="0" w:line="38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Cấu trúc</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D47DEF">
      <w:pPr>
        <w:tabs>
          <w:tab w:val="left" w:pos="851"/>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Loại: Co nguội, co nóng, sử dụng trong nhà.</w:t>
      </w:r>
    </w:p>
    <w:p w:rsidR="00D47DEF" w:rsidRPr="00AE6AD8" w:rsidRDefault="00D47DEF" w:rsidP="00D47DEF">
      <w:pPr>
        <w:tabs>
          <w:tab w:val="left" w:pos="851"/>
        </w:tabs>
        <w:spacing w:before="120" w:after="0" w:line="38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Hộp đầu cáp góc </w:t>
      </w:r>
      <w:r w:rsidRPr="00AE6AD8">
        <w:rPr>
          <w:rFonts w:ascii="Times New Roman" w:eastAsia="Arial" w:hAnsi="Times New Roman" w:cs="Times New Roman"/>
          <w:sz w:val="24"/>
          <w:szCs w:val="24"/>
        </w:rPr>
        <w:t xml:space="preserve">T-plug loại đơn dùng cho cáp ba lõi </w:t>
      </w:r>
      <w:r w:rsidRPr="00AE6AD8">
        <w:rPr>
          <w:rFonts w:ascii="Times New Roman" w:eastAsia="Arial" w:hAnsi="Times New Roman" w:cs="Times New Roman"/>
          <w:sz w:val="24"/>
          <w:szCs w:val="24"/>
          <w:lang w:val="vi-VN"/>
        </w:rPr>
        <w:t xml:space="preserve">bao gồm </w:t>
      </w:r>
      <w:r w:rsidRPr="00AE6AD8">
        <w:rPr>
          <w:rFonts w:ascii="Times New Roman" w:eastAsia="Arial" w:hAnsi="Times New Roman" w:cs="Times New Roman"/>
          <w:sz w:val="24"/>
          <w:szCs w:val="24"/>
        </w:rPr>
        <w:t xml:space="preserve">1 </w:t>
      </w:r>
      <w:r w:rsidRPr="00AE6AD8">
        <w:rPr>
          <w:rFonts w:ascii="Times New Roman" w:eastAsia="Arial" w:hAnsi="Times New Roman" w:cs="Times New Roman"/>
          <w:sz w:val="24"/>
          <w:szCs w:val="24"/>
          <w:lang w:val="vi-VN"/>
        </w:rPr>
        <w:t xml:space="preserve">hộp đầu cáp thẳng </w:t>
      </w:r>
      <w:r w:rsidRPr="00AE6AD8">
        <w:rPr>
          <w:rFonts w:ascii="Times New Roman" w:eastAsia="Arial" w:hAnsi="Times New Roman" w:cs="Times New Roman"/>
          <w:sz w:val="24"/>
          <w:szCs w:val="24"/>
        </w:rPr>
        <w:t xml:space="preserve">dùng cho cáp ba lõi </w:t>
      </w:r>
      <w:r w:rsidRPr="00AE6AD8">
        <w:rPr>
          <w:rFonts w:ascii="Times New Roman" w:eastAsia="Arial" w:hAnsi="Times New Roman" w:cs="Times New Roman"/>
          <w:sz w:val="24"/>
          <w:szCs w:val="24"/>
          <w:lang w:val="vi-VN"/>
        </w:rPr>
        <w:t>và 3 T-plugs</w:t>
      </w:r>
      <w:r w:rsidRPr="00AE6AD8">
        <w:rPr>
          <w:rFonts w:ascii="Times New Roman" w:eastAsia="Arial" w:hAnsi="Times New Roman" w:cs="Times New Roman"/>
          <w:sz w:val="24"/>
          <w:szCs w:val="24"/>
        </w:rPr>
        <w:t xml:space="preserve"> để có thể đấu một cáp ngầm trung thế ba lõi vào một ngăn tủ điện.</w:t>
      </w:r>
    </w:p>
    <w:p w:rsidR="00D47DEF" w:rsidRPr="00AE6AD8" w:rsidRDefault="00D47DEF" w:rsidP="00D47DEF">
      <w:pPr>
        <w:tabs>
          <w:tab w:val="left" w:pos="851"/>
        </w:tabs>
        <w:spacing w:before="120" w:after="0" w:line="38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 xml:space="preserve">Hộp đầu cáp góc </w:t>
      </w:r>
      <w:r w:rsidRPr="00AE6AD8">
        <w:rPr>
          <w:rFonts w:ascii="Times New Roman" w:eastAsia="Arial" w:hAnsi="Times New Roman" w:cs="Times New Roman"/>
          <w:sz w:val="24"/>
          <w:szCs w:val="24"/>
        </w:rPr>
        <w:t xml:space="preserve">T-plug loại đơn dùng cho cáp một lõi </w:t>
      </w:r>
      <w:r w:rsidRPr="00AE6AD8">
        <w:rPr>
          <w:rFonts w:ascii="Times New Roman" w:eastAsia="Arial" w:hAnsi="Times New Roman" w:cs="Times New Roman"/>
          <w:sz w:val="24"/>
          <w:szCs w:val="24"/>
          <w:lang w:val="vi-VN"/>
        </w:rPr>
        <w:t xml:space="preserve">bao gồm </w:t>
      </w:r>
      <w:r w:rsidRPr="00AE6AD8">
        <w:rPr>
          <w:rFonts w:ascii="Times New Roman" w:eastAsia="Arial" w:hAnsi="Times New Roman" w:cs="Times New Roman"/>
          <w:sz w:val="24"/>
          <w:szCs w:val="24"/>
        </w:rPr>
        <w:t xml:space="preserve">1 </w:t>
      </w:r>
      <w:r w:rsidRPr="00AE6AD8">
        <w:rPr>
          <w:rFonts w:ascii="Times New Roman" w:eastAsia="Arial" w:hAnsi="Times New Roman" w:cs="Times New Roman"/>
          <w:sz w:val="24"/>
          <w:szCs w:val="24"/>
          <w:lang w:val="vi-VN"/>
        </w:rPr>
        <w:t xml:space="preserve">hộp đầu cáp thẳng </w:t>
      </w:r>
      <w:r w:rsidRPr="00AE6AD8">
        <w:rPr>
          <w:rFonts w:ascii="Times New Roman" w:eastAsia="Arial" w:hAnsi="Times New Roman" w:cs="Times New Roman"/>
          <w:sz w:val="24"/>
          <w:szCs w:val="24"/>
        </w:rPr>
        <w:t xml:space="preserve">dùng cho cáp một lõi </w:t>
      </w:r>
      <w:r w:rsidRPr="00AE6AD8">
        <w:rPr>
          <w:rFonts w:ascii="Times New Roman" w:eastAsia="Arial" w:hAnsi="Times New Roman" w:cs="Times New Roman"/>
          <w:sz w:val="24"/>
          <w:szCs w:val="24"/>
          <w:lang w:val="vi-VN"/>
        </w:rPr>
        <w:t xml:space="preserve">và </w:t>
      </w:r>
      <w:r w:rsidRPr="00AE6AD8">
        <w:rPr>
          <w:rFonts w:ascii="Times New Roman" w:eastAsia="Arial" w:hAnsi="Times New Roman" w:cs="Times New Roman"/>
          <w:sz w:val="24"/>
          <w:szCs w:val="24"/>
        </w:rPr>
        <w:t>1</w:t>
      </w:r>
      <w:r w:rsidRPr="00AE6AD8">
        <w:rPr>
          <w:rFonts w:ascii="Times New Roman" w:eastAsia="Arial" w:hAnsi="Times New Roman" w:cs="Times New Roman"/>
          <w:sz w:val="24"/>
          <w:szCs w:val="24"/>
          <w:lang w:val="vi-VN"/>
        </w:rPr>
        <w:t xml:space="preserve"> T-plug</w:t>
      </w:r>
      <w:r w:rsidRPr="00AE6AD8">
        <w:rPr>
          <w:rFonts w:ascii="Times New Roman" w:eastAsia="Arial" w:hAnsi="Times New Roman" w:cs="Times New Roman"/>
          <w:sz w:val="24"/>
          <w:szCs w:val="24"/>
        </w:rPr>
        <w:t xml:space="preserve"> để có thể đấu một cáp ngầm trung thế một lõi vào một ngăn tủ điện.</w:t>
      </w:r>
    </w:p>
    <w:p w:rsidR="00D47DEF" w:rsidRPr="00AE6AD8" w:rsidRDefault="00D47DEF" w:rsidP="00D47DEF">
      <w:pPr>
        <w:tabs>
          <w:tab w:val="left" w:pos="851"/>
        </w:tabs>
        <w:spacing w:before="120" w:after="0" w:line="380" w:lineRule="exact"/>
        <w:jc w:val="both"/>
        <w:rPr>
          <w:rFonts w:ascii="Times New Roman" w:eastAsia="Arial" w:hAnsi="Times New Roman" w:cs="Times New Roman"/>
          <w:spacing w:val="4"/>
          <w:sz w:val="24"/>
          <w:szCs w:val="24"/>
        </w:rPr>
      </w:pPr>
      <w:r w:rsidRPr="00AE6AD8">
        <w:rPr>
          <w:rFonts w:ascii="Times New Roman" w:eastAsia="Arial" w:hAnsi="Times New Roman" w:cs="Times New Roman"/>
          <w:spacing w:val="4"/>
          <w:sz w:val="24"/>
          <w:szCs w:val="24"/>
          <w:lang w:val="vi-VN"/>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rsidR="00D47DEF" w:rsidRPr="00AE6AD8" w:rsidRDefault="00D47DEF" w:rsidP="00D47DEF">
      <w:pPr>
        <w:tabs>
          <w:tab w:val="left" w:pos="851"/>
        </w:tabs>
        <w:spacing w:before="120" w:after="0" w:line="38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T-plug được thiết kế để đấu nối đầu cáp thẳng vào tủ điện, có thể sử dụng để nối được cả hai loại cáp ngầm trung thế màn chắn băng đồng hoặc sợi đồng.</w:t>
      </w:r>
    </w:p>
    <w:p w:rsidR="00D47DEF" w:rsidRPr="00AE6AD8" w:rsidRDefault="00D47DEF" w:rsidP="00D47DEF">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Đối</w:t>
      </w:r>
      <w:r w:rsidRPr="00AE6AD8">
        <w:rPr>
          <w:rFonts w:ascii="Times New Roman" w:eastAsia="Arial" w:hAnsi="Times New Roman" w:cs="Times New Roman"/>
          <w:sz w:val="24"/>
          <w:szCs w:val="24"/>
        </w:rPr>
        <w:t xml:space="preserve"> với h</w:t>
      </w:r>
      <w:r w:rsidRPr="00AE6AD8">
        <w:rPr>
          <w:rFonts w:ascii="Times New Roman" w:eastAsia="Arial" w:hAnsi="Times New Roman" w:cs="Times New Roman"/>
          <w:sz w:val="24"/>
          <w:szCs w:val="24"/>
          <w:lang w:val="vi-VN"/>
        </w:rPr>
        <w:t>ộp đầu cáp góc</w:t>
      </w:r>
      <w:r w:rsidRPr="00AE6AD8">
        <w:rPr>
          <w:rFonts w:ascii="Times New Roman" w:eastAsia="Arial" w:hAnsi="Times New Roman" w:cs="Times New Roman"/>
          <w:sz w:val="24"/>
          <w:szCs w:val="24"/>
        </w:rPr>
        <w:t xml:space="preserve"> sử dụng cho cáp 3 lõi: Người mua phải quy định cụ thể khoảng cách tối thiểu từ bushing của ngăn đầu cáp đến chạc ba (chia cáp 3 lõi thành 3 cáp 1 lõi).</w:t>
      </w:r>
    </w:p>
    <w:p w:rsidR="00D47DEF" w:rsidRPr="00AE6AD8" w:rsidRDefault="00D47DEF" w:rsidP="00D47DEF">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Mỗi hộp đầu đáp góc được đóng gói trong hộp riêng biệt. Bên trong hộp  phải có danh mục chi tiết trình bày loại và số lượng vật tư mỗi loại bên trong hộp và bản hướng dẫn lắp đặt đầu cáp góc.</w:t>
      </w:r>
    </w:p>
    <w:p w:rsidR="00D47DEF" w:rsidRPr="00AE6AD8" w:rsidRDefault="00D47DEF" w:rsidP="00D47DEF">
      <w:pPr>
        <w:numPr>
          <w:ilvl w:val="0"/>
          <w:numId w:val="120"/>
        </w:numPr>
        <w:tabs>
          <w:tab w:val="left" w:pos="851"/>
        </w:tabs>
        <w:autoSpaceDE w:val="0"/>
        <w:autoSpaceDN w:val="0"/>
        <w:spacing w:before="120" w:after="0" w:line="38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Quy cách kỹ thuật của cáp dùng đầu nối:</w:t>
      </w:r>
    </w:p>
    <w:p w:rsidR="00D47DEF" w:rsidRPr="00AE6AD8" w:rsidRDefault="00D47DEF" w:rsidP="00D47DEF">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Loại: 24kV hoặc 35kV-3x25, 3x35, 3x50, 3x70, 3x95, 3x120, 3x150, 3x185, 3x240</w:t>
      </w:r>
      <w:r w:rsidRPr="00AE6AD8">
        <w:rPr>
          <w:rFonts w:ascii="Times New Roman" w:eastAsia="Arial" w:hAnsi="Times New Roman" w:cs="Times New Roman"/>
          <w:sz w:val="24"/>
          <w:szCs w:val="24"/>
        </w:rPr>
        <w:t>, 3x300, 3x400</w:t>
      </w:r>
      <w:r w:rsidRPr="00AE6AD8">
        <w:rPr>
          <w:rFonts w:ascii="Times New Roman" w:eastAsia="Arial" w:hAnsi="Times New Roman" w:cs="Times New Roman"/>
          <w:sz w:val="24"/>
          <w:szCs w:val="24"/>
          <w:lang w:val="vi-VN"/>
        </w:rPr>
        <w:t xml:space="preserve"> mm², 1x25, 1x35, 1x50, 1x70, 1x95, 1x120, 1x150, 1x185, 1x240, 1x300, 1x400, 1x500</w:t>
      </w:r>
      <w:r w:rsidRPr="00AE6AD8">
        <w:rPr>
          <w:rFonts w:ascii="Times New Roman" w:eastAsia="Arial" w:hAnsi="Times New Roman" w:cs="Times New Roman"/>
          <w:sz w:val="24"/>
          <w:szCs w:val="24"/>
        </w:rPr>
        <w:t>, 1x630</w:t>
      </w:r>
      <w:r w:rsidRPr="00AE6AD8">
        <w:rPr>
          <w:rFonts w:ascii="Times New Roman" w:eastAsia="Arial" w:hAnsi="Times New Roman" w:cs="Times New Roman"/>
          <w:sz w:val="24"/>
          <w:szCs w:val="24"/>
          <w:lang w:val="vi-VN"/>
        </w:rPr>
        <w:t xml:space="preserve"> mm² được sản xuất theo IEC 60502</w:t>
      </w:r>
      <w:r w:rsidRPr="00AE6AD8">
        <w:rPr>
          <w:rFonts w:ascii="Times New Roman" w:eastAsia="Arial" w:hAnsi="Times New Roman" w:cs="Times New Roman"/>
          <w:sz w:val="24"/>
          <w:szCs w:val="24"/>
        </w:rPr>
        <w:t>-2</w:t>
      </w:r>
      <w:r w:rsidRPr="00AE6AD8">
        <w:rPr>
          <w:rFonts w:ascii="Times New Roman" w:eastAsia="Arial" w:hAnsi="Times New Roman" w:cs="Times New Roman"/>
          <w:sz w:val="24"/>
          <w:szCs w:val="24"/>
          <w:lang w:val="vi-VN"/>
        </w:rPr>
        <w:t>.</w:t>
      </w:r>
    </w:p>
    <w:p w:rsidR="00D47DEF" w:rsidRPr="00AE6AD8" w:rsidRDefault="00D47DEF" w:rsidP="00D47DEF">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Vật liệu làm lõi cáp: Đồng </w:t>
      </w:r>
    </w:p>
    <w:p w:rsidR="00D47DEF" w:rsidRPr="00AE6AD8" w:rsidRDefault="00D47DEF" w:rsidP="00D47DEF">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Vật liệu cách điện: XLPE, EPR  </w:t>
      </w:r>
    </w:p>
    <w:p w:rsidR="00D47DEF" w:rsidRPr="00AE6AD8" w:rsidRDefault="00D47DEF" w:rsidP="00860BE5">
      <w:pPr>
        <w:tabs>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Độ dày của lớp cách điện:  </w:t>
      </w:r>
    </w:p>
    <w:p w:rsidR="00D47DEF" w:rsidRPr="00AE6AD8" w:rsidRDefault="00D47DEF" w:rsidP="00860BE5">
      <w:pPr>
        <w:tabs>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)/22kV: 5,5mm.</w:t>
      </w:r>
    </w:p>
    <w:p w:rsidR="00D47DEF" w:rsidRPr="00AE6AD8" w:rsidRDefault="00D47DEF" w:rsidP="00860BE5">
      <w:pPr>
        <w:tabs>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8,8mm</w:t>
      </w:r>
      <w:r w:rsidRPr="00AE6AD8">
        <w:rPr>
          <w:rFonts w:ascii="Times New Roman" w:eastAsia="Arial" w:hAnsi="Times New Roman" w:cs="Times New Roman"/>
          <w:sz w:val="24"/>
          <w:szCs w:val="24"/>
        </w:rPr>
        <w:t>.</w:t>
      </w:r>
    </w:p>
    <w:p w:rsidR="00D47DEF" w:rsidRPr="00AE6AD8" w:rsidRDefault="00D47DEF" w:rsidP="00860BE5">
      <w:pPr>
        <w:tabs>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AE6AD8">
        <w:rPr>
          <w:rFonts w:ascii="Times New Roman" w:eastAsia="Arial" w:hAnsi="Times New Roman" w:cs="Times New Roman"/>
          <w:sz w:val="24"/>
          <w:szCs w:val="24"/>
          <w:lang w:val="vi-VN"/>
        </w:rPr>
        <w:t xml:space="preserve">  </w:t>
      </w:r>
    </w:p>
    <w:p w:rsidR="00D47DEF" w:rsidRPr="00AE6AD8" w:rsidRDefault="00D47DEF" w:rsidP="00860BE5">
      <w:pPr>
        <w:tabs>
          <w:tab w:val="left" w:pos="851"/>
          <w:tab w:val="num" w:pos="900"/>
          <w:tab w:val="num" w:pos="1440"/>
        </w:tabs>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Lớp giáp:  Theo IEC 60502-2</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tabs>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Đặc tính kỹ thuật của hộp đầu cáp góc loại đơn</w:t>
      </w:r>
    </w:p>
    <w:p w:rsidR="00D47DEF" w:rsidRPr="00AE6AD8" w:rsidRDefault="00D47DEF" w:rsidP="00860BE5">
      <w:pPr>
        <w:numPr>
          <w:ilvl w:val="0"/>
          <w:numId w:val="127"/>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Độ bền điện áp ở điều kiện khô 4,5U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/05phút và/hoặc 4U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/15phút:</w:t>
      </w:r>
    </w:p>
    <w:p w:rsidR="00D47DEF" w:rsidRPr="00AE6AD8" w:rsidRDefault="00D47DEF" w:rsidP="00860BE5">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12,7(Uo)/22kV: 57 kVAC/05phút và/hoặc 51 kVDC/15phút </w:t>
      </w:r>
    </w:p>
    <w:p w:rsidR="00D47DEF" w:rsidRPr="00AE6AD8" w:rsidRDefault="00D47DEF" w:rsidP="00860BE5">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9</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 xml:space="preserve"> kVAC/05phút và/hoặc 8</w:t>
      </w:r>
      <w:r w:rsidRPr="00AE6AD8">
        <w:rPr>
          <w:rFonts w:ascii="Times New Roman" w:eastAsia="Arial" w:hAnsi="Times New Roman" w:cs="Times New Roman"/>
          <w:sz w:val="24"/>
          <w:szCs w:val="24"/>
        </w:rPr>
        <w:t>0</w:t>
      </w:r>
      <w:r w:rsidRPr="00AE6AD8">
        <w:rPr>
          <w:rFonts w:ascii="Times New Roman" w:eastAsia="Arial" w:hAnsi="Times New Roman" w:cs="Times New Roman"/>
          <w:sz w:val="24"/>
          <w:szCs w:val="24"/>
          <w:lang w:val="vi-VN"/>
        </w:rPr>
        <w:t xml:space="preserve"> kVDC/15phút</w:t>
      </w:r>
      <w:r w:rsidRPr="00AE6AD8">
        <w:rPr>
          <w:rFonts w:ascii="Times New Roman" w:eastAsia="Arial" w:hAnsi="Times New Roman" w:cs="Times New Roman"/>
          <w:sz w:val="24"/>
          <w:szCs w:val="24"/>
        </w:rPr>
        <w:t>.</w:t>
      </w:r>
    </w:p>
    <w:p w:rsidR="00D47DEF" w:rsidRPr="00AE6AD8" w:rsidRDefault="00D47DEF" w:rsidP="00860BE5">
      <w:pPr>
        <w:numPr>
          <w:ilvl w:val="0"/>
          <w:numId w:val="127"/>
        </w:numPr>
        <w:tabs>
          <w:tab w:val="left" w:pos="284"/>
          <w:tab w:val="left" w:pos="851"/>
        </w:tabs>
        <w:spacing w:after="0" w:line="360" w:lineRule="exact"/>
        <w:ind w:left="0" w:firstLine="0"/>
        <w:jc w:val="both"/>
        <w:rPr>
          <w:rFonts w:ascii="Times New Roman" w:eastAsia="Arial" w:hAnsi="Times New Roman" w:cs="Times New Roman"/>
          <w:sz w:val="24"/>
          <w:szCs w:val="24"/>
          <w:lang w:val="da-DK"/>
        </w:rPr>
      </w:pPr>
      <w:r w:rsidRPr="00AE6AD8">
        <w:rPr>
          <w:rFonts w:ascii="Times New Roman" w:eastAsia="Arial" w:hAnsi="Times New Roman" w:cs="Times New Roman"/>
          <w:sz w:val="24"/>
          <w:szCs w:val="24"/>
          <w:lang w:val="da-DK"/>
        </w:rPr>
        <w:t xml:space="preserve">Độ bền điện áp xung: </w:t>
      </w:r>
    </w:p>
    <w:p w:rsidR="00D47DEF" w:rsidRPr="00AE6AD8" w:rsidRDefault="00D47DEF" w:rsidP="00860BE5">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12,7(Uo)/22kV: 125kV</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Đối với cáp 20(U</w:t>
      </w:r>
      <w:r w:rsidRPr="00AE6AD8">
        <w:rPr>
          <w:rFonts w:ascii="Times New Roman" w:eastAsia="Arial" w:hAnsi="Times New Roman" w:cs="Times New Roman"/>
          <w:sz w:val="24"/>
          <w:szCs w:val="24"/>
          <w:vertAlign w:val="subscript"/>
          <w:lang w:val="vi-VN"/>
        </w:rPr>
        <w:t>o</w:t>
      </w:r>
      <w:r w:rsidRPr="00AE6AD8">
        <w:rPr>
          <w:rFonts w:ascii="Times New Roman" w:eastAsia="Arial" w:hAnsi="Times New Roman" w:cs="Times New Roman"/>
          <w:sz w:val="24"/>
          <w:szCs w:val="24"/>
          <w:lang w:val="vi-VN"/>
        </w:rPr>
        <w:t>)/35kV: 180kV</w:t>
      </w:r>
      <w:r w:rsidRPr="00AE6AD8">
        <w:rPr>
          <w:rFonts w:ascii="Times New Roman" w:eastAsia="Arial" w:hAnsi="Times New Roman" w:cs="Times New Roman"/>
          <w:sz w:val="24"/>
          <w:szCs w:val="24"/>
        </w:rPr>
        <w:t>.</w:t>
      </w:r>
    </w:p>
    <w:p w:rsidR="00D47DEF" w:rsidRPr="00AE6AD8" w:rsidRDefault="00D47DEF" w:rsidP="00860BE5">
      <w:pPr>
        <w:numPr>
          <w:ilvl w:val="0"/>
          <w:numId w:val="127"/>
        </w:numPr>
        <w:tabs>
          <w:tab w:val="left" w:pos="284"/>
          <w:tab w:val="left" w:pos="851"/>
        </w:tabs>
        <w:spacing w:after="0" w:line="360" w:lineRule="exact"/>
        <w:ind w:left="0" w:firstLine="0"/>
        <w:jc w:val="both"/>
        <w:rPr>
          <w:rFonts w:ascii="Times New Roman" w:eastAsia="Arial" w:hAnsi="Times New Roman" w:cs="Times New Roman"/>
          <w:sz w:val="24"/>
          <w:szCs w:val="24"/>
          <w:lang w:val="da-DK"/>
        </w:rPr>
      </w:pPr>
      <w:r w:rsidRPr="00AE6AD8">
        <w:rPr>
          <w:rFonts w:ascii="Times New Roman" w:eastAsia="Arial" w:hAnsi="Times New Roman" w:cs="Times New Roman"/>
          <w:sz w:val="24"/>
          <w:szCs w:val="24"/>
          <w:lang w:val="da-DK"/>
        </w:rPr>
        <w:t>Phóng điện cục bộ: tối đa 10 pC ở điện áp 1,73U</w:t>
      </w:r>
      <w:r w:rsidRPr="00AE6AD8">
        <w:rPr>
          <w:rFonts w:ascii="Times New Roman" w:eastAsia="Arial" w:hAnsi="Times New Roman" w:cs="Times New Roman"/>
          <w:sz w:val="24"/>
          <w:szCs w:val="24"/>
          <w:vertAlign w:val="subscript"/>
          <w:lang w:val="da-DK"/>
        </w:rPr>
        <w:t>o</w:t>
      </w:r>
      <w:r w:rsidRPr="00AE6AD8">
        <w:rPr>
          <w:rFonts w:ascii="Times New Roman" w:eastAsia="Arial" w:hAnsi="Times New Roman" w:cs="Times New Roman"/>
          <w:sz w:val="24"/>
          <w:szCs w:val="24"/>
          <w:lang w:val="da-DK"/>
        </w:rPr>
        <w:t>.</w:t>
      </w:r>
    </w:p>
    <w:p w:rsidR="00D47DEF" w:rsidRPr="00AE6AD8" w:rsidRDefault="00D47DEF" w:rsidP="00860BE5">
      <w:pPr>
        <w:numPr>
          <w:ilvl w:val="0"/>
          <w:numId w:val="127"/>
        </w:numPr>
        <w:tabs>
          <w:tab w:val="left" w:pos="284"/>
          <w:tab w:val="left" w:pos="851"/>
        </w:tabs>
        <w:spacing w:after="0" w:line="360" w:lineRule="exact"/>
        <w:ind w:left="0" w:firstLine="0"/>
        <w:jc w:val="both"/>
        <w:rPr>
          <w:rFonts w:ascii="Times New Roman" w:eastAsia="Arial" w:hAnsi="Times New Roman" w:cs="Times New Roman"/>
          <w:sz w:val="24"/>
          <w:szCs w:val="24"/>
          <w:lang w:val="da-DK"/>
        </w:rPr>
      </w:pPr>
      <w:r w:rsidRPr="00AE6AD8">
        <w:rPr>
          <w:rFonts w:ascii="Times New Roman" w:eastAsia="Arial" w:hAnsi="Times New Roman" w:cs="Times New Roman"/>
          <w:sz w:val="24"/>
          <w:szCs w:val="24"/>
          <w:lang w:val="da-DK"/>
        </w:rPr>
        <w:t xml:space="preserve">Khả năng ổn định nhiệt trong 1s </w:t>
      </w:r>
      <w:r w:rsidRPr="00AE6AD8">
        <w:rPr>
          <w:rFonts w:ascii="Times New Roman" w:eastAsia="Arial" w:hAnsi="Times New Roman" w:cs="Times New Roman"/>
          <w:sz w:val="24"/>
          <w:szCs w:val="24"/>
          <w:lang w:val="vi-VN"/>
        </w:rPr>
        <w:t>(nhiệt độ lõi trước ngắn mạch là  23</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và nhiệt độ lõi ở cuối quá trình ngắn mạch là 250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 xml:space="preserve">C, nhiệt độ môi trường  </w:t>
      </w:r>
      <w:r w:rsidRPr="00AE6AD8">
        <w:rPr>
          <w:rFonts w:ascii="Times New Roman" w:eastAsia="Arial" w:hAnsi="Times New Roman" w:cs="Times New Roman"/>
          <w:sz w:val="24"/>
          <w:szCs w:val="24"/>
          <w:lang w:val="da-DK"/>
        </w:rPr>
        <w:t xml:space="preserve">từ </w:t>
      </w:r>
      <w:r w:rsidRPr="00AE6AD8">
        <w:rPr>
          <w:rFonts w:ascii="Times New Roman" w:eastAsia="Arial" w:hAnsi="Times New Roman" w:cs="Times New Roman"/>
          <w:sz w:val="24"/>
          <w:szCs w:val="24"/>
          <w:lang w:val="vi-VN"/>
        </w:rPr>
        <w:t>10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 đến 30</w:t>
      </w:r>
      <w:r w:rsidRPr="00AE6AD8">
        <w:rPr>
          <w:rFonts w:ascii="Times New Roman" w:eastAsia="Arial" w:hAnsi="Times New Roman" w:cs="Times New Roman"/>
          <w:sz w:val="24"/>
          <w:szCs w:val="24"/>
          <w:lang w:val="vi-VN"/>
        </w:rPr>
        <w:sym w:font="Symbol" w:char="F0B0"/>
      </w:r>
      <w:r w:rsidRPr="00AE6AD8">
        <w:rPr>
          <w:rFonts w:ascii="Times New Roman" w:eastAsia="Arial" w:hAnsi="Times New Roman" w:cs="Times New Roman"/>
          <w:sz w:val="24"/>
          <w:szCs w:val="24"/>
          <w:lang w:val="vi-VN"/>
        </w:rPr>
        <w:t>C):</w:t>
      </w:r>
      <w:r w:rsidRPr="00AE6AD8">
        <w:rPr>
          <w:rFonts w:ascii="Times New Roman" w:eastAsia="Arial" w:hAnsi="Times New Roman" w:cs="Times New Roman"/>
          <w:sz w:val="24"/>
          <w:szCs w:val="24"/>
        </w:rPr>
        <w:t xml:space="preserve"> </w:t>
      </w:r>
      <w:r w:rsidRPr="00AE6AD8">
        <w:rPr>
          <w:rFonts w:ascii="Times New Roman" w:eastAsia="Arial" w:hAnsi="Times New Roman" w:cs="Times New Roman"/>
          <w:sz w:val="24"/>
          <w:szCs w:val="24"/>
          <w:lang w:val="da-DK"/>
        </w:rPr>
        <w:t xml:space="preserve">theo tiêu chuẩn </w:t>
      </w:r>
      <w:r w:rsidRPr="00AE6AD8">
        <w:rPr>
          <w:rFonts w:ascii="Times New Roman" w:eastAsia="Arial" w:hAnsi="Times New Roman" w:cs="Times New Roman"/>
          <w:sz w:val="24"/>
          <w:szCs w:val="24"/>
          <w:lang w:val="vi-VN"/>
        </w:rPr>
        <w:t>VDE 0278-1</w:t>
      </w:r>
      <w:r w:rsidRPr="00AE6AD8">
        <w:rPr>
          <w:rFonts w:ascii="Times New Roman" w:eastAsia="Arial" w:hAnsi="Times New Roman" w:cs="Times New Roman"/>
          <w:sz w:val="24"/>
          <w:szCs w:val="24"/>
        </w:rPr>
        <w:t xml:space="preserve"> hoặc tương đương.</w:t>
      </w:r>
    </w:p>
    <w:p w:rsidR="00D47DEF" w:rsidRPr="00AE6AD8" w:rsidRDefault="00D47DEF" w:rsidP="00860BE5">
      <w:pPr>
        <w:numPr>
          <w:ilvl w:val="0"/>
          <w:numId w:val="127"/>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Khoảng cách rò tối thiểu: 20 mm/kV.</w:t>
      </w:r>
    </w:p>
    <w:p w:rsidR="00D47DEF" w:rsidRPr="00AE6AD8" w:rsidRDefault="00D47DEF" w:rsidP="00860BE5">
      <w:pPr>
        <w:numPr>
          <w:ilvl w:val="0"/>
          <w:numId w:val="127"/>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Nhà sản xuất T-plug phải xác nhận chất lượng đầu cosse cung cấp kèm theo T-plug đảm bảo chất lượng, có thể sử dụng với T-plug cung cấp.  </w:t>
      </w:r>
    </w:p>
    <w:p w:rsidR="00D47DEF" w:rsidRPr="00AE6AD8" w:rsidRDefault="00D47DEF" w:rsidP="00860BE5">
      <w:pPr>
        <w:tabs>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AE6AD8">
        <w:rPr>
          <w:rFonts w:ascii="Times New Roman" w:eastAsia="Times New Roman" w:hAnsi="Times New Roman" w:cs="Times New Roman"/>
          <w:b/>
          <w:sz w:val="24"/>
          <w:szCs w:val="24"/>
          <w:lang w:val="sv-SE" w:eastAsia="x-none"/>
        </w:rPr>
        <w:t>* Các yêu cầu về thử nghiệm điển hình</w:t>
      </w:r>
    </w:p>
    <w:p w:rsidR="00D47DEF" w:rsidRPr="00AE6AD8" w:rsidRDefault="00D47DEF" w:rsidP="00860BE5">
      <w:pPr>
        <w:tabs>
          <w:tab w:val="left" w:pos="284"/>
          <w:tab w:val="left" w:pos="851"/>
        </w:tabs>
        <w:spacing w:after="0" w:line="360" w:lineRule="exact"/>
        <w:jc w:val="both"/>
        <w:rPr>
          <w:rFonts w:ascii="Times New Roman" w:eastAsia="Times New Roman" w:hAnsi="Times New Roman" w:cs="Times New Roman"/>
          <w:sz w:val="24"/>
          <w:szCs w:val="24"/>
          <w:lang w:val="sv-SE" w:eastAsia="x-none"/>
        </w:rPr>
      </w:pPr>
      <w:r w:rsidRPr="00AE6AD8">
        <w:rPr>
          <w:rFonts w:ascii="Times New Roman" w:eastAsia="Times New Roman" w:hAnsi="Times New Roman" w:cs="Times New Roman"/>
          <w:sz w:val="24"/>
          <w:szCs w:val="24"/>
          <w:lang w:val="sv-SE" w:eastAsia="x-none"/>
        </w:rPr>
        <w:t xml:space="preserve">Thử nghiệm điển hình được thực hiện theo </w:t>
      </w:r>
      <w:r w:rsidRPr="00AE6AD8">
        <w:rPr>
          <w:rFonts w:ascii="Times New Roman" w:eastAsia="Times New Roman" w:hAnsi="Times New Roman" w:cs="Times New Roman"/>
          <w:sz w:val="24"/>
          <w:szCs w:val="24"/>
          <w:lang w:val="x-none" w:eastAsia="x-none"/>
        </w:rPr>
        <w:t>IEC 60502-4</w:t>
      </w:r>
      <w:r w:rsidRPr="00AE6AD8">
        <w:rPr>
          <w:rFonts w:ascii="Times New Roman" w:eastAsia="Times New Roman" w:hAnsi="Times New Roman" w:cs="Times New Roman"/>
          <w:sz w:val="24"/>
          <w:szCs w:val="24"/>
          <w:lang w:val="sv-SE" w:eastAsia="x-none"/>
        </w:rPr>
        <w:t>:2010 (TCVN 5935-4:2013):</w:t>
      </w:r>
    </w:p>
    <w:p w:rsidR="00D47DEF" w:rsidRPr="00AE6AD8" w:rsidRDefault="00D47DEF" w:rsidP="00860BE5">
      <w:pPr>
        <w:numPr>
          <w:ilvl w:val="0"/>
          <w:numId w:val="12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1:</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(4Uo/15 phút) (AC and/or DC voltage)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1,73Uo (Partial discharge)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chu kỳ nhiệt trong môi trường không khí (Heating cycles in air)</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chu kỳ nhiệt trong môi trường nước (Heating cycles under water)</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tháo lắp 05 lần (disconnect/connect)</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r w:rsidRPr="00AE6AD8">
        <w:rPr>
          <w:rFonts w:ascii="Times New Roman" w:eastAsia="Arial" w:hAnsi="Times New Roman" w:cs="Times New Roman"/>
          <w:sz w:val="24"/>
          <w:szCs w:val="24"/>
        </w:rPr>
        <w:t>.</w:t>
      </w:r>
    </w:p>
    <w:p w:rsidR="00D47DEF" w:rsidRPr="00AE6AD8" w:rsidRDefault="00D47DEF" w:rsidP="00860BE5">
      <w:pPr>
        <w:numPr>
          <w:ilvl w:val="0"/>
          <w:numId w:val="12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3"/>
        </w:numPr>
        <w:tabs>
          <w:tab w:val="left" w:pos="284"/>
          <w:tab w:val="left" w:pos="993"/>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2:</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(4Uo/15 phút) (AC and/or DC voltage)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màn chắn (Thermal short circuit (screen))</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lõi (Thermal short circuit (conductor))</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tháo lắp 5 lần (disconnect/connect)</w:t>
      </w:r>
      <w:r w:rsidRPr="00AE6AD8">
        <w:rPr>
          <w:rFonts w:ascii="Times New Roman" w:eastAsia="Arial" w:hAnsi="Times New Roman" w:cs="Times New Roman"/>
          <w:sz w:val="24"/>
          <w:szCs w:val="24"/>
        </w:rPr>
        <w:t>.</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lastRenderedPageBreak/>
        <w:t>Thử điện áp AC ở 2,5Uo/15 phút (AC voltage)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3:</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(4,5Uo/05 phút) và/hoặc DC (4Uo/15 phút) (AC and/or DC voltage)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màn chắn (Thermal short circuit (screen))</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Hạng mục này có thể thử kết hợp với thử ổn định động</w:t>
      </w:r>
      <w:r w:rsidRPr="00AE6AD8">
        <w:rPr>
          <w:rFonts w:ascii="Times New Roman" w:eastAsia="Arial" w:hAnsi="Times New Roman" w:cs="Times New Roman"/>
          <w:sz w:val="24"/>
          <w:szCs w:val="24"/>
        </w:rPr>
        <w:t>.</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nhiệt đối với lõi (Thermal short circuit (conductor))</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tabs>
          <w:tab w:val="left" w:pos="284"/>
          <w:tab w:val="left" w:pos="851"/>
        </w:tabs>
        <w:spacing w:after="0" w:line="360" w:lineRule="exact"/>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Hạng mục này có thể thử kết hợp với thử ổn định động</w:t>
      </w:r>
      <w:r w:rsidRPr="00AE6AD8">
        <w:rPr>
          <w:rFonts w:ascii="Times New Roman" w:eastAsia="Arial" w:hAnsi="Times New Roman" w:cs="Times New Roman"/>
          <w:sz w:val="24"/>
          <w:szCs w:val="24"/>
        </w:rPr>
        <w:t>.</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ổn định động (Dynamic short circuit)</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tháo lắp 5 lần (disconnect/connect)</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xung (Impulse)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860BE5">
      <w:pPr>
        <w:numPr>
          <w:ilvl w:val="0"/>
          <w:numId w:val="12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điện áp AC ở 2,5Uo/15 phút (AC voltage)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E6665C">
      <w:pPr>
        <w:numPr>
          <w:ilvl w:val="0"/>
          <w:numId w:val="125"/>
        </w:numPr>
        <w:tabs>
          <w:tab w:val="left" w:pos="284"/>
          <w:tab w:val="left" w:pos="851"/>
        </w:tabs>
        <w:spacing w:before="60" w:after="6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Kiểm tra ngoại quan (Examination)</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E6665C">
      <w:pPr>
        <w:numPr>
          <w:ilvl w:val="0"/>
          <w:numId w:val="122"/>
        </w:numPr>
        <w:tabs>
          <w:tab w:val="left" w:pos="284"/>
          <w:tab w:val="left" w:pos="851"/>
        </w:tabs>
        <w:spacing w:before="60" w:after="6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Trình tự thử 4:</w:t>
      </w:r>
    </w:p>
    <w:p w:rsidR="00D47DEF" w:rsidRPr="00AE6AD8" w:rsidRDefault="00D47DEF" w:rsidP="00E6665C">
      <w:pPr>
        <w:numPr>
          <w:ilvl w:val="0"/>
          <w:numId w:val="126"/>
        </w:numPr>
        <w:tabs>
          <w:tab w:val="left" w:pos="284"/>
          <w:tab w:val="left" w:pos="851"/>
        </w:tabs>
        <w:spacing w:before="60" w:after="6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thao tác cơ khí đối với đầu cáp có tiếp xúc loại trượt (operating eye)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E6665C">
      <w:pPr>
        <w:numPr>
          <w:ilvl w:val="0"/>
          <w:numId w:val="126"/>
        </w:numPr>
        <w:tabs>
          <w:tab w:val="left" w:pos="284"/>
          <w:tab w:val="left" w:pos="851"/>
        </w:tabs>
        <w:spacing w:before="60" w:after="6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Thử phóng điện cục bộ ở 1,73Uo (Partial discharge)</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E6665C">
      <w:pPr>
        <w:numPr>
          <w:ilvl w:val="0"/>
          <w:numId w:val="126"/>
        </w:numPr>
        <w:tabs>
          <w:tab w:val="left" w:pos="284"/>
          <w:tab w:val="left" w:pos="851"/>
        </w:tabs>
        <w:spacing w:before="60" w:after="6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 xml:space="preserve"> Kiểm tra ngoại quan (Examination)</w:t>
      </w:r>
      <w:r w:rsidRPr="00AE6AD8">
        <w:rPr>
          <w:rFonts w:ascii="Times New Roman" w:eastAsia="Arial" w:hAnsi="Times New Roman" w:cs="Times New Roman"/>
          <w:sz w:val="24"/>
          <w:szCs w:val="24"/>
        </w:rPr>
        <w:t>.</w:t>
      </w:r>
      <w:r w:rsidRPr="00AE6AD8">
        <w:rPr>
          <w:rFonts w:ascii="Times New Roman" w:eastAsia="Arial" w:hAnsi="Times New Roman" w:cs="Times New Roman"/>
          <w:sz w:val="24"/>
          <w:szCs w:val="24"/>
          <w:lang w:val="vi-VN"/>
        </w:rPr>
        <w:t xml:space="preserve">   </w:t>
      </w:r>
    </w:p>
    <w:p w:rsidR="00D47DEF" w:rsidRPr="00AE6AD8" w:rsidRDefault="00D47DEF" w:rsidP="00E6665C">
      <w:pPr>
        <w:numPr>
          <w:ilvl w:val="0"/>
          <w:numId w:val="122"/>
        </w:numPr>
        <w:tabs>
          <w:tab w:val="left" w:pos="284"/>
          <w:tab w:val="left" w:pos="851"/>
        </w:tabs>
        <w:spacing w:before="60" w:after="60" w:line="360" w:lineRule="exact"/>
        <w:ind w:left="0" w:firstLine="0"/>
        <w:jc w:val="both"/>
        <w:rPr>
          <w:rFonts w:ascii="Times New Roman" w:eastAsia="Arial" w:hAnsi="Times New Roman" w:cs="Times New Roman"/>
          <w:sz w:val="24"/>
          <w:szCs w:val="24"/>
          <w:lang w:val="vi-VN"/>
        </w:rPr>
      </w:pPr>
      <w:r w:rsidRPr="00AE6AD8">
        <w:rPr>
          <w:rFonts w:ascii="Times New Roman" w:eastAsia="Arial" w:hAnsi="Times New Roman" w:cs="Times New Roman"/>
          <w:sz w:val="24"/>
          <w:szCs w:val="24"/>
          <w:lang w:val="vi-VN"/>
        </w:rPr>
        <w:t>Ngoài các thử nghiệm theo trình tự như quy định trên, các thử nghiệm sau được thực hiện trên các mẫu phụ kiện riêng rẽ:</w:t>
      </w:r>
    </w:p>
    <w:p w:rsidR="00D47DEF" w:rsidRPr="00AE6AD8" w:rsidRDefault="00D47DEF" w:rsidP="00E6665C">
      <w:pPr>
        <w:numPr>
          <w:ilvl w:val="0"/>
          <w:numId w:val="121"/>
        </w:numPr>
        <w:tabs>
          <w:tab w:val="left" w:pos="284"/>
          <w:tab w:val="left" w:pos="851"/>
        </w:tabs>
        <w:spacing w:before="60" w:after="60" w:line="360" w:lineRule="exact"/>
        <w:ind w:left="0" w:firstLine="0"/>
        <w:jc w:val="both"/>
        <w:rPr>
          <w:rFonts w:ascii="Times New Roman" w:eastAsia="Arial" w:hAnsi="Times New Roman" w:cs="Times New Roman"/>
          <w:sz w:val="24"/>
          <w:szCs w:val="24"/>
        </w:rPr>
      </w:pPr>
      <w:r w:rsidRPr="00AE6AD8">
        <w:rPr>
          <w:rFonts w:ascii="Times New Roman" w:eastAsia="Arial" w:hAnsi="Times New Roman" w:cs="Times New Roman"/>
          <w:sz w:val="24"/>
          <w:szCs w:val="24"/>
          <w:lang w:val="vi-VN"/>
        </w:rPr>
        <w:t>Điện trở màn chắn (</w:t>
      </w:r>
      <w:r w:rsidRPr="00AE6AD8">
        <w:rPr>
          <w:rFonts w:ascii="Times New Roman" w:eastAsia="Arial" w:hAnsi="Times New Roman" w:cs="Times New Roman"/>
          <w:sz w:val="24"/>
          <w:szCs w:val="24"/>
        </w:rPr>
        <w:t>screen resistance).</w:t>
      </w:r>
    </w:p>
    <w:p w:rsidR="00D47DEF" w:rsidRPr="00AE6AD8" w:rsidRDefault="00D47DEF" w:rsidP="00E6665C">
      <w:pPr>
        <w:numPr>
          <w:ilvl w:val="0"/>
          <w:numId w:val="121"/>
        </w:numPr>
        <w:tabs>
          <w:tab w:val="left" w:pos="284"/>
          <w:tab w:val="num" w:pos="374"/>
          <w:tab w:val="left" w:pos="851"/>
        </w:tabs>
        <w:spacing w:before="60" w:after="60" w:line="360" w:lineRule="exact"/>
        <w:ind w:left="0" w:firstLine="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 xml:space="preserve">Dòng rò trên màn chắn (screen leakage current). </w:t>
      </w:r>
    </w:p>
    <w:p w:rsidR="00D47DEF" w:rsidRPr="00AE6AD8" w:rsidRDefault="00D47DEF" w:rsidP="00E6665C">
      <w:pPr>
        <w:numPr>
          <w:ilvl w:val="0"/>
          <w:numId w:val="121"/>
        </w:numPr>
        <w:tabs>
          <w:tab w:val="left" w:pos="284"/>
          <w:tab w:val="num" w:pos="374"/>
          <w:tab w:val="left" w:pos="851"/>
        </w:tabs>
        <w:spacing w:before="60" w:after="60" w:line="360" w:lineRule="exact"/>
        <w:ind w:left="0" w:firstLine="0"/>
        <w:jc w:val="both"/>
        <w:rPr>
          <w:rFonts w:ascii="Times New Roman" w:eastAsia="Arial" w:hAnsi="Times New Roman" w:cs="Times New Roman"/>
          <w:sz w:val="24"/>
          <w:szCs w:val="24"/>
        </w:rPr>
      </w:pPr>
      <w:r w:rsidRPr="00AE6AD8">
        <w:rPr>
          <w:rFonts w:ascii="Times New Roman" w:eastAsia="Arial" w:hAnsi="Times New Roman" w:cs="Times New Roman"/>
          <w:sz w:val="24"/>
          <w:szCs w:val="24"/>
        </w:rPr>
        <w:t>Dòng sự cố ban đầu (fault current initiation).</w:t>
      </w:r>
    </w:p>
    <w:p w:rsidR="00D47DEF" w:rsidRPr="00AE6AD8" w:rsidRDefault="00D47DEF" w:rsidP="00E6665C">
      <w:pPr>
        <w:numPr>
          <w:ilvl w:val="0"/>
          <w:numId w:val="121"/>
        </w:numPr>
        <w:tabs>
          <w:tab w:val="left" w:pos="284"/>
          <w:tab w:val="num" w:pos="374"/>
          <w:tab w:val="left" w:pos="851"/>
        </w:tabs>
        <w:spacing w:before="60" w:after="60" w:line="360" w:lineRule="exact"/>
        <w:ind w:left="0" w:firstLine="0"/>
        <w:jc w:val="both"/>
        <w:rPr>
          <w:rFonts w:ascii="Times New Roman" w:eastAsia="SimSun" w:hAnsi="Times New Roman" w:cs="Times New Roman"/>
          <w:b/>
          <w:sz w:val="24"/>
          <w:szCs w:val="24"/>
        </w:rPr>
      </w:pPr>
      <w:r w:rsidRPr="00AE6AD8">
        <w:rPr>
          <w:rFonts w:ascii="Times New Roman" w:eastAsia="Arial" w:hAnsi="Times New Roman" w:cs="Times New Roman"/>
          <w:sz w:val="24"/>
          <w:szCs w:val="24"/>
        </w:rPr>
        <w:t>Lực thao tác (Operating force).</w:t>
      </w:r>
    </w:p>
    <w:p w:rsidR="00EE5750" w:rsidRPr="00AE6AD8" w:rsidRDefault="00D47DEF" w:rsidP="00E6665C">
      <w:pPr>
        <w:numPr>
          <w:ilvl w:val="0"/>
          <w:numId w:val="121"/>
        </w:numPr>
        <w:tabs>
          <w:tab w:val="left" w:pos="284"/>
          <w:tab w:val="num" w:pos="374"/>
          <w:tab w:val="left" w:pos="851"/>
        </w:tabs>
        <w:spacing w:before="60" w:after="60" w:line="360" w:lineRule="exact"/>
        <w:ind w:left="0" w:firstLine="0"/>
        <w:jc w:val="both"/>
        <w:rPr>
          <w:rFonts w:ascii="Times New Roman" w:eastAsia="SimSun" w:hAnsi="Times New Roman" w:cs="Times New Roman"/>
          <w:b/>
          <w:sz w:val="24"/>
          <w:szCs w:val="24"/>
        </w:rPr>
      </w:pPr>
      <w:r w:rsidRPr="00AE6AD8">
        <w:rPr>
          <w:rFonts w:ascii="Times New Roman" w:eastAsia="Arial" w:hAnsi="Times New Roman" w:cs="Times New Roman"/>
          <w:sz w:val="24"/>
          <w:szCs w:val="24"/>
        </w:rPr>
        <w:t>Điểm thử nghiệm điện</w:t>
      </w:r>
      <w:r w:rsidRPr="00AE6AD8">
        <w:rPr>
          <w:rFonts w:ascii="Times New Roman" w:eastAsia="Arial" w:hAnsi="Times New Roman" w:cs="Times New Roman"/>
          <w:sz w:val="24"/>
          <w:szCs w:val="24"/>
          <w:lang w:val="vi-VN"/>
        </w:rPr>
        <w:t xml:space="preserve"> dung (capacitive test point)</w:t>
      </w:r>
      <w:r w:rsidRPr="00AE6AD8">
        <w:rPr>
          <w:rFonts w:ascii="Times New Roman" w:eastAsia="Arial" w:hAnsi="Times New Roman" w:cs="Times New Roman"/>
          <w:sz w:val="24"/>
          <w:szCs w:val="24"/>
        </w:rPr>
        <w:t>.</w:t>
      </w:r>
    </w:p>
    <w:p w:rsidR="005859E0" w:rsidRPr="00AE6AD8" w:rsidRDefault="005859E0" w:rsidP="00E6665C">
      <w:pPr>
        <w:keepNext/>
        <w:tabs>
          <w:tab w:val="left" w:pos="567"/>
        </w:tabs>
        <w:spacing w:before="60" w:after="60" w:line="360" w:lineRule="exact"/>
        <w:jc w:val="both"/>
        <w:outlineLvl w:val="2"/>
        <w:rPr>
          <w:rFonts w:ascii="Times New Roman" w:eastAsia="Times New Roman" w:hAnsi="Times New Roman" w:cs="Times New Roman"/>
          <w:b/>
          <w:bCs/>
          <w:sz w:val="24"/>
          <w:szCs w:val="24"/>
        </w:rPr>
      </w:pPr>
      <w:r w:rsidRPr="00AE6AD8">
        <w:rPr>
          <w:rFonts w:ascii="Times New Roman" w:eastAsia="Times New Roman" w:hAnsi="Times New Roman" w:cs="Times New Roman"/>
          <w:b/>
          <w:bCs/>
          <w:sz w:val="24"/>
          <w:szCs w:val="24"/>
        </w:rPr>
        <w:t>X</w:t>
      </w:r>
      <w:r>
        <w:rPr>
          <w:rFonts w:ascii="Times New Roman" w:eastAsia="Times New Roman" w:hAnsi="Times New Roman" w:cs="Times New Roman"/>
          <w:b/>
          <w:bCs/>
          <w:sz w:val="24"/>
          <w:szCs w:val="24"/>
        </w:rPr>
        <w:t>XV</w:t>
      </w:r>
      <w:r w:rsidRPr="00AE6AD8">
        <w:rPr>
          <w:rFonts w:ascii="Times New Roman" w:eastAsia="Times New Roman" w:hAnsi="Times New Roman" w:cs="Times New Roman"/>
          <w:b/>
          <w:bCs/>
          <w:sz w:val="24"/>
          <w:szCs w:val="24"/>
        </w:rPr>
        <w:t>. Chuỗi néo dây chống sét</w:t>
      </w:r>
    </w:p>
    <w:p w:rsidR="005859E0" w:rsidRPr="00AE6AD8" w:rsidRDefault="005859E0" w:rsidP="00E6665C">
      <w:pPr>
        <w:keepNext/>
        <w:tabs>
          <w:tab w:val="left" w:pos="567"/>
        </w:tabs>
        <w:spacing w:before="60" w:after="60" w:line="360" w:lineRule="exact"/>
        <w:jc w:val="both"/>
        <w:outlineLvl w:val="2"/>
        <w:rPr>
          <w:rFonts w:ascii="Times New Roman" w:eastAsia="Times New Roman" w:hAnsi="Times New Roman" w:cs="Times New Roman"/>
          <w:b/>
          <w:bCs/>
          <w:sz w:val="26"/>
          <w:szCs w:val="26"/>
        </w:rPr>
      </w:pPr>
      <w:r w:rsidRPr="00AE6AD8">
        <w:rPr>
          <w:rFonts w:ascii="Times New Roman" w:eastAsia="Times New Roman" w:hAnsi="Times New Roman" w:cs="Times New Roman"/>
          <w:b/>
          <w:bCs/>
          <w:sz w:val="26"/>
          <w:szCs w:val="26"/>
        </w:rPr>
        <w:t>Phụ kiện dây chống sét</w:t>
      </w:r>
    </w:p>
    <w:p w:rsidR="005859E0" w:rsidRPr="00AE6AD8" w:rsidRDefault="005859E0" w:rsidP="00E6665C">
      <w:pPr>
        <w:keepNext/>
        <w:tabs>
          <w:tab w:val="left" w:pos="567"/>
        </w:tabs>
        <w:spacing w:before="60" w:after="60" w:line="360" w:lineRule="exact"/>
        <w:jc w:val="both"/>
        <w:outlineLvl w:val="2"/>
        <w:rPr>
          <w:rFonts w:ascii="Times New Roman" w:eastAsia="Times New Roman" w:hAnsi="Times New Roman" w:cs="Times New Roman"/>
          <w:bCs/>
          <w:i/>
          <w:sz w:val="26"/>
          <w:szCs w:val="26"/>
        </w:rPr>
      </w:pPr>
      <w:r w:rsidRPr="00AE6AD8">
        <w:rPr>
          <w:rFonts w:ascii="Times New Roman" w:eastAsia="Times New Roman" w:hAnsi="Times New Roman" w:cs="Times New Roman"/>
          <w:bCs/>
          <w:i/>
          <w:sz w:val="26"/>
          <w:szCs w:val="26"/>
        </w:rPr>
        <w:t>(Áp dụng 11 TCN-01-05)</w:t>
      </w:r>
    </w:p>
    <w:p w:rsidR="005859E0" w:rsidRPr="00AE6AD8" w:rsidRDefault="005859E0" w:rsidP="00E6665C">
      <w:pPr>
        <w:spacing w:before="60" w:after="60" w:line="360" w:lineRule="exact"/>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20.1 Chuỗi néo, đỡ và phụ kiện chuỗi dây chống sét</w:t>
      </w:r>
    </w:p>
    <w:p w:rsidR="005859E0" w:rsidRPr="00AE6AD8" w:rsidRDefault="005859E0" w:rsidP="00E6665C">
      <w:pPr>
        <w:spacing w:before="60" w:after="60" w:line="360" w:lineRule="exact"/>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20.1.1 Khóa néo nêm:</w:t>
      </w:r>
    </w:p>
    <w:p w:rsidR="005859E0" w:rsidRPr="00AE6AD8" w:rsidRDefault="005859E0" w:rsidP="00E6665C">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1- Phạm vi áp dụng: Tiêu chuẩn này áp dụng cho sản phẩm Khoá Néo Nêm, dùng để néo dây chống sét của đường dây tải điện cao áp.</w:t>
      </w:r>
    </w:p>
    <w:p w:rsidR="005859E0" w:rsidRPr="00AE6AD8" w:rsidRDefault="005859E0" w:rsidP="00E6665C">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2- Ký hiệu: Ký hiệu của Khoá Néo Nêm  gồm 2 phần:</w:t>
      </w:r>
    </w:p>
    <w:p w:rsidR="005859E0" w:rsidRPr="00AE6AD8" w:rsidRDefault="005859E0" w:rsidP="00E6665C">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chữ: Chỉ tên gọi của sản phẩm, ký hiệu bằng chữ NN.</w:t>
      </w:r>
    </w:p>
    <w:p w:rsidR="005859E0" w:rsidRPr="00AE6AD8" w:rsidRDefault="005859E0" w:rsidP="00E6665C">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số  : Chỉ tải trọng phá huỷ nhỏ nhất.</w:t>
      </w:r>
    </w:p>
    <w:p w:rsidR="005859E0" w:rsidRPr="00AE6AD8" w:rsidRDefault="005859E0" w:rsidP="00E6665C">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Ví dụ: NN- 12  là Khoá Néo Nêm có tải trọng phá huỷ nhỏ nhất 120.000N.</w:t>
      </w:r>
    </w:p>
    <w:p w:rsidR="005859E0" w:rsidRPr="00AE6AD8" w:rsidRDefault="005859E0" w:rsidP="00E6665C">
      <w:pPr>
        <w:spacing w:before="60" w:after="60" w:line="360" w:lineRule="exact"/>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3- Thông số và kích thước: Hình dáng và kích thước cơ bản của khóa néo nêm</w: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noProof/>
          <w:sz w:val="20"/>
          <w:szCs w:val="20"/>
        </w:rPr>
        <mc:AlternateContent>
          <mc:Choice Requires="wpg">
            <w:drawing>
              <wp:anchor distT="0" distB="0" distL="114300" distR="114300" simplePos="0" relativeHeight="251686912" behindDoc="0" locked="0" layoutInCell="1" allowOverlap="1" wp14:anchorId="16ED70B6" wp14:editId="2E09AED7">
                <wp:simplePos x="0" y="0"/>
                <wp:positionH relativeFrom="column">
                  <wp:posOffset>95250</wp:posOffset>
                </wp:positionH>
                <wp:positionV relativeFrom="paragraph">
                  <wp:posOffset>226695</wp:posOffset>
                </wp:positionV>
                <wp:extent cx="5287010" cy="1649095"/>
                <wp:effectExtent l="0" t="0" r="27940" b="825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010" cy="1649095"/>
                          <a:chOff x="1422" y="6278"/>
                          <a:chExt cx="8427" cy="2642"/>
                        </a:xfrm>
                      </wpg:grpSpPr>
                      <wps:wsp>
                        <wps:cNvPr id="4" name="Text Box 5"/>
                        <wps:cNvSpPr txBox="1">
                          <a:spLocks noChangeArrowheads="1"/>
                        </wps:cNvSpPr>
                        <wps:spPr bwMode="auto">
                          <a:xfrm>
                            <a:off x="1422" y="6633"/>
                            <a:ext cx="636" cy="402"/>
                          </a:xfrm>
                          <a:prstGeom prst="rect">
                            <a:avLst/>
                          </a:prstGeom>
                          <a:noFill/>
                          <a:ln>
                            <a:noFill/>
                          </a:ln>
                          <a:effectLst/>
                        </wps:spPr>
                        <wps:txbx>
                          <w:txbxContent>
                            <w:p w:rsidR="007510F0" w:rsidRDefault="007510F0" w:rsidP="005859E0">
                              <w:pPr>
                                <w:jc w:val="center"/>
                                <w:rPr>
                                  <w:sz w:val="27"/>
                                  <w:szCs w:val="27"/>
                                </w:rPr>
                              </w:pPr>
                              <w:r>
                                <w:rPr>
                                  <w:sz w:val="27"/>
                                  <w:szCs w:val="27"/>
                                </w:rPr>
                                <w:t>R</w:t>
                              </w:r>
                            </w:p>
                          </w:txbxContent>
                        </wps:txbx>
                        <wps:bodyPr rot="0" vert="horz" wrap="square" lIns="0" tIns="0" rIns="0" bIns="0" anchor="t" anchorCtr="0" upright="1">
                          <a:noAutofit/>
                        </wps:bodyPr>
                      </wps:wsp>
                      <wpg:grpSp>
                        <wpg:cNvPr id="5" name="Group 6"/>
                        <wpg:cNvGrpSpPr>
                          <a:grpSpLocks/>
                        </wpg:cNvGrpSpPr>
                        <wpg:grpSpPr bwMode="auto">
                          <a:xfrm>
                            <a:off x="1596" y="6278"/>
                            <a:ext cx="8253" cy="2642"/>
                            <a:chOff x="1596" y="6278"/>
                            <a:chExt cx="8253" cy="2642"/>
                          </a:xfrm>
                        </wpg:grpSpPr>
                        <wps:wsp>
                          <wps:cNvPr id="6" name="Line 7"/>
                          <wps:cNvCnPr>
                            <a:cxnSpLocks noChangeShapeType="1"/>
                          </wps:cNvCnPr>
                          <wps:spPr bwMode="auto">
                            <a:xfrm flipH="1">
                              <a:off x="1596" y="6957"/>
                              <a:ext cx="426" cy="6"/>
                            </a:xfrm>
                            <a:prstGeom prst="line">
                              <a:avLst/>
                            </a:prstGeom>
                            <a:noFill/>
                            <a:ln w="9525">
                              <a:solidFill>
                                <a:srgbClr val="000000"/>
                              </a:solidFill>
                              <a:round/>
                              <a:headEnd/>
                              <a:tailEnd/>
                            </a:ln>
                            <a:effectLst/>
                          </wps:spPr>
                          <wps:bodyPr/>
                        </wps:wsp>
                        <wpg:grpSp>
                          <wpg:cNvPr id="10" name="Group 8"/>
                          <wpg:cNvGrpSpPr>
                            <a:grpSpLocks/>
                          </wpg:cNvGrpSpPr>
                          <wpg:grpSpPr bwMode="auto">
                            <a:xfrm>
                              <a:off x="2010" y="6278"/>
                              <a:ext cx="7839" cy="2642"/>
                              <a:chOff x="2010" y="6278"/>
                              <a:chExt cx="7839" cy="2642"/>
                            </a:xfrm>
                          </wpg:grpSpPr>
                          <wpg:grpSp>
                            <wpg:cNvPr id="11" name="Group 9"/>
                            <wpg:cNvGrpSpPr>
                              <a:grpSpLocks/>
                            </wpg:cNvGrpSpPr>
                            <wpg:grpSpPr bwMode="auto">
                              <a:xfrm>
                                <a:off x="2193" y="6278"/>
                                <a:ext cx="7656" cy="2642"/>
                                <a:chOff x="2193" y="6278"/>
                                <a:chExt cx="7656" cy="2642"/>
                              </a:xfrm>
                            </wpg:grpSpPr>
                            <wps:wsp>
                              <wps:cNvPr id="12" name="Line 10"/>
                              <wps:cNvCnPr>
                                <a:cxnSpLocks noChangeShapeType="1"/>
                              </wps:cNvCnPr>
                              <wps:spPr bwMode="auto">
                                <a:xfrm flipH="1">
                                  <a:off x="2757" y="7647"/>
                                  <a:ext cx="36" cy="76"/>
                                </a:xfrm>
                                <a:prstGeom prst="line">
                                  <a:avLst/>
                                </a:prstGeom>
                                <a:noFill/>
                                <a:ln w="12700">
                                  <a:solidFill>
                                    <a:srgbClr val="000000"/>
                                  </a:solidFill>
                                  <a:round/>
                                  <a:headEnd/>
                                  <a:tailEnd/>
                                </a:ln>
                              </wps:spPr>
                              <wps:bodyPr/>
                            </wps:wsp>
                            <wps:wsp>
                              <wps:cNvPr id="16" name="Line 11"/>
                              <wps:cNvCnPr>
                                <a:cxnSpLocks noChangeShapeType="1"/>
                              </wps:cNvCnPr>
                              <wps:spPr bwMode="auto">
                                <a:xfrm flipH="1">
                                  <a:off x="2776" y="7649"/>
                                  <a:ext cx="39" cy="83"/>
                                </a:xfrm>
                                <a:prstGeom prst="line">
                                  <a:avLst/>
                                </a:prstGeom>
                                <a:noFill/>
                                <a:ln w="12700">
                                  <a:solidFill>
                                    <a:srgbClr val="000000"/>
                                  </a:solidFill>
                                  <a:round/>
                                  <a:headEnd/>
                                  <a:tailEnd/>
                                </a:ln>
                              </wps:spPr>
                              <wps:bodyPr/>
                            </wps:wsp>
                            <wps:wsp>
                              <wps:cNvPr id="18" name="Line 12"/>
                              <wps:cNvCnPr>
                                <a:cxnSpLocks noChangeShapeType="1"/>
                              </wps:cNvCnPr>
                              <wps:spPr bwMode="auto">
                                <a:xfrm>
                                  <a:off x="2841" y="7647"/>
                                  <a:ext cx="36" cy="76"/>
                                </a:xfrm>
                                <a:prstGeom prst="line">
                                  <a:avLst/>
                                </a:prstGeom>
                                <a:noFill/>
                                <a:ln w="12700">
                                  <a:solidFill>
                                    <a:srgbClr val="000000"/>
                                  </a:solidFill>
                                  <a:round/>
                                  <a:headEnd/>
                                  <a:tailEnd/>
                                </a:ln>
                              </wps:spPr>
                              <wps:bodyPr/>
                            </wps:wsp>
                            <wps:wsp>
                              <wps:cNvPr id="19" name="Line 13"/>
                              <wps:cNvCnPr>
                                <a:cxnSpLocks noChangeShapeType="1"/>
                              </wps:cNvCnPr>
                              <wps:spPr bwMode="auto">
                                <a:xfrm>
                                  <a:off x="2819" y="7649"/>
                                  <a:ext cx="39" cy="83"/>
                                </a:xfrm>
                                <a:prstGeom prst="line">
                                  <a:avLst/>
                                </a:prstGeom>
                                <a:noFill/>
                                <a:ln w="12700">
                                  <a:solidFill>
                                    <a:srgbClr val="000000"/>
                                  </a:solidFill>
                                  <a:round/>
                                  <a:headEnd/>
                                  <a:tailEnd/>
                                </a:ln>
                              </wps:spPr>
                              <wps:bodyPr/>
                            </wps:wsp>
                            <wps:wsp>
                              <wps:cNvPr id="24" name="Line 14"/>
                              <wps:cNvCnPr>
                                <a:cxnSpLocks noChangeShapeType="1"/>
                              </wps:cNvCnPr>
                              <wps:spPr bwMode="auto">
                                <a:xfrm flipH="1" flipV="1">
                                  <a:off x="2757" y="7723"/>
                                  <a:ext cx="19" cy="9"/>
                                </a:xfrm>
                                <a:prstGeom prst="line">
                                  <a:avLst/>
                                </a:prstGeom>
                                <a:noFill/>
                                <a:ln w="12700">
                                  <a:solidFill>
                                    <a:srgbClr val="000000"/>
                                  </a:solidFill>
                                  <a:round/>
                                  <a:headEnd/>
                                  <a:tailEnd/>
                                </a:ln>
                              </wps:spPr>
                              <wps:bodyPr/>
                            </wps:wsp>
                            <wps:wsp>
                              <wps:cNvPr id="25" name="Line 15"/>
                              <wps:cNvCnPr>
                                <a:cxnSpLocks noChangeShapeType="1"/>
                              </wps:cNvCnPr>
                              <wps:spPr bwMode="auto">
                                <a:xfrm flipV="1">
                                  <a:off x="2858" y="7723"/>
                                  <a:ext cx="19" cy="9"/>
                                </a:xfrm>
                                <a:prstGeom prst="line">
                                  <a:avLst/>
                                </a:prstGeom>
                                <a:noFill/>
                                <a:ln w="12700">
                                  <a:solidFill>
                                    <a:srgbClr val="000000"/>
                                  </a:solidFill>
                                  <a:round/>
                                  <a:headEnd/>
                                  <a:tailEnd/>
                                </a:ln>
                              </wps:spPr>
                              <wps:bodyPr/>
                            </wps:wsp>
                            <wps:wsp>
                              <wps:cNvPr id="26" name="Line 16"/>
                              <wps:cNvCnPr>
                                <a:cxnSpLocks noChangeShapeType="1"/>
                              </wps:cNvCnPr>
                              <wps:spPr bwMode="auto">
                                <a:xfrm>
                                  <a:off x="8027" y="7465"/>
                                  <a:ext cx="335" cy="1"/>
                                </a:xfrm>
                                <a:prstGeom prst="line">
                                  <a:avLst/>
                                </a:prstGeom>
                                <a:noFill/>
                                <a:ln w="12700">
                                  <a:solidFill>
                                    <a:srgbClr val="000000"/>
                                  </a:solidFill>
                                  <a:round/>
                                  <a:headEnd/>
                                  <a:tailEnd/>
                                </a:ln>
                              </wps:spPr>
                              <wps:bodyPr/>
                            </wps:wsp>
                            <wps:wsp>
                              <wps:cNvPr id="27" name="Line 17"/>
                              <wps:cNvCnPr>
                                <a:cxnSpLocks noChangeShapeType="1"/>
                              </wps:cNvCnPr>
                              <wps:spPr bwMode="auto">
                                <a:xfrm>
                                  <a:off x="8435" y="7465"/>
                                  <a:ext cx="73" cy="1"/>
                                </a:xfrm>
                                <a:prstGeom prst="line">
                                  <a:avLst/>
                                </a:prstGeom>
                                <a:noFill/>
                                <a:ln w="12700">
                                  <a:solidFill>
                                    <a:srgbClr val="000000"/>
                                  </a:solidFill>
                                  <a:round/>
                                  <a:headEnd/>
                                  <a:tailEnd/>
                                </a:ln>
                              </wps:spPr>
                              <wps:bodyPr/>
                            </wps:wsp>
                            <wps:wsp>
                              <wps:cNvPr id="28" name="Line 18"/>
                              <wps:cNvCnPr>
                                <a:cxnSpLocks noChangeShapeType="1"/>
                              </wps:cNvCnPr>
                              <wps:spPr bwMode="auto">
                                <a:xfrm>
                                  <a:off x="8582" y="7465"/>
                                  <a:ext cx="367" cy="1"/>
                                </a:xfrm>
                                <a:prstGeom prst="line">
                                  <a:avLst/>
                                </a:prstGeom>
                                <a:noFill/>
                                <a:ln w="12700">
                                  <a:solidFill>
                                    <a:srgbClr val="000000"/>
                                  </a:solidFill>
                                  <a:round/>
                                  <a:headEnd/>
                                  <a:tailEnd/>
                                </a:ln>
                              </wps:spPr>
                              <wps:bodyPr/>
                            </wps:wsp>
                            <wps:wsp>
                              <wps:cNvPr id="29" name="Line 19"/>
                              <wps:cNvCnPr>
                                <a:cxnSpLocks noChangeShapeType="1"/>
                              </wps:cNvCnPr>
                              <wps:spPr bwMode="auto">
                                <a:xfrm>
                                  <a:off x="9022" y="7465"/>
                                  <a:ext cx="73" cy="1"/>
                                </a:xfrm>
                                <a:prstGeom prst="line">
                                  <a:avLst/>
                                </a:prstGeom>
                                <a:noFill/>
                                <a:ln w="12700">
                                  <a:solidFill>
                                    <a:srgbClr val="000000"/>
                                  </a:solidFill>
                                  <a:round/>
                                  <a:headEnd/>
                                  <a:tailEnd/>
                                </a:ln>
                              </wps:spPr>
                              <wps:bodyPr/>
                            </wps:wsp>
                            <wps:wsp>
                              <wps:cNvPr id="30" name="Line 20"/>
                              <wps:cNvCnPr>
                                <a:cxnSpLocks noChangeShapeType="1"/>
                              </wps:cNvCnPr>
                              <wps:spPr bwMode="auto">
                                <a:xfrm>
                                  <a:off x="9169" y="7465"/>
                                  <a:ext cx="334" cy="1"/>
                                </a:xfrm>
                                <a:prstGeom prst="line">
                                  <a:avLst/>
                                </a:prstGeom>
                                <a:noFill/>
                                <a:ln w="12700">
                                  <a:solidFill>
                                    <a:srgbClr val="000000"/>
                                  </a:solidFill>
                                  <a:round/>
                                  <a:headEnd/>
                                  <a:tailEnd/>
                                </a:ln>
                              </wps:spPr>
                              <wps:bodyPr/>
                            </wps:wsp>
                            <wps:wsp>
                              <wps:cNvPr id="31" name="Line 21"/>
                              <wps:cNvCnPr>
                                <a:cxnSpLocks noChangeShapeType="1"/>
                              </wps:cNvCnPr>
                              <wps:spPr bwMode="auto">
                                <a:xfrm>
                                  <a:off x="9160" y="7734"/>
                                  <a:ext cx="95" cy="1"/>
                                </a:xfrm>
                                <a:prstGeom prst="line">
                                  <a:avLst/>
                                </a:prstGeom>
                                <a:noFill/>
                                <a:ln w="12700">
                                  <a:solidFill>
                                    <a:srgbClr val="000000"/>
                                  </a:solidFill>
                                  <a:round/>
                                  <a:headEnd/>
                                  <a:tailEnd/>
                                </a:ln>
                              </wps:spPr>
                              <wps:bodyPr/>
                            </wps:wsp>
                            <wps:wsp>
                              <wps:cNvPr id="32" name="Line 22"/>
                              <wps:cNvCnPr>
                                <a:cxnSpLocks noChangeShapeType="1"/>
                              </wps:cNvCnPr>
                              <wps:spPr bwMode="auto">
                                <a:xfrm>
                                  <a:off x="8973" y="7649"/>
                                  <a:ext cx="415" cy="1"/>
                                </a:xfrm>
                                <a:prstGeom prst="line">
                                  <a:avLst/>
                                </a:prstGeom>
                                <a:noFill/>
                                <a:ln w="12700">
                                  <a:solidFill>
                                    <a:srgbClr val="000000"/>
                                  </a:solidFill>
                                  <a:round/>
                                  <a:headEnd/>
                                  <a:tailEnd/>
                                </a:ln>
                              </wps:spPr>
                              <wps:bodyPr/>
                            </wps:wsp>
                            <wps:wsp>
                              <wps:cNvPr id="33" name="Line 23"/>
                              <wps:cNvCnPr>
                                <a:cxnSpLocks noChangeShapeType="1"/>
                              </wps:cNvCnPr>
                              <wps:spPr bwMode="auto">
                                <a:xfrm>
                                  <a:off x="8973" y="7282"/>
                                  <a:ext cx="415" cy="1"/>
                                </a:xfrm>
                                <a:prstGeom prst="line">
                                  <a:avLst/>
                                </a:prstGeom>
                                <a:noFill/>
                                <a:ln w="12700">
                                  <a:solidFill>
                                    <a:srgbClr val="000000"/>
                                  </a:solidFill>
                                  <a:round/>
                                  <a:headEnd/>
                                  <a:tailEnd/>
                                </a:ln>
                              </wps:spPr>
                              <wps:bodyPr/>
                            </wps:wsp>
                            <wps:wsp>
                              <wps:cNvPr id="34" name="Line 24"/>
                              <wps:cNvCnPr>
                                <a:cxnSpLocks noChangeShapeType="1"/>
                              </wps:cNvCnPr>
                              <wps:spPr bwMode="auto">
                                <a:xfrm>
                                  <a:off x="9160" y="7197"/>
                                  <a:ext cx="95" cy="1"/>
                                </a:xfrm>
                                <a:prstGeom prst="line">
                                  <a:avLst/>
                                </a:prstGeom>
                                <a:noFill/>
                                <a:ln w="12700">
                                  <a:solidFill>
                                    <a:srgbClr val="000000"/>
                                  </a:solidFill>
                                  <a:round/>
                                  <a:headEnd/>
                                  <a:tailEnd/>
                                </a:ln>
                              </wps:spPr>
                              <wps:bodyPr/>
                            </wps:wsp>
                            <wps:wsp>
                              <wps:cNvPr id="35" name="Line 25"/>
                              <wps:cNvCnPr>
                                <a:cxnSpLocks noChangeShapeType="1"/>
                              </wps:cNvCnPr>
                              <wps:spPr bwMode="auto">
                                <a:xfrm>
                                  <a:off x="8027" y="7465"/>
                                  <a:ext cx="335" cy="1"/>
                                </a:xfrm>
                                <a:prstGeom prst="line">
                                  <a:avLst/>
                                </a:prstGeom>
                                <a:noFill/>
                                <a:ln w="12700">
                                  <a:solidFill>
                                    <a:srgbClr val="000000"/>
                                  </a:solidFill>
                                  <a:round/>
                                  <a:headEnd/>
                                  <a:tailEnd/>
                                </a:ln>
                              </wps:spPr>
                              <wps:bodyPr/>
                            </wps:wsp>
                            <wps:wsp>
                              <wps:cNvPr id="36" name="Line 26"/>
                              <wps:cNvCnPr>
                                <a:cxnSpLocks noChangeShapeType="1"/>
                              </wps:cNvCnPr>
                              <wps:spPr bwMode="auto">
                                <a:xfrm>
                                  <a:off x="8435" y="7465"/>
                                  <a:ext cx="73" cy="1"/>
                                </a:xfrm>
                                <a:prstGeom prst="line">
                                  <a:avLst/>
                                </a:prstGeom>
                                <a:noFill/>
                                <a:ln w="12700">
                                  <a:solidFill>
                                    <a:srgbClr val="000000"/>
                                  </a:solidFill>
                                  <a:round/>
                                  <a:headEnd/>
                                  <a:tailEnd/>
                                </a:ln>
                              </wps:spPr>
                              <wps:bodyPr/>
                            </wps:wsp>
                            <wps:wsp>
                              <wps:cNvPr id="37" name="Line 27"/>
                              <wps:cNvCnPr>
                                <a:cxnSpLocks noChangeShapeType="1"/>
                              </wps:cNvCnPr>
                              <wps:spPr bwMode="auto">
                                <a:xfrm>
                                  <a:off x="8582" y="7465"/>
                                  <a:ext cx="367" cy="1"/>
                                </a:xfrm>
                                <a:prstGeom prst="line">
                                  <a:avLst/>
                                </a:prstGeom>
                                <a:noFill/>
                                <a:ln w="12700">
                                  <a:solidFill>
                                    <a:srgbClr val="000000"/>
                                  </a:solidFill>
                                  <a:round/>
                                  <a:headEnd/>
                                  <a:tailEnd/>
                                </a:ln>
                              </wps:spPr>
                              <wps:bodyPr/>
                            </wps:wsp>
                            <wps:wsp>
                              <wps:cNvPr id="38" name="Line 28"/>
                              <wps:cNvCnPr>
                                <a:cxnSpLocks noChangeShapeType="1"/>
                              </wps:cNvCnPr>
                              <wps:spPr bwMode="auto">
                                <a:xfrm>
                                  <a:off x="9022" y="7465"/>
                                  <a:ext cx="73" cy="1"/>
                                </a:xfrm>
                                <a:prstGeom prst="line">
                                  <a:avLst/>
                                </a:prstGeom>
                                <a:noFill/>
                                <a:ln w="12700">
                                  <a:solidFill>
                                    <a:srgbClr val="000000"/>
                                  </a:solidFill>
                                  <a:round/>
                                  <a:headEnd/>
                                  <a:tailEnd/>
                                </a:ln>
                              </wps:spPr>
                              <wps:bodyPr/>
                            </wps:wsp>
                            <wps:wsp>
                              <wps:cNvPr id="39" name="Line 29"/>
                              <wps:cNvCnPr>
                                <a:cxnSpLocks noChangeShapeType="1"/>
                              </wps:cNvCnPr>
                              <wps:spPr bwMode="auto">
                                <a:xfrm>
                                  <a:off x="9169" y="7465"/>
                                  <a:ext cx="334" cy="1"/>
                                </a:xfrm>
                                <a:prstGeom prst="line">
                                  <a:avLst/>
                                </a:prstGeom>
                                <a:noFill/>
                                <a:ln w="12700">
                                  <a:solidFill>
                                    <a:srgbClr val="000000"/>
                                  </a:solidFill>
                                  <a:round/>
                                  <a:headEnd/>
                                  <a:tailEnd/>
                                </a:ln>
                              </wps:spPr>
                              <wps:bodyPr/>
                            </wps:wsp>
                            <wps:wsp>
                              <wps:cNvPr id="40" name="Line 30"/>
                              <wps:cNvCnPr>
                                <a:cxnSpLocks noChangeShapeType="1"/>
                              </wps:cNvCnPr>
                              <wps:spPr bwMode="auto">
                                <a:xfrm>
                                  <a:off x="2228" y="7535"/>
                                  <a:ext cx="1" cy="1369"/>
                                </a:xfrm>
                                <a:prstGeom prst="line">
                                  <a:avLst/>
                                </a:prstGeom>
                                <a:noFill/>
                                <a:ln w="12700">
                                  <a:solidFill>
                                    <a:srgbClr val="000000"/>
                                  </a:solidFill>
                                  <a:round/>
                                  <a:headEnd/>
                                  <a:tailEnd/>
                                </a:ln>
                              </wps:spPr>
                              <wps:bodyPr/>
                            </wps:wsp>
                            <wps:wsp>
                              <wps:cNvPr id="41" name="Line 31"/>
                              <wps:cNvCnPr>
                                <a:cxnSpLocks noChangeShapeType="1"/>
                              </wps:cNvCnPr>
                              <wps:spPr bwMode="auto">
                                <a:xfrm>
                                  <a:off x="7031" y="8264"/>
                                  <a:ext cx="1" cy="640"/>
                                </a:xfrm>
                                <a:prstGeom prst="line">
                                  <a:avLst/>
                                </a:prstGeom>
                                <a:noFill/>
                                <a:ln w="12700">
                                  <a:solidFill>
                                    <a:srgbClr val="000000"/>
                                  </a:solidFill>
                                  <a:round/>
                                  <a:headEnd/>
                                  <a:tailEnd/>
                                </a:ln>
                              </wps:spPr>
                              <wps:bodyPr/>
                            </wps:wsp>
                            <wps:wsp>
                              <wps:cNvPr id="42" name="Line 32"/>
                              <wps:cNvCnPr>
                                <a:cxnSpLocks noChangeShapeType="1"/>
                              </wps:cNvCnPr>
                              <wps:spPr bwMode="auto">
                                <a:xfrm>
                                  <a:off x="2367" y="8858"/>
                                  <a:ext cx="4525" cy="1"/>
                                </a:xfrm>
                                <a:prstGeom prst="line">
                                  <a:avLst/>
                                </a:prstGeom>
                                <a:noFill/>
                                <a:ln w="12700">
                                  <a:solidFill>
                                    <a:srgbClr val="000000"/>
                                  </a:solidFill>
                                  <a:round/>
                                  <a:headEnd/>
                                  <a:tailEnd/>
                                </a:ln>
                              </wps:spPr>
                              <wps:bodyPr/>
                            </wps:wsp>
                            <wps:wsp>
                              <wps:cNvPr id="43" name="Freeform 33"/>
                              <wps:cNvSpPr>
                                <a:spLocks/>
                              </wps:cNvSpPr>
                              <wps:spPr bwMode="auto">
                                <a:xfrm>
                                  <a:off x="2228" y="8835"/>
                                  <a:ext cx="139" cy="46"/>
                                </a:xfrm>
                                <a:custGeom>
                                  <a:avLst/>
                                  <a:gdLst>
                                    <a:gd name="T0" fmla="*/ 416 w 416"/>
                                    <a:gd name="T1" fmla="*/ 0 h 139"/>
                                    <a:gd name="T2" fmla="*/ 416 w 416"/>
                                    <a:gd name="T3" fmla="*/ 139 h 139"/>
                                    <a:gd name="T4" fmla="*/ 0 w 416"/>
                                    <a:gd name="T5" fmla="*/ 70 h 139"/>
                                    <a:gd name="T6" fmla="*/ 416 w 416"/>
                                    <a:gd name="T7" fmla="*/ 0 h 139"/>
                                  </a:gdLst>
                                  <a:ahLst/>
                                  <a:cxnLst>
                                    <a:cxn ang="0">
                                      <a:pos x="T0" y="T1"/>
                                    </a:cxn>
                                    <a:cxn ang="0">
                                      <a:pos x="T2" y="T3"/>
                                    </a:cxn>
                                    <a:cxn ang="0">
                                      <a:pos x="T4" y="T5"/>
                                    </a:cxn>
                                    <a:cxn ang="0">
                                      <a:pos x="T6" y="T7"/>
                                    </a:cxn>
                                  </a:cxnLst>
                                  <a:rect l="0" t="0" r="r" b="b"/>
                                  <a:pathLst>
                                    <a:path w="416" h="139">
                                      <a:moveTo>
                                        <a:pt x="416" y="0"/>
                                      </a:moveTo>
                                      <a:lnTo>
                                        <a:pt x="416" y="139"/>
                                      </a:lnTo>
                                      <a:lnTo>
                                        <a:pt x="0" y="70"/>
                                      </a:lnTo>
                                      <a:lnTo>
                                        <a:pt x="416" y="0"/>
                                      </a:lnTo>
                                      <a:close/>
                                    </a:path>
                                  </a:pathLst>
                                </a:custGeom>
                                <a:solidFill>
                                  <a:srgbClr val="00FF00"/>
                                </a:solidFill>
                                <a:ln w="12700" cmpd="sng">
                                  <a:solidFill>
                                    <a:srgbClr val="000000"/>
                                  </a:solidFill>
                                  <a:round/>
                                  <a:headEnd/>
                                  <a:tailEnd/>
                                </a:ln>
                              </wps:spPr>
                              <wps:bodyPr rot="0" vert="horz" wrap="square" lIns="91440" tIns="45720" rIns="91440" bIns="45720" anchor="t" anchorCtr="0" upright="1">
                                <a:noAutofit/>
                              </wps:bodyPr>
                            </wps:wsp>
                            <wps:wsp>
                              <wps:cNvPr id="44" name="Freeform 34"/>
                              <wps:cNvSpPr>
                                <a:spLocks/>
                              </wps:cNvSpPr>
                              <wps:spPr bwMode="auto">
                                <a:xfrm>
                                  <a:off x="2228" y="8835"/>
                                  <a:ext cx="139" cy="46"/>
                                </a:xfrm>
                                <a:custGeom>
                                  <a:avLst/>
                                  <a:gdLst>
                                    <a:gd name="T0" fmla="*/ 416 w 416"/>
                                    <a:gd name="T1" fmla="*/ 0 h 139"/>
                                    <a:gd name="T2" fmla="*/ 416 w 416"/>
                                    <a:gd name="T3" fmla="*/ 139 h 139"/>
                                    <a:gd name="T4" fmla="*/ 0 w 416"/>
                                    <a:gd name="T5" fmla="*/ 70 h 139"/>
                                    <a:gd name="T6" fmla="*/ 416 w 416"/>
                                    <a:gd name="T7" fmla="*/ 0 h 139"/>
                                  </a:gdLst>
                                  <a:ahLst/>
                                  <a:cxnLst>
                                    <a:cxn ang="0">
                                      <a:pos x="T0" y="T1"/>
                                    </a:cxn>
                                    <a:cxn ang="0">
                                      <a:pos x="T2" y="T3"/>
                                    </a:cxn>
                                    <a:cxn ang="0">
                                      <a:pos x="T4" y="T5"/>
                                    </a:cxn>
                                    <a:cxn ang="0">
                                      <a:pos x="T6" y="T7"/>
                                    </a:cxn>
                                  </a:cxnLst>
                                  <a:rect l="0" t="0" r="r" b="b"/>
                                  <a:pathLst>
                                    <a:path w="416" h="139">
                                      <a:moveTo>
                                        <a:pt x="416" y="0"/>
                                      </a:moveTo>
                                      <a:lnTo>
                                        <a:pt x="416" y="139"/>
                                      </a:lnTo>
                                      <a:lnTo>
                                        <a:pt x="0" y="70"/>
                                      </a:lnTo>
                                      <a:lnTo>
                                        <a:pt x="416" y="0"/>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45" name="Freeform 35"/>
                              <wps:cNvSpPr>
                                <a:spLocks/>
                              </wps:cNvSpPr>
                              <wps:spPr bwMode="auto">
                                <a:xfrm>
                                  <a:off x="6892" y="8835"/>
                                  <a:ext cx="139" cy="46"/>
                                </a:xfrm>
                                <a:custGeom>
                                  <a:avLst/>
                                  <a:gdLst>
                                    <a:gd name="T0" fmla="*/ 0 w 415"/>
                                    <a:gd name="T1" fmla="*/ 0 h 139"/>
                                    <a:gd name="T2" fmla="*/ 0 w 415"/>
                                    <a:gd name="T3" fmla="*/ 139 h 139"/>
                                    <a:gd name="T4" fmla="*/ 415 w 415"/>
                                    <a:gd name="T5" fmla="*/ 70 h 139"/>
                                    <a:gd name="T6" fmla="*/ 0 w 415"/>
                                    <a:gd name="T7" fmla="*/ 0 h 139"/>
                                  </a:gdLst>
                                  <a:ahLst/>
                                  <a:cxnLst>
                                    <a:cxn ang="0">
                                      <a:pos x="T0" y="T1"/>
                                    </a:cxn>
                                    <a:cxn ang="0">
                                      <a:pos x="T2" y="T3"/>
                                    </a:cxn>
                                    <a:cxn ang="0">
                                      <a:pos x="T4" y="T5"/>
                                    </a:cxn>
                                    <a:cxn ang="0">
                                      <a:pos x="T6" y="T7"/>
                                    </a:cxn>
                                  </a:cxnLst>
                                  <a:rect l="0" t="0" r="r" b="b"/>
                                  <a:pathLst>
                                    <a:path w="415" h="139">
                                      <a:moveTo>
                                        <a:pt x="0" y="0"/>
                                      </a:moveTo>
                                      <a:lnTo>
                                        <a:pt x="0" y="139"/>
                                      </a:lnTo>
                                      <a:lnTo>
                                        <a:pt x="415" y="70"/>
                                      </a:lnTo>
                                      <a:lnTo>
                                        <a:pt x="0" y="0"/>
                                      </a:lnTo>
                                      <a:close/>
                                    </a:path>
                                  </a:pathLst>
                                </a:custGeom>
                                <a:solidFill>
                                  <a:srgbClr val="00FF00"/>
                                </a:solidFill>
                                <a:ln w="12700" cmpd="sng">
                                  <a:solidFill>
                                    <a:srgbClr val="000000"/>
                                  </a:solidFill>
                                  <a:round/>
                                  <a:headEnd/>
                                  <a:tailEnd/>
                                </a:ln>
                              </wps:spPr>
                              <wps:bodyPr rot="0" vert="horz" wrap="square" lIns="91440" tIns="45720" rIns="91440" bIns="45720" anchor="t" anchorCtr="0" upright="1">
                                <a:noAutofit/>
                              </wps:bodyPr>
                            </wps:wsp>
                            <wps:wsp>
                              <wps:cNvPr id="46" name="Rectangle 36"/>
                              <wps:cNvSpPr>
                                <a:spLocks noChangeArrowheads="1"/>
                              </wps:cNvSpPr>
                              <wps:spPr bwMode="auto">
                                <a:xfrm>
                                  <a:off x="4567" y="8607"/>
                                  <a:ext cx="164" cy="299"/>
                                </a:xfrm>
                                <a:prstGeom prst="rect">
                                  <a:avLst/>
                                </a:prstGeom>
                                <a:noFill/>
                                <a:ln>
                                  <a:noFill/>
                                </a:ln>
                              </wps:spPr>
                              <wps:txbx>
                                <w:txbxContent>
                                  <w:p w:rsidR="007510F0" w:rsidRDefault="007510F0" w:rsidP="005859E0">
                                    <w:pPr>
                                      <w:rPr>
                                        <w:sz w:val="27"/>
                                        <w:szCs w:val="27"/>
                                      </w:rPr>
                                    </w:pPr>
                                    <w:r>
                                      <w:rPr>
                                        <w:sz w:val="27"/>
                                        <w:szCs w:val="27"/>
                                      </w:rPr>
                                      <w:t>L</w:t>
                                    </w:r>
                                  </w:p>
                                </w:txbxContent>
                              </wps:txbx>
                              <wps:bodyPr rot="0" vert="horz" wrap="square" lIns="0" tIns="0" rIns="0" bIns="0" anchor="t" anchorCtr="0" upright="1">
                                <a:noAutofit/>
                              </wps:bodyPr>
                            </wps:wsp>
                            <wps:wsp>
                              <wps:cNvPr id="47" name="Freeform 37"/>
                              <wps:cNvSpPr>
                                <a:spLocks/>
                              </wps:cNvSpPr>
                              <wps:spPr bwMode="auto">
                                <a:xfrm>
                                  <a:off x="6892" y="8835"/>
                                  <a:ext cx="139" cy="46"/>
                                </a:xfrm>
                                <a:custGeom>
                                  <a:avLst/>
                                  <a:gdLst>
                                    <a:gd name="T0" fmla="*/ 0 w 415"/>
                                    <a:gd name="T1" fmla="*/ 0 h 139"/>
                                    <a:gd name="T2" fmla="*/ 0 w 415"/>
                                    <a:gd name="T3" fmla="*/ 139 h 139"/>
                                    <a:gd name="T4" fmla="*/ 415 w 415"/>
                                    <a:gd name="T5" fmla="*/ 70 h 139"/>
                                    <a:gd name="T6" fmla="*/ 0 w 415"/>
                                    <a:gd name="T7" fmla="*/ 0 h 139"/>
                                  </a:gdLst>
                                  <a:ahLst/>
                                  <a:cxnLst>
                                    <a:cxn ang="0">
                                      <a:pos x="T0" y="T1"/>
                                    </a:cxn>
                                    <a:cxn ang="0">
                                      <a:pos x="T2" y="T3"/>
                                    </a:cxn>
                                    <a:cxn ang="0">
                                      <a:pos x="T4" y="T5"/>
                                    </a:cxn>
                                    <a:cxn ang="0">
                                      <a:pos x="T6" y="T7"/>
                                    </a:cxn>
                                  </a:cxnLst>
                                  <a:rect l="0" t="0" r="r" b="b"/>
                                  <a:pathLst>
                                    <a:path w="415" h="139">
                                      <a:moveTo>
                                        <a:pt x="0" y="0"/>
                                      </a:moveTo>
                                      <a:lnTo>
                                        <a:pt x="0" y="139"/>
                                      </a:lnTo>
                                      <a:lnTo>
                                        <a:pt x="415" y="70"/>
                                      </a:lnTo>
                                      <a:lnTo>
                                        <a:pt x="0" y="0"/>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48" name="Line 38"/>
                              <wps:cNvCnPr>
                                <a:cxnSpLocks noChangeShapeType="1"/>
                              </wps:cNvCnPr>
                              <wps:spPr bwMode="auto">
                                <a:xfrm>
                                  <a:off x="2228" y="7465"/>
                                  <a:ext cx="1" cy="1"/>
                                </a:xfrm>
                                <a:prstGeom prst="line">
                                  <a:avLst/>
                                </a:prstGeom>
                                <a:noFill/>
                                <a:ln w="12700">
                                  <a:solidFill>
                                    <a:srgbClr val="000000"/>
                                  </a:solidFill>
                                  <a:round/>
                                  <a:headEnd/>
                                  <a:tailEnd/>
                                </a:ln>
                              </wps:spPr>
                              <wps:bodyPr/>
                            </wps:wsp>
                            <wps:wsp>
                              <wps:cNvPr id="49" name="Line 39"/>
                              <wps:cNvCnPr>
                                <a:cxnSpLocks noChangeShapeType="1"/>
                              </wps:cNvCnPr>
                              <wps:spPr bwMode="auto">
                                <a:xfrm>
                                  <a:off x="7031" y="8195"/>
                                  <a:ext cx="1" cy="1"/>
                                </a:xfrm>
                                <a:prstGeom prst="line">
                                  <a:avLst/>
                                </a:prstGeom>
                                <a:noFill/>
                                <a:ln w="12700">
                                  <a:solidFill>
                                    <a:srgbClr val="000000"/>
                                  </a:solidFill>
                                  <a:round/>
                                  <a:headEnd/>
                                  <a:tailEnd/>
                                </a:ln>
                              </wps:spPr>
                              <wps:bodyPr/>
                            </wps:wsp>
                            <wps:wsp>
                              <wps:cNvPr id="50" name="Line 40"/>
                              <wps:cNvCnPr>
                                <a:cxnSpLocks noChangeShapeType="1"/>
                              </wps:cNvCnPr>
                              <wps:spPr bwMode="auto">
                                <a:xfrm>
                                  <a:off x="7031" y="8858"/>
                                  <a:ext cx="1" cy="1"/>
                                </a:xfrm>
                                <a:prstGeom prst="line">
                                  <a:avLst/>
                                </a:prstGeom>
                                <a:noFill/>
                                <a:ln w="12700">
                                  <a:solidFill>
                                    <a:srgbClr val="000000"/>
                                  </a:solidFill>
                                  <a:round/>
                                  <a:headEnd/>
                                  <a:tailEnd/>
                                </a:ln>
                              </wps:spPr>
                              <wps:bodyPr/>
                            </wps:wsp>
                            <wps:wsp>
                              <wps:cNvPr id="51" name="Freeform 41"/>
                              <wps:cNvSpPr>
                                <a:spLocks/>
                              </wps:cNvSpPr>
                              <wps:spPr bwMode="auto">
                                <a:xfrm>
                                  <a:off x="3961" y="8054"/>
                                  <a:ext cx="462" cy="463"/>
                                </a:xfrm>
                                <a:custGeom>
                                  <a:avLst/>
                                  <a:gdLst>
                                    <a:gd name="T0" fmla="*/ 1386 w 1386"/>
                                    <a:gd name="T1" fmla="*/ 1387 h 1387"/>
                                    <a:gd name="T2" fmla="*/ 1386 w 1386"/>
                                    <a:gd name="T3" fmla="*/ 1349 h 1387"/>
                                    <a:gd name="T4" fmla="*/ 1384 w 1386"/>
                                    <a:gd name="T5" fmla="*/ 1311 h 1387"/>
                                    <a:gd name="T6" fmla="*/ 1381 w 1386"/>
                                    <a:gd name="T7" fmla="*/ 1273 h 1387"/>
                                    <a:gd name="T8" fmla="*/ 1377 w 1386"/>
                                    <a:gd name="T9" fmla="*/ 1234 h 1387"/>
                                    <a:gd name="T10" fmla="*/ 1373 w 1386"/>
                                    <a:gd name="T11" fmla="*/ 1197 h 1387"/>
                                    <a:gd name="T12" fmla="*/ 1367 w 1386"/>
                                    <a:gd name="T13" fmla="*/ 1158 h 1387"/>
                                    <a:gd name="T14" fmla="*/ 1360 w 1386"/>
                                    <a:gd name="T15" fmla="*/ 1121 h 1387"/>
                                    <a:gd name="T16" fmla="*/ 1353 w 1386"/>
                                    <a:gd name="T17" fmla="*/ 1084 h 1387"/>
                                    <a:gd name="T18" fmla="*/ 1344 w 1386"/>
                                    <a:gd name="T19" fmla="*/ 1047 h 1387"/>
                                    <a:gd name="T20" fmla="*/ 1333 w 1386"/>
                                    <a:gd name="T21" fmla="*/ 1009 h 1387"/>
                                    <a:gd name="T22" fmla="*/ 1323 w 1386"/>
                                    <a:gd name="T23" fmla="*/ 973 h 1387"/>
                                    <a:gd name="T24" fmla="*/ 1312 w 1386"/>
                                    <a:gd name="T25" fmla="*/ 937 h 1387"/>
                                    <a:gd name="T26" fmla="*/ 1297 w 1386"/>
                                    <a:gd name="T27" fmla="*/ 901 h 1387"/>
                                    <a:gd name="T28" fmla="*/ 1285 w 1386"/>
                                    <a:gd name="T29" fmla="*/ 865 h 1387"/>
                                    <a:gd name="T30" fmla="*/ 1269 w 1386"/>
                                    <a:gd name="T31" fmla="*/ 831 h 1387"/>
                                    <a:gd name="T32" fmla="*/ 1254 w 1386"/>
                                    <a:gd name="T33" fmla="*/ 795 h 1387"/>
                                    <a:gd name="T34" fmla="*/ 1237 w 1386"/>
                                    <a:gd name="T35" fmla="*/ 761 h 1387"/>
                                    <a:gd name="T36" fmla="*/ 1219 w 1386"/>
                                    <a:gd name="T37" fmla="*/ 727 h 1387"/>
                                    <a:gd name="T38" fmla="*/ 1201 w 1386"/>
                                    <a:gd name="T39" fmla="*/ 693 h 1387"/>
                                    <a:gd name="T40" fmla="*/ 1180 w 1386"/>
                                    <a:gd name="T41" fmla="*/ 661 h 1387"/>
                                    <a:gd name="T42" fmla="*/ 1160 w 1386"/>
                                    <a:gd name="T43" fmla="*/ 629 h 1387"/>
                                    <a:gd name="T44" fmla="*/ 1139 w 1386"/>
                                    <a:gd name="T45" fmla="*/ 597 h 1387"/>
                                    <a:gd name="T46" fmla="*/ 1117 w 1386"/>
                                    <a:gd name="T47" fmla="*/ 566 h 1387"/>
                                    <a:gd name="T48" fmla="*/ 1094 w 1386"/>
                                    <a:gd name="T49" fmla="*/ 535 h 1387"/>
                                    <a:gd name="T50" fmla="*/ 1070 w 1386"/>
                                    <a:gd name="T51" fmla="*/ 505 h 1387"/>
                                    <a:gd name="T52" fmla="*/ 1045 w 1386"/>
                                    <a:gd name="T53" fmla="*/ 476 h 1387"/>
                                    <a:gd name="T54" fmla="*/ 1020 w 1386"/>
                                    <a:gd name="T55" fmla="*/ 448 h 1387"/>
                                    <a:gd name="T56" fmla="*/ 994 w 1386"/>
                                    <a:gd name="T57" fmla="*/ 421 h 1387"/>
                                    <a:gd name="T58" fmla="*/ 967 w 1386"/>
                                    <a:gd name="T59" fmla="*/ 394 h 1387"/>
                                    <a:gd name="T60" fmla="*/ 939 w 1386"/>
                                    <a:gd name="T61" fmla="*/ 367 h 1387"/>
                                    <a:gd name="T62" fmla="*/ 910 w 1386"/>
                                    <a:gd name="T63" fmla="*/ 341 h 1387"/>
                                    <a:gd name="T64" fmla="*/ 881 w 1386"/>
                                    <a:gd name="T65" fmla="*/ 316 h 1387"/>
                                    <a:gd name="T66" fmla="*/ 851 w 1386"/>
                                    <a:gd name="T67" fmla="*/ 292 h 1387"/>
                                    <a:gd name="T68" fmla="*/ 820 w 1386"/>
                                    <a:gd name="T69" fmla="*/ 270 h 1387"/>
                                    <a:gd name="T70" fmla="*/ 789 w 1386"/>
                                    <a:gd name="T71" fmla="*/ 247 h 1387"/>
                                    <a:gd name="T72" fmla="*/ 759 w 1386"/>
                                    <a:gd name="T73" fmla="*/ 226 h 1387"/>
                                    <a:gd name="T74" fmla="*/ 726 w 1386"/>
                                    <a:gd name="T75" fmla="*/ 206 h 1387"/>
                                    <a:gd name="T76" fmla="*/ 693 w 1386"/>
                                    <a:gd name="T77" fmla="*/ 187 h 1387"/>
                                    <a:gd name="T78" fmla="*/ 660 w 1386"/>
                                    <a:gd name="T79" fmla="*/ 167 h 1387"/>
                                    <a:gd name="T80" fmla="*/ 626 w 1386"/>
                                    <a:gd name="T81" fmla="*/ 149 h 1387"/>
                                    <a:gd name="T82" fmla="*/ 591 w 1386"/>
                                    <a:gd name="T83" fmla="*/ 133 h 1387"/>
                                    <a:gd name="T84" fmla="*/ 557 w 1386"/>
                                    <a:gd name="T85" fmla="*/ 117 h 1387"/>
                                    <a:gd name="T86" fmla="*/ 522 w 1386"/>
                                    <a:gd name="T87" fmla="*/ 102 h 1387"/>
                                    <a:gd name="T88" fmla="*/ 486 w 1386"/>
                                    <a:gd name="T89" fmla="*/ 88 h 1387"/>
                                    <a:gd name="T90" fmla="*/ 450 w 1386"/>
                                    <a:gd name="T91" fmla="*/ 75 h 1387"/>
                                    <a:gd name="T92" fmla="*/ 414 w 1386"/>
                                    <a:gd name="T93" fmla="*/ 63 h 1387"/>
                                    <a:gd name="T94" fmla="*/ 377 w 1386"/>
                                    <a:gd name="T95" fmla="*/ 53 h 1387"/>
                                    <a:gd name="T96" fmla="*/ 341 w 1386"/>
                                    <a:gd name="T97" fmla="*/ 43 h 1387"/>
                                    <a:gd name="T98" fmla="*/ 303 w 1386"/>
                                    <a:gd name="T99" fmla="*/ 34 h 1387"/>
                                    <a:gd name="T100" fmla="*/ 266 w 1386"/>
                                    <a:gd name="T101" fmla="*/ 26 h 1387"/>
                                    <a:gd name="T102" fmla="*/ 227 w 1386"/>
                                    <a:gd name="T103" fmla="*/ 19 h 1387"/>
                                    <a:gd name="T104" fmla="*/ 190 w 1386"/>
                                    <a:gd name="T105" fmla="*/ 13 h 1387"/>
                                    <a:gd name="T106" fmla="*/ 153 w 1386"/>
                                    <a:gd name="T107" fmla="*/ 9 h 1387"/>
                                    <a:gd name="T108" fmla="*/ 114 w 1386"/>
                                    <a:gd name="T109" fmla="*/ 5 h 1387"/>
                                    <a:gd name="T110" fmla="*/ 76 w 1386"/>
                                    <a:gd name="T111" fmla="*/ 3 h 1387"/>
                                    <a:gd name="T112" fmla="*/ 38 w 1386"/>
                                    <a:gd name="T113" fmla="*/ 0 h 1387"/>
                                    <a:gd name="T114" fmla="*/ 0 w 1386"/>
                                    <a:gd name="T115" fmla="*/ 0 h 13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86" h="1387">
                                      <a:moveTo>
                                        <a:pt x="1386" y="1387"/>
                                      </a:moveTo>
                                      <a:lnTo>
                                        <a:pt x="1386" y="1349"/>
                                      </a:lnTo>
                                      <a:lnTo>
                                        <a:pt x="1384" y="1311"/>
                                      </a:lnTo>
                                      <a:lnTo>
                                        <a:pt x="1381" y="1273"/>
                                      </a:lnTo>
                                      <a:lnTo>
                                        <a:pt x="1377" y="1234"/>
                                      </a:lnTo>
                                      <a:lnTo>
                                        <a:pt x="1373" y="1197"/>
                                      </a:lnTo>
                                      <a:lnTo>
                                        <a:pt x="1367" y="1158"/>
                                      </a:lnTo>
                                      <a:lnTo>
                                        <a:pt x="1360" y="1121"/>
                                      </a:lnTo>
                                      <a:lnTo>
                                        <a:pt x="1353" y="1084"/>
                                      </a:lnTo>
                                      <a:lnTo>
                                        <a:pt x="1344" y="1047"/>
                                      </a:lnTo>
                                      <a:lnTo>
                                        <a:pt x="1333" y="1009"/>
                                      </a:lnTo>
                                      <a:lnTo>
                                        <a:pt x="1323" y="973"/>
                                      </a:lnTo>
                                      <a:lnTo>
                                        <a:pt x="1312" y="937"/>
                                      </a:lnTo>
                                      <a:lnTo>
                                        <a:pt x="1297" y="901"/>
                                      </a:lnTo>
                                      <a:lnTo>
                                        <a:pt x="1285" y="865"/>
                                      </a:lnTo>
                                      <a:lnTo>
                                        <a:pt x="1269" y="831"/>
                                      </a:lnTo>
                                      <a:lnTo>
                                        <a:pt x="1254" y="795"/>
                                      </a:lnTo>
                                      <a:lnTo>
                                        <a:pt x="1237" y="761"/>
                                      </a:lnTo>
                                      <a:lnTo>
                                        <a:pt x="1219" y="727"/>
                                      </a:lnTo>
                                      <a:lnTo>
                                        <a:pt x="1201" y="693"/>
                                      </a:lnTo>
                                      <a:lnTo>
                                        <a:pt x="1180" y="661"/>
                                      </a:lnTo>
                                      <a:lnTo>
                                        <a:pt x="1160" y="629"/>
                                      </a:lnTo>
                                      <a:lnTo>
                                        <a:pt x="1139" y="597"/>
                                      </a:lnTo>
                                      <a:lnTo>
                                        <a:pt x="1117" y="566"/>
                                      </a:lnTo>
                                      <a:lnTo>
                                        <a:pt x="1094" y="535"/>
                                      </a:lnTo>
                                      <a:lnTo>
                                        <a:pt x="1070" y="505"/>
                                      </a:lnTo>
                                      <a:lnTo>
                                        <a:pt x="1045" y="476"/>
                                      </a:lnTo>
                                      <a:lnTo>
                                        <a:pt x="1020" y="448"/>
                                      </a:lnTo>
                                      <a:lnTo>
                                        <a:pt x="994" y="421"/>
                                      </a:lnTo>
                                      <a:lnTo>
                                        <a:pt x="967" y="394"/>
                                      </a:lnTo>
                                      <a:lnTo>
                                        <a:pt x="939" y="367"/>
                                      </a:lnTo>
                                      <a:lnTo>
                                        <a:pt x="910" y="341"/>
                                      </a:lnTo>
                                      <a:lnTo>
                                        <a:pt x="881" y="316"/>
                                      </a:lnTo>
                                      <a:lnTo>
                                        <a:pt x="851" y="292"/>
                                      </a:lnTo>
                                      <a:lnTo>
                                        <a:pt x="820" y="270"/>
                                      </a:lnTo>
                                      <a:lnTo>
                                        <a:pt x="789" y="247"/>
                                      </a:lnTo>
                                      <a:lnTo>
                                        <a:pt x="759" y="226"/>
                                      </a:lnTo>
                                      <a:lnTo>
                                        <a:pt x="726" y="206"/>
                                      </a:lnTo>
                                      <a:lnTo>
                                        <a:pt x="693" y="187"/>
                                      </a:lnTo>
                                      <a:lnTo>
                                        <a:pt x="660" y="167"/>
                                      </a:lnTo>
                                      <a:lnTo>
                                        <a:pt x="626" y="149"/>
                                      </a:lnTo>
                                      <a:lnTo>
                                        <a:pt x="591" y="133"/>
                                      </a:lnTo>
                                      <a:lnTo>
                                        <a:pt x="557" y="117"/>
                                      </a:lnTo>
                                      <a:lnTo>
                                        <a:pt x="522" y="102"/>
                                      </a:lnTo>
                                      <a:lnTo>
                                        <a:pt x="486" y="88"/>
                                      </a:lnTo>
                                      <a:lnTo>
                                        <a:pt x="450" y="75"/>
                                      </a:lnTo>
                                      <a:lnTo>
                                        <a:pt x="414" y="63"/>
                                      </a:lnTo>
                                      <a:lnTo>
                                        <a:pt x="377" y="53"/>
                                      </a:lnTo>
                                      <a:lnTo>
                                        <a:pt x="341" y="43"/>
                                      </a:lnTo>
                                      <a:lnTo>
                                        <a:pt x="303" y="34"/>
                                      </a:lnTo>
                                      <a:lnTo>
                                        <a:pt x="266" y="26"/>
                                      </a:lnTo>
                                      <a:lnTo>
                                        <a:pt x="227" y="19"/>
                                      </a:lnTo>
                                      <a:lnTo>
                                        <a:pt x="190" y="13"/>
                                      </a:lnTo>
                                      <a:lnTo>
                                        <a:pt x="153" y="9"/>
                                      </a:lnTo>
                                      <a:lnTo>
                                        <a:pt x="114" y="5"/>
                                      </a:lnTo>
                                      <a:lnTo>
                                        <a:pt x="76" y="3"/>
                                      </a:lnTo>
                                      <a:lnTo>
                                        <a:pt x="38" y="0"/>
                                      </a:lnTo>
                                      <a:lnTo>
                                        <a:pt x="0" y="0"/>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52" name="Line 42"/>
                              <wps:cNvCnPr>
                                <a:cxnSpLocks noChangeShapeType="1"/>
                              </wps:cNvCnPr>
                              <wps:spPr bwMode="auto">
                                <a:xfrm flipH="1">
                                  <a:off x="4423" y="8136"/>
                                  <a:ext cx="2520" cy="407"/>
                                </a:xfrm>
                                <a:prstGeom prst="line">
                                  <a:avLst/>
                                </a:prstGeom>
                                <a:noFill/>
                                <a:ln w="12700">
                                  <a:solidFill>
                                    <a:srgbClr val="000000"/>
                                  </a:solidFill>
                                  <a:round/>
                                  <a:headEnd/>
                                  <a:tailEnd/>
                                </a:ln>
                              </wps:spPr>
                              <wps:bodyPr/>
                            </wps:wsp>
                            <wps:wsp>
                              <wps:cNvPr id="53" name="Freeform 43"/>
                              <wps:cNvSpPr>
                                <a:spLocks/>
                              </wps:cNvSpPr>
                              <wps:spPr bwMode="auto">
                                <a:xfrm>
                                  <a:off x="3961" y="6414"/>
                                  <a:ext cx="462" cy="462"/>
                                </a:xfrm>
                                <a:custGeom>
                                  <a:avLst/>
                                  <a:gdLst>
                                    <a:gd name="T0" fmla="*/ 0 w 1386"/>
                                    <a:gd name="T1" fmla="*/ 1387 h 1387"/>
                                    <a:gd name="T2" fmla="*/ 38 w 1386"/>
                                    <a:gd name="T3" fmla="*/ 1387 h 1387"/>
                                    <a:gd name="T4" fmla="*/ 76 w 1386"/>
                                    <a:gd name="T5" fmla="*/ 1386 h 1387"/>
                                    <a:gd name="T6" fmla="*/ 114 w 1386"/>
                                    <a:gd name="T7" fmla="*/ 1383 h 1387"/>
                                    <a:gd name="T8" fmla="*/ 153 w 1386"/>
                                    <a:gd name="T9" fmla="*/ 1379 h 1387"/>
                                    <a:gd name="T10" fmla="*/ 190 w 1386"/>
                                    <a:gd name="T11" fmla="*/ 1374 h 1387"/>
                                    <a:gd name="T12" fmla="*/ 227 w 1386"/>
                                    <a:gd name="T13" fmla="*/ 1369 h 1387"/>
                                    <a:gd name="T14" fmla="*/ 266 w 1386"/>
                                    <a:gd name="T15" fmla="*/ 1361 h 1387"/>
                                    <a:gd name="T16" fmla="*/ 303 w 1386"/>
                                    <a:gd name="T17" fmla="*/ 1354 h 1387"/>
                                    <a:gd name="T18" fmla="*/ 341 w 1386"/>
                                    <a:gd name="T19" fmla="*/ 1345 h 1387"/>
                                    <a:gd name="T20" fmla="*/ 377 w 1386"/>
                                    <a:gd name="T21" fmla="*/ 1336 h 1387"/>
                                    <a:gd name="T22" fmla="*/ 414 w 1386"/>
                                    <a:gd name="T23" fmla="*/ 1324 h 1387"/>
                                    <a:gd name="T24" fmla="*/ 450 w 1386"/>
                                    <a:gd name="T25" fmla="*/ 1312 h 1387"/>
                                    <a:gd name="T26" fmla="*/ 486 w 1386"/>
                                    <a:gd name="T27" fmla="*/ 1300 h 1387"/>
                                    <a:gd name="T28" fmla="*/ 522 w 1386"/>
                                    <a:gd name="T29" fmla="*/ 1285 h 1387"/>
                                    <a:gd name="T30" fmla="*/ 557 w 1386"/>
                                    <a:gd name="T31" fmla="*/ 1270 h 1387"/>
                                    <a:gd name="T32" fmla="*/ 591 w 1386"/>
                                    <a:gd name="T33" fmla="*/ 1255 h 1387"/>
                                    <a:gd name="T34" fmla="*/ 626 w 1386"/>
                                    <a:gd name="T35" fmla="*/ 1238 h 1387"/>
                                    <a:gd name="T36" fmla="*/ 660 w 1386"/>
                                    <a:gd name="T37" fmla="*/ 1220 h 1387"/>
                                    <a:gd name="T38" fmla="*/ 693 w 1386"/>
                                    <a:gd name="T39" fmla="*/ 1202 h 1387"/>
                                    <a:gd name="T40" fmla="*/ 726 w 1386"/>
                                    <a:gd name="T41" fmla="*/ 1183 h 1387"/>
                                    <a:gd name="T42" fmla="*/ 759 w 1386"/>
                                    <a:gd name="T43" fmla="*/ 1162 h 1387"/>
                                    <a:gd name="T44" fmla="*/ 789 w 1386"/>
                                    <a:gd name="T45" fmla="*/ 1140 h 1387"/>
                                    <a:gd name="T46" fmla="*/ 820 w 1386"/>
                                    <a:gd name="T47" fmla="*/ 1118 h 1387"/>
                                    <a:gd name="T48" fmla="*/ 851 w 1386"/>
                                    <a:gd name="T49" fmla="*/ 1095 h 1387"/>
                                    <a:gd name="T50" fmla="*/ 881 w 1386"/>
                                    <a:gd name="T51" fmla="*/ 1071 h 1387"/>
                                    <a:gd name="T52" fmla="*/ 910 w 1386"/>
                                    <a:gd name="T53" fmla="*/ 1046 h 1387"/>
                                    <a:gd name="T54" fmla="*/ 939 w 1386"/>
                                    <a:gd name="T55" fmla="*/ 1021 h 1387"/>
                                    <a:gd name="T56" fmla="*/ 967 w 1386"/>
                                    <a:gd name="T57" fmla="*/ 995 h 1387"/>
                                    <a:gd name="T58" fmla="*/ 994 w 1386"/>
                                    <a:gd name="T59" fmla="*/ 968 h 1387"/>
                                    <a:gd name="T60" fmla="*/ 1020 w 1386"/>
                                    <a:gd name="T61" fmla="*/ 940 h 1387"/>
                                    <a:gd name="T62" fmla="*/ 1045 w 1386"/>
                                    <a:gd name="T63" fmla="*/ 911 h 1387"/>
                                    <a:gd name="T64" fmla="*/ 1070 w 1386"/>
                                    <a:gd name="T65" fmla="*/ 882 h 1387"/>
                                    <a:gd name="T66" fmla="*/ 1094 w 1386"/>
                                    <a:gd name="T67" fmla="*/ 852 h 1387"/>
                                    <a:gd name="T68" fmla="*/ 1117 w 1386"/>
                                    <a:gd name="T69" fmla="*/ 821 h 1387"/>
                                    <a:gd name="T70" fmla="*/ 1139 w 1386"/>
                                    <a:gd name="T71" fmla="*/ 790 h 1387"/>
                                    <a:gd name="T72" fmla="*/ 1160 w 1386"/>
                                    <a:gd name="T73" fmla="*/ 758 h 1387"/>
                                    <a:gd name="T74" fmla="*/ 1180 w 1386"/>
                                    <a:gd name="T75" fmla="*/ 726 h 1387"/>
                                    <a:gd name="T76" fmla="*/ 1201 w 1386"/>
                                    <a:gd name="T77" fmla="*/ 694 h 1387"/>
                                    <a:gd name="T78" fmla="*/ 1219 w 1386"/>
                                    <a:gd name="T79" fmla="*/ 661 h 1387"/>
                                    <a:gd name="T80" fmla="*/ 1237 w 1386"/>
                                    <a:gd name="T81" fmla="*/ 626 h 1387"/>
                                    <a:gd name="T82" fmla="*/ 1254 w 1386"/>
                                    <a:gd name="T83" fmla="*/ 592 h 1387"/>
                                    <a:gd name="T84" fmla="*/ 1269 w 1386"/>
                                    <a:gd name="T85" fmla="*/ 558 h 1387"/>
                                    <a:gd name="T86" fmla="*/ 1285 w 1386"/>
                                    <a:gd name="T87" fmla="*/ 522 h 1387"/>
                                    <a:gd name="T88" fmla="*/ 1297 w 1386"/>
                                    <a:gd name="T89" fmla="*/ 487 h 1387"/>
                                    <a:gd name="T90" fmla="*/ 1312 w 1386"/>
                                    <a:gd name="T91" fmla="*/ 451 h 1387"/>
                                    <a:gd name="T92" fmla="*/ 1323 w 1386"/>
                                    <a:gd name="T93" fmla="*/ 414 h 1387"/>
                                    <a:gd name="T94" fmla="*/ 1333 w 1386"/>
                                    <a:gd name="T95" fmla="*/ 378 h 1387"/>
                                    <a:gd name="T96" fmla="*/ 1344 w 1386"/>
                                    <a:gd name="T97" fmla="*/ 341 h 1387"/>
                                    <a:gd name="T98" fmla="*/ 1353 w 1386"/>
                                    <a:gd name="T99" fmla="*/ 303 h 1387"/>
                                    <a:gd name="T100" fmla="*/ 1360 w 1386"/>
                                    <a:gd name="T101" fmla="*/ 266 h 1387"/>
                                    <a:gd name="T102" fmla="*/ 1367 w 1386"/>
                                    <a:gd name="T103" fmla="*/ 229 h 1387"/>
                                    <a:gd name="T104" fmla="*/ 1373 w 1386"/>
                                    <a:gd name="T105" fmla="*/ 190 h 1387"/>
                                    <a:gd name="T106" fmla="*/ 1377 w 1386"/>
                                    <a:gd name="T107" fmla="*/ 153 h 1387"/>
                                    <a:gd name="T108" fmla="*/ 1381 w 1386"/>
                                    <a:gd name="T109" fmla="*/ 114 h 1387"/>
                                    <a:gd name="T110" fmla="*/ 1384 w 1386"/>
                                    <a:gd name="T111" fmla="*/ 77 h 1387"/>
                                    <a:gd name="T112" fmla="*/ 1386 w 1386"/>
                                    <a:gd name="T113" fmla="*/ 38 h 1387"/>
                                    <a:gd name="T114" fmla="*/ 1386 w 1386"/>
                                    <a:gd name="T115" fmla="*/ 0 h 13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86" h="1387">
                                      <a:moveTo>
                                        <a:pt x="0" y="1387"/>
                                      </a:moveTo>
                                      <a:lnTo>
                                        <a:pt x="38" y="1387"/>
                                      </a:lnTo>
                                      <a:lnTo>
                                        <a:pt x="76" y="1386"/>
                                      </a:lnTo>
                                      <a:lnTo>
                                        <a:pt x="114" y="1383"/>
                                      </a:lnTo>
                                      <a:lnTo>
                                        <a:pt x="153" y="1379"/>
                                      </a:lnTo>
                                      <a:lnTo>
                                        <a:pt x="190" y="1374"/>
                                      </a:lnTo>
                                      <a:lnTo>
                                        <a:pt x="227" y="1369"/>
                                      </a:lnTo>
                                      <a:lnTo>
                                        <a:pt x="266" y="1361"/>
                                      </a:lnTo>
                                      <a:lnTo>
                                        <a:pt x="303" y="1354"/>
                                      </a:lnTo>
                                      <a:lnTo>
                                        <a:pt x="341" y="1345"/>
                                      </a:lnTo>
                                      <a:lnTo>
                                        <a:pt x="377" y="1336"/>
                                      </a:lnTo>
                                      <a:lnTo>
                                        <a:pt x="414" y="1324"/>
                                      </a:lnTo>
                                      <a:lnTo>
                                        <a:pt x="450" y="1312"/>
                                      </a:lnTo>
                                      <a:lnTo>
                                        <a:pt x="486" y="1300"/>
                                      </a:lnTo>
                                      <a:lnTo>
                                        <a:pt x="522" y="1285"/>
                                      </a:lnTo>
                                      <a:lnTo>
                                        <a:pt x="557" y="1270"/>
                                      </a:lnTo>
                                      <a:lnTo>
                                        <a:pt x="591" y="1255"/>
                                      </a:lnTo>
                                      <a:lnTo>
                                        <a:pt x="626" y="1238"/>
                                      </a:lnTo>
                                      <a:lnTo>
                                        <a:pt x="660" y="1220"/>
                                      </a:lnTo>
                                      <a:lnTo>
                                        <a:pt x="693" y="1202"/>
                                      </a:lnTo>
                                      <a:lnTo>
                                        <a:pt x="726" y="1183"/>
                                      </a:lnTo>
                                      <a:lnTo>
                                        <a:pt x="759" y="1162"/>
                                      </a:lnTo>
                                      <a:lnTo>
                                        <a:pt x="789" y="1140"/>
                                      </a:lnTo>
                                      <a:lnTo>
                                        <a:pt x="820" y="1118"/>
                                      </a:lnTo>
                                      <a:lnTo>
                                        <a:pt x="851" y="1095"/>
                                      </a:lnTo>
                                      <a:lnTo>
                                        <a:pt x="881" y="1071"/>
                                      </a:lnTo>
                                      <a:lnTo>
                                        <a:pt x="910" y="1046"/>
                                      </a:lnTo>
                                      <a:lnTo>
                                        <a:pt x="939" y="1021"/>
                                      </a:lnTo>
                                      <a:lnTo>
                                        <a:pt x="967" y="995"/>
                                      </a:lnTo>
                                      <a:lnTo>
                                        <a:pt x="994" y="968"/>
                                      </a:lnTo>
                                      <a:lnTo>
                                        <a:pt x="1020" y="940"/>
                                      </a:lnTo>
                                      <a:lnTo>
                                        <a:pt x="1045" y="911"/>
                                      </a:lnTo>
                                      <a:lnTo>
                                        <a:pt x="1070" y="882"/>
                                      </a:lnTo>
                                      <a:lnTo>
                                        <a:pt x="1094" y="852"/>
                                      </a:lnTo>
                                      <a:lnTo>
                                        <a:pt x="1117" y="821"/>
                                      </a:lnTo>
                                      <a:lnTo>
                                        <a:pt x="1139" y="790"/>
                                      </a:lnTo>
                                      <a:lnTo>
                                        <a:pt x="1160" y="758"/>
                                      </a:lnTo>
                                      <a:lnTo>
                                        <a:pt x="1180" y="726"/>
                                      </a:lnTo>
                                      <a:lnTo>
                                        <a:pt x="1201" y="694"/>
                                      </a:lnTo>
                                      <a:lnTo>
                                        <a:pt x="1219" y="661"/>
                                      </a:lnTo>
                                      <a:lnTo>
                                        <a:pt x="1237" y="626"/>
                                      </a:lnTo>
                                      <a:lnTo>
                                        <a:pt x="1254" y="592"/>
                                      </a:lnTo>
                                      <a:lnTo>
                                        <a:pt x="1269" y="558"/>
                                      </a:lnTo>
                                      <a:lnTo>
                                        <a:pt x="1285" y="522"/>
                                      </a:lnTo>
                                      <a:lnTo>
                                        <a:pt x="1297" y="487"/>
                                      </a:lnTo>
                                      <a:lnTo>
                                        <a:pt x="1312" y="451"/>
                                      </a:lnTo>
                                      <a:lnTo>
                                        <a:pt x="1323" y="414"/>
                                      </a:lnTo>
                                      <a:lnTo>
                                        <a:pt x="1333" y="378"/>
                                      </a:lnTo>
                                      <a:lnTo>
                                        <a:pt x="1344" y="341"/>
                                      </a:lnTo>
                                      <a:lnTo>
                                        <a:pt x="1353" y="303"/>
                                      </a:lnTo>
                                      <a:lnTo>
                                        <a:pt x="1360" y="266"/>
                                      </a:lnTo>
                                      <a:lnTo>
                                        <a:pt x="1367" y="229"/>
                                      </a:lnTo>
                                      <a:lnTo>
                                        <a:pt x="1373" y="190"/>
                                      </a:lnTo>
                                      <a:lnTo>
                                        <a:pt x="1377" y="153"/>
                                      </a:lnTo>
                                      <a:lnTo>
                                        <a:pt x="1381" y="114"/>
                                      </a:lnTo>
                                      <a:lnTo>
                                        <a:pt x="1384" y="77"/>
                                      </a:lnTo>
                                      <a:lnTo>
                                        <a:pt x="1386" y="38"/>
                                      </a:lnTo>
                                      <a:lnTo>
                                        <a:pt x="1386" y="0"/>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54" name="Line 44"/>
                              <wps:cNvCnPr>
                                <a:cxnSpLocks noChangeShapeType="1"/>
                              </wps:cNvCnPr>
                              <wps:spPr bwMode="auto">
                                <a:xfrm flipH="1" flipV="1">
                                  <a:off x="4423" y="6387"/>
                                  <a:ext cx="2520" cy="407"/>
                                </a:xfrm>
                                <a:prstGeom prst="line">
                                  <a:avLst/>
                                </a:prstGeom>
                                <a:noFill/>
                                <a:ln w="12700">
                                  <a:solidFill>
                                    <a:srgbClr val="000000"/>
                                  </a:solidFill>
                                  <a:round/>
                                  <a:headEnd/>
                                  <a:tailEnd/>
                                </a:ln>
                              </wps:spPr>
                              <wps:bodyPr/>
                            </wps:wsp>
                            <wps:wsp>
                              <wps:cNvPr id="55" name="Line 45"/>
                              <wps:cNvCnPr>
                                <a:cxnSpLocks noChangeShapeType="1"/>
                              </wps:cNvCnPr>
                              <wps:spPr bwMode="auto">
                                <a:xfrm>
                                  <a:off x="2193" y="7465"/>
                                  <a:ext cx="344" cy="1"/>
                                </a:xfrm>
                                <a:prstGeom prst="line">
                                  <a:avLst/>
                                </a:prstGeom>
                                <a:noFill/>
                                <a:ln w="12700">
                                  <a:solidFill>
                                    <a:srgbClr val="000000"/>
                                  </a:solidFill>
                                  <a:round/>
                                  <a:headEnd/>
                                  <a:tailEnd/>
                                </a:ln>
                              </wps:spPr>
                              <wps:bodyPr/>
                            </wps:wsp>
                            <wps:wsp>
                              <wps:cNvPr id="56" name="Line 46"/>
                              <wps:cNvCnPr>
                                <a:cxnSpLocks noChangeShapeType="1"/>
                              </wps:cNvCnPr>
                              <wps:spPr bwMode="auto">
                                <a:xfrm>
                                  <a:off x="2610" y="7465"/>
                                  <a:ext cx="73" cy="1"/>
                                </a:xfrm>
                                <a:prstGeom prst="line">
                                  <a:avLst/>
                                </a:prstGeom>
                                <a:noFill/>
                                <a:ln w="12700">
                                  <a:solidFill>
                                    <a:srgbClr val="000000"/>
                                  </a:solidFill>
                                  <a:round/>
                                  <a:headEnd/>
                                  <a:tailEnd/>
                                </a:ln>
                              </wps:spPr>
                              <wps:bodyPr/>
                            </wps:wsp>
                            <wps:wsp>
                              <wps:cNvPr id="57" name="Line 47"/>
                              <wps:cNvCnPr>
                                <a:cxnSpLocks noChangeShapeType="1"/>
                              </wps:cNvCnPr>
                              <wps:spPr bwMode="auto">
                                <a:xfrm>
                                  <a:off x="2757" y="7465"/>
                                  <a:ext cx="367" cy="1"/>
                                </a:xfrm>
                                <a:prstGeom prst="line">
                                  <a:avLst/>
                                </a:prstGeom>
                                <a:noFill/>
                                <a:ln w="12700">
                                  <a:solidFill>
                                    <a:srgbClr val="000000"/>
                                  </a:solidFill>
                                  <a:round/>
                                  <a:headEnd/>
                                  <a:tailEnd/>
                                </a:ln>
                              </wps:spPr>
                              <wps:bodyPr/>
                            </wps:wsp>
                            <wps:wsp>
                              <wps:cNvPr id="58" name="Line 48"/>
                              <wps:cNvCnPr>
                                <a:cxnSpLocks noChangeShapeType="1"/>
                              </wps:cNvCnPr>
                              <wps:spPr bwMode="auto">
                                <a:xfrm>
                                  <a:off x="3197" y="7465"/>
                                  <a:ext cx="73" cy="1"/>
                                </a:xfrm>
                                <a:prstGeom prst="line">
                                  <a:avLst/>
                                </a:prstGeom>
                                <a:noFill/>
                                <a:ln w="12700">
                                  <a:solidFill>
                                    <a:srgbClr val="000000"/>
                                  </a:solidFill>
                                  <a:round/>
                                  <a:headEnd/>
                                  <a:tailEnd/>
                                </a:ln>
                              </wps:spPr>
                              <wps:bodyPr/>
                            </wps:wsp>
                            <wps:wsp>
                              <wps:cNvPr id="59" name="Line 49"/>
                              <wps:cNvCnPr>
                                <a:cxnSpLocks noChangeShapeType="1"/>
                              </wps:cNvCnPr>
                              <wps:spPr bwMode="auto">
                                <a:xfrm>
                                  <a:off x="3344" y="7465"/>
                                  <a:ext cx="366" cy="1"/>
                                </a:xfrm>
                                <a:prstGeom prst="line">
                                  <a:avLst/>
                                </a:prstGeom>
                                <a:noFill/>
                                <a:ln w="12700">
                                  <a:solidFill>
                                    <a:srgbClr val="000000"/>
                                  </a:solidFill>
                                  <a:round/>
                                  <a:headEnd/>
                                  <a:tailEnd/>
                                </a:ln>
                              </wps:spPr>
                              <wps:bodyPr/>
                            </wps:wsp>
                            <wps:wsp>
                              <wps:cNvPr id="60" name="Line 50"/>
                              <wps:cNvCnPr>
                                <a:cxnSpLocks noChangeShapeType="1"/>
                              </wps:cNvCnPr>
                              <wps:spPr bwMode="auto">
                                <a:xfrm>
                                  <a:off x="3784" y="7465"/>
                                  <a:ext cx="73" cy="1"/>
                                </a:xfrm>
                                <a:prstGeom prst="line">
                                  <a:avLst/>
                                </a:prstGeom>
                                <a:noFill/>
                                <a:ln w="12700">
                                  <a:solidFill>
                                    <a:srgbClr val="000000"/>
                                  </a:solidFill>
                                  <a:round/>
                                  <a:headEnd/>
                                  <a:tailEnd/>
                                </a:ln>
                              </wps:spPr>
                              <wps:bodyPr/>
                            </wps:wsp>
                            <wps:wsp>
                              <wps:cNvPr id="61" name="Line 51"/>
                              <wps:cNvCnPr>
                                <a:cxnSpLocks noChangeShapeType="1"/>
                              </wps:cNvCnPr>
                              <wps:spPr bwMode="auto">
                                <a:xfrm>
                                  <a:off x="3930" y="7465"/>
                                  <a:ext cx="367" cy="1"/>
                                </a:xfrm>
                                <a:prstGeom prst="line">
                                  <a:avLst/>
                                </a:prstGeom>
                                <a:noFill/>
                                <a:ln w="12700">
                                  <a:solidFill>
                                    <a:srgbClr val="000000"/>
                                  </a:solidFill>
                                  <a:round/>
                                  <a:headEnd/>
                                  <a:tailEnd/>
                                </a:ln>
                              </wps:spPr>
                              <wps:bodyPr/>
                            </wps:wsp>
                            <wps:wsp>
                              <wps:cNvPr id="62" name="Line 52"/>
                              <wps:cNvCnPr>
                                <a:cxnSpLocks noChangeShapeType="1"/>
                              </wps:cNvCnPr>
                              <wps:spPr bwMode="auto">
                                <a:xfrm>
                                  <a:off x="4371" y="7465"/>
                                  <a:ext cx="73" cy="1"/>
                                </a:xfrm>
                                <a:prstGeom prst="line">
                                  <a:avLst/>
                                </a:prstGeom>
                                <a:noFill/>
                                <a:ln w="12700">
                                  <a:solidFill>
                                    <a:srgbClr val="000000"/>
                                  </a:solidFill>
                                  <a:round/>
                                  <a:headEnd/>
                                  <a:tailEnd/>
                                </a:ln>
                              </wps:spPr>
                              <wps:bodyPr/>
                            </wps:wsp>
                            <wps:wsp>
                              <wps:cNvPr id="63" name="Line 53"/>
                              <wps:cNvCnPr>
                                <a:cxnSpLocks noChangeShapeType="1"/>
                              </wps:cNvCnPr>
                              <wps:spPr bwMode="auto">
                                <a:xfrm>
                                  <a:off x="4517" y="7465"/>
                                  <a:ext cx="367" cy="1"/>
                                </a:xfrm>
                                <a:prstGeom prst="line">
                                  <a:avLst/>
                                </a:prstGeom>
                                <a:noFill/>
                                <a:ln w="12700">
                                  <a:solidFill>
                                    <a:srgbClr val="000000"/>
                                  </a:solidFill>
                                  <a:round/>
                                  <a:headEnd/>
                                  <a:tailEnd/>
                                </a:ln>
                              </wps:spPr>
                              <wps:bodyPr/>
                            </wps:wsp>
                            <wps:wsp>
                              <wps:cNvPr id="64" name="Line 54"/>
                              <wps:cNvCnPr>
                                <a:cxnSpLocks noChangeShapeType="1"/>
                              </wps:cNvCnPr>
                              <wps:spPr bwMode="auto">
                                <a:xfrm>
                                  <a:off x="4957" y="7465"/>
                                  <a:ext cx="73" cy="1"/>
                                </a:xfrm>
                                <a:prstGeom prst="line">
                                  <a:avLst/>
                                </a:prstGeom>
                                <a:noFill/>
                                <a:ln w="12700">
                                  <a:solidFill>
                                    <a:srgbClr val="000000"/>
                                  </a:solidFill>
                                  <a:round/>
                                  <a:headEnd/>
                                  <a:tailEnd/>
                                </a:ln>
                              </wps:spPr>
                              <wps:bodyPr/>
                            </wps:wsp>
                            <wps:wsp>
                              <wps:cNvPr id="65" name="Line 55"/>
                              <wps:cNvCnPr>
                                <a:cxnSpLocks noChangeShapeType="1"/>
                              </wps:cNvCnPr>
                              <wps:spPr bwMode="auto">
                                <a:xfrm>
                                  <a:off x="5104" y="7465"/>
                                  <a:ext cx="367" cy="1"/>
                                </a:xfrm>
                                <a:prstGeom prst="line">
                                  <a:avLst/>
                                </a:prstGeom>
                                <a:noFill/>
                                <a:ln w="12700">
                                  <a:solidFill>
                                    <a:srgbClr val="000000"/>
                                  </a:solidFill>
                                  <a:round/>
                                  <a:headEnd/>
                                  <a:tailEnd/>
                                </a:ln>
                              </wps:spPr>
                              <wps:bodyPr/>
                            </wps:wsp>
                            <wps:wsp>
                              <wps:cNvPr id="66" name="Line 56"/>
                              <wps:cNvCnPr>
                                <a:cxnSpLocks noChangeShapeType="1"/>
                              </wps:cNvCnPr>
                              <wps:spPr bwMode="auto">
                                <a:xfrm>
                                  <a:off x="5544" y="7465"/>
                                  <a:ext cx="73" cy="1"/>
                                </a:xfrm>
                                <a:prstGeom prst="line">
                                  <a:avLst/>
                                </a:prstGeom>
                                <a:noFill/>
                                <a:ln w="12700">
                                  <a:solidFill>
                                    <a:srgbClr val="000000"/>
                                  </a:solidFill>
                                  <a:round/>
                                  <a:headEnd/>
                                  <a:tailEnd/>
                                </a:ln>
                              </wps:spPr>
                              <wps:bodyPr/>
                            </wps:wsp>
                            <wps:wsp>
                              <wps:cNvPr id="67" name="Line 57"/>
                              <wps:cNvCnPr>
                                <a:cxnSpLocks noChangeShapeType="1"/>
                              </wps:cNvCnPr>
                              <wps:spPr bwMode="auto">
                                <a:xfrm>
                                  <a:off x="5691" y="7465"/>
                                  <a:ext cx="367" cy="1"/>
                                </a:xfrm>
                                <a:prstGeom prst="line">
                                  <a:avLst/>
                                </a:prstGeom>
                                <a:noFill/>
                                <a:ln w="12700">
                                  <a:solidFill>
                                    <a:srgbClr val="000000"/>
                                  </a:solidFill>
                                  <a:round/>
                                  <a:headEnd/>
                                  <a:tailEnd/>
                                </a:ln>
                              </wps:spPr>
                              <wps:bodyPr/>
                            </wps:wsp>
                            <wps:wsp>
                              <wps:cNvPr id="68" name="Line 58"/>
                              <wps:cNvCnPr>
                                <a:cxnSpLocks noChangeShapeType="1"/>
                              </wps:cNvCnPr>
                              <wps:spPr bwMode="auto">
                                <a:xfrm>
                                  <a:off x="6131" y="7465"/>
                                  <a:ext cx="73" cy="1"/>
                                </a:xfrm>
                                <a:prstGeom prst="line">
                                  <a:avLst/>
                                </a:prstGeom>
                                <a:noFill/>
                                <a:ln w="12700">
                                  <a:solidFill>
                                    <a:srgbClr val="000000"/>
                                  </a:solidFill>
                                  <a:round/>
                                  <a:headEnd/>
                                  <a:tailEnd/>
                                </a:ln>
                              </wps:spPr>
                              <wps:bodyPr/>
                            </wps:wsp>
                            <wps:wsp>
                              <wps:cNvPr id="69" name="Line 59"/>
                              <wps:cNvCnPr>
                                <a:cxnSpLocks noChangeShapeType="1"/>
                              </wps:cNvCnPr>
                              <wps:spPr bwMode="auto">
                                <a:xfrm>
                                  <a:off x="6278" y="7465"/>
                                  <a:ext cx="366" cy="1"/>
                                </a:xfrm>
                                <a:prstGeom prst="line">
                                  <a:avLst/>
                                </a:prstGeom>
                                <a:noFill/>
                                <a:ln w="12700">
                                  <a:solidFill>
                                    <a:srgbClr val="000000"/>
                                  </a:solidFill>
                                  <a:round/>
                                  <a:headEnd/>
                                  <a:tailEnd/>
                                </a:ln>
                              </wps:spPr>
                              <wps:bodyPr/>
                            </wps:wsp>
                            <wps:wsp>
                              <wps:cNvPr id="70" name="Line 60"/>
                              <wps:cNvCnPr>
                                <a:cxnSpLocks noChangeShapeType="1"/>
                              </wps:cNvCnPr>
                              <wps:spPr bwMode="auto">
                                <a:xfrm>
                                  <a:off x="6718" y="7465"/>
                                  <a:ext cx="73" cy="1"/>
                                </a:xfrm>
                                <a:prstGeom prst="line">
                                  <a:avLst/>
                                </a:prstGeom>
                                <a:noFill/>
                                <a:ln w="12700">
                                  <a:solidFill>
                                    <a:srgbClr val="000000"/>
                                  </a:solidFill>
                                  <a:round/>
                                  <a:headEnd/>
                                  <a:tailEnd/>
                                </a:ln>
                              </wps:spPr>
                              <wps:bodyPr/>
                            </wps:wsp>
                            <wps:wsp>
                              <wps:cNvPr id="71" name="Line 61"/>
                              <wps:cNvCnPr>
                                <a:cxnSpLocks noChangeShapeType="1"/>
                              </wps:cNvCnPr>
                              <wps:spPr bwMode="auto">
                                <a:xfrm>
                                  <a:off x="6864" y="7465"/>
                                  <a:ext cx="344" cy="1"/>
                                </a:xfrm>
                                <a:prstGeom prst="line">
                                  <a:avLst/>
                                </a:prstGeom>
                                <a:noFill/>
                                <a:ln w="12700">
                                  <a:solidFill>
                                    <a:srgbClr val="000000"/>
                                  </a:solidFill>
                                  <a:round/>
                                  <a:headEnd/>
                                  <a:tailEnd/>
                                </a:ln>
                              </wps:spPr>
                              <wps:bodyPr/>
                            </wps:wsp>
                            <wps:wsp>
                              <wps:cNvPr id="72" name="Line 62"/>
                              <wps:cNvCnPr>
                                <a:cxnSpLocks noChangeShapeType="1"/>
                              </wps:cNvCnPr>
                              <wps:spPr bwMode="auto">
                                <a:xfrm flipV="1">
                                  <a:off x="2817" y="7886"/>
                                  <a:ext cx="1" cy="261"/>
                                </a:xfrm>
                                <a:prstGeom prst="line">
                                  <a:avLst/>
                                </a:prstGeom>
                                <a:noFill/>
                                <a:ln w="12700">
                                  <a:solidFill>
                                    <a:srgbClr val="000000"/>
                                  </a:solidFill>
                                  <a:round/>
                                  <a:headEnd/>
                                  <a:tailEnd/>
                                </a:ln>
                              </wps:spPr>
                              <wps:bodyPr/>
                            </wps:wsp>
                            <wps:wsp>
                              <wps:cNvPr id="73" name="Line 63"/>
                              <wps:cNvCnPr>
                                <a:cxnSpLocks noChangeShapeType="1"/>
                              </wps:cNvCnPr>
                              <wps:spPr bwMode="auto">
                                <a:xfrm flipV="1">
                                  <a:off x="2817" y="7739"/>
                                  <a:ext cx="1" cy="74"/>
                                </a:xfrm>
                                <a:prstGeom prst="line">
                                  <a:avLst/>
                                </a:prstGeom>
                                <a:noFill/>
                                <a:ln w="12700">
                                  <a:solidFill>
                                    <a:srgbClr val="000000"/>
                                  </a:solidFill>
                                  <a:round/>
                                  <a:headEnd/>
                                  <a:tailEnd/>
                                </a:ln>
                              </wps:spPr>
                              <wps:bodyPr/>
                            </wps:wsp>
                            <wps:wsp>
                              <wps:cNvPr id="74" name="Line 64"/>
                              <wps:cNvCnPr>
                                <a:cxnSpLocks noChangeShapeType="1"/>
                              </wps:cNvCnPr>
                              <wps:spPr bwMode="auto">
                                <a:xfrm flipV="1">
                                  <a:off x="2817" y="7299"/>
                                  <a:ext cx="1" cy="367"/>
                                </a:xfrm>
                                <a:prstGeom prst="line">
                                  <a:avLst/>
                                </a:prstGeom>
                                <a:noFill/>
                                <a:ln w="12700">
                                  <a:solidFill>
                                    <a:srgbClr val="000000"/>
                                  </a:solidFill>
                                  <a:round/>
                                  <a:headEnd/>
                                  <a:tailEnd/>
                                </a:ln>
                              </wps:spPr>
                              <wps:bodyPr/>
                            </wps:wsp>
                            <wps:wsp>
                              <wps:cNvPr id="75" name="Line 65"/>
                              <wps:cNvCnPr>
                                <a:cxnSpLocks noChangeShapeType="1"/>
                              </wps:cNvCnPr>
                              <wps:spPr bwMode="auto">
                                <a:xfrm flipV="1">
                                  <a:off x="2817" y="7152"/>
                                  <a:ext cx="1" cy="74"/>
                                </a:xfrm>
                                <a:prstGeom prst="line">
                                  <a:avLst/>
                                </a:prstGeom>
                                <a:noFill/>
                                <a:ln w="12700">
                                  <a:solidFill>
                                    <a:srgbClr val="000000"/>
                                  </a:solidFill>
                                  <a:round/>
                                  <a:headEnd/>
                                  <a:tailEnd/>
                                </a:ln>
                              </wps:spPr>
                              <wps:bodyPr/>
                            </wps:wsp>
                            <wps:wsp>
                              <wps:cNvPr id="76" name="Line 66"/>
                              <wps:cNvCnPr>
                                <a:cxnSpLocks noChangeShapeType="1"/>
                              </wps:cNvCnPr>
                              <wps:spPr bwMode="auto">
                                <a:xfrm flipV="1">
                                  <a:off x="2817" y="6819"/>
                                  <a:ext cx="1" cy="260"/>
                                </a:xfrm>
                                <a:prstGeom prst="line">
                                  <a:avLst/>
                                </a:prstGeom>
                                <a:noFill/>
                                <a:ln w="12700">
                                  <a:solidFill>
                                    <a:srgbClr val="000000"/>
                                  </a:solidFill>
                                  <a:round/>
                                  <a:headEnd/>
                                  <a:tailEnd/>
                                </a:ln>
                              </wps:spPr>
                              <wps:bodyPr/>
                            </wps:wsp>
                            <wps:wsp>
                              <wps:cNvPr id="77" name="Freeform 67"/>
                              <wps:cNvSpPr>
                                <a:spLocks/>
                              </wps:cNvSpPr>
                              <wps:spPr bwMode="auto">
                                <a:xfrm>
                                  <a:off x="2228" y="6876"/>
                                  <a:ext cx="589" cy="1178"/>
                                </a:xfrm>
                                <a:custGeom>
                                  <a:avLst/>
                                  <a:gdLst>
                                    <a:gd name="T0" fmla="*/ 1680 w 1766"/>
                                    <a:gd name="T1" fmla="*/ 3 h 3535"/>
                                    <a:gd name="T2" fmla="*/ 1550 w 1766"/>
                                    <a:gd name="T3" fmla="*/ 14 h 3535"/>
                                    <a:gd name="T4" fmla="*/ 1422 w 1766"/>
                                    <a:gd name="T5" fmla="*/ 35 h 3535"/>
                                    <a:gd name="T6" fmla="*/ 1296 w 1766"/>
                                    <a:gd name="T7" fmla="*/ 64 h 3535"/>
                                    <a:gd name="T8" fmla="*/ 1171 w 1766"/>
                                    <a:gd name="T9" fmla="*/ 104 h 3535"/>
                                    <a:gd name="T10" fmla="*/ 1050 w 1766"/>
                                    <a:gd name="T11" fmla="*/ 152 h 3535"/>
                                    <a:gd name="T12" fmla="*/ 934 w 1766"/>
                                    <a:gd name="T13" fmla="*/ 210 h 3535"/>
                                    <a:gd name="T14" fmla="*/ 821 w 1766"/>
                                    <a:gd name="T15" fmla="*/ 275 h 3535"/>
                                    <a:gd name="T16" fmla="*/ 714 w 1766"/>
                                    <a:gd name="T17" fmla="*/ 348 h 3535"/>
                                    <a:gd name="T18" fmla="*/ 613 w 1766"/>
                                    <a:gd name="T19" fmla="*/ 429 h 3535"/>
                                    <a:gd name="T20" fmla="*/ 517 w 1766"/>
                                    <a:gd name="T21" fmla="*/ 518 h 3535"/>
                                    <a:gd name="T22" fmla="*/ 429 w 1766"/>
                                    <a:gd name="T23" fmla="*/ 613 h 3535"/>
                                    <a:gd name="T24" fmla="*/ 348 w 1766"/>
                                    <a:gd name="T25" fmla="*/ 715 h 3535"/>
                                    <a:gd name="T26" fmla="*/ 274 w 1766"/>
                                    <a:gd name="T27" fmla="*/ 823 h 3535"/>
                                    <a:gd name="T28" fmla="*/ 209 w 1766"/>
                                    <a:gd name="T29" fmla="*/ 935 h 3535"/>
                                    <a:gd name="T30" fmla="*/ 151 w 1766"/>
                                    <a:gd name="T31" fmla="*/ 1052 h 3535"/>
                                    <a:gd name="T32" fmla="*/ 103 w 1766"/>
                                    <a:gd name="T33" fmla="*/ 1172 h 3535"/>
                                    <a:gd name="T34" fmla="*/ 64 w 1766"/>
                                    <a:gd name="T35" fmla="*/ 1296 h 3535"/>
                                    <a:gd name="T36" fmla="*/ 34 w 1766"/>
                                    <a:gd name="T37" fmla="*/ 1423 h 3535"/>
                                    <a:gd name="T38" fmla="*/ 13 w 1766"/>
                                    <a:gd name="T39" fmla="*/ 1552 h 3535"/>
                                    <a:gd name="T40" fmla="*/ 2 w 1766"/>
                                    <a:gd name="T41" fmla="*/ 1681 h 3535"/>
                                    <a:gd name="T42" fmla="*/ 0 w 1766"/>
                                    <a:gd name="T43" fmla="*/ 1811 h 3535"/>
                                    <a:gd name="T44" fmla="*/ 8 w 1766"/>
                                    <a:gd name="T45" fmla="*/ 1941 h 3535"/>
                                    <a:gd name="T46" fmla="*/ 26 w 1766"/>
                                    <a:gd name="T47" fmla="*/ 2070 h 3535"/>
                                    <a:gd name="T48" fmla="*/ 53 w 1766"/>
                                    <a:gd name="T49" fmla="*/ 2197 h 3535"/>
                                    <a:gd name="T50" fmla="*/ 89 w 1766"/>
                                    <a:gd name="T51" fmla="*/ 2322 h 3535"/>
                                    <a:gd name="T52" fmla="*/ 134 w 1766"/>
                                    <a:gd name="T53" fmla="*/ 2444 h 3535"/>
                                    <a:gd name="T54" fmla="*/ 188 w 1766"/>
                                    <a:gd name="T55" fmla="*/ 2562 h 3535"/>
                                    <a:gd name="T56" fmla="*/ 251 w 1766"/>
                                    <a:gd name="T57" fmla="*/ 2676 h 3535"/>
                                    <a:gd name="T58" fmla="*/ 322 w 1766"/>
                                    <a:gd name="T59" fmla="*/ 2786 h 3535"/>
                                    <a:gd name="T60" fmla="*/ 400 w 1766"/>
                                    <a:gd name="T61" fmla="*/ 2889 h 3535"/>
                                    <a:gd name="T62" fmla="*/ 487 w 1766"/>
                                    <a:gd name="T63" fmla="*/ 2986 h 3535"/>
                                    <a:gd name="T64" fmla="*/ 581 w 1766"/>
                                    <a:gd name="T65" fmla="*/ 3078 h 3535"/>
                                    <a:gd name="T66" fmla="*/ 680 w 1766"/>
                                    <a:gd name="T67" fmla="*/ 3161 h 3535"/>
                                    <a:gd name="T68" fmla="*/ 785 w 1766"/>
                                    <a:gd name="T69" fmla="*/ 3237 h 3535"/>
                                    <a:gd name="T70" fmla="*/ 896 w 1766"/>
                                    <a:gd name="T71" fmla="*/ 3305 h 3535"/>
                                    <a:gd name="T72" fmla="*/ 1011 w 1766"/>
                                    <a:gd name="T73" fmla="*/ 3366 h 3535"/>
                                    <a:gd name="T74" fmla="*/ 1131 w 1766"/>
                                    <a:gd name="T75" fmla="*/ 3417 h 3535"/>
                                    <a:gd name="T76" fmla="*/ 1253 w 1766"/>
                                    <a:gd name="T77" fmla="*/ 3459 h 3535"/>
                                    <a:gd name="T78" fmla="*/ 1379 w 1766"/>
                                    <a:gd name="T79" fmla="*/ 3493 h 3535"/>
                                    <a:gd name="T80" fmla="*/ 1508 w 1766"/>
                                    <a:gd name="T81" fmla="*/ 3516 h 3535"/>
                                    <a:gd name="T82" fmla="*/ 1636 w 1766"/>
                                    <a:gd name="T83" fmla="*/ 3530 h 3535"/>
                                    <a:gd name="T84" fmla="*/ 1766 w 1766"/>
                                    <a:gd name="T85" fmla="*/ 3535 h 35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66" h="3535">
                                      <a:moveTo>
                                        <a:pt x="1766" y="0"/>
                                      </a:moveTo>
                                      <a:lnTo>
                                        <a:pt x="1723" y="1"/>
                                      </a:lnTo>
                                      <a:lnTo>
                                        <a:pt x="1680" y="3"/>
                                      </a:lnTo>
                                      <a:lnTo>
                                        <a:pt x="1636" y="5"/>
                                      </a:lnTo>
                                      <a:lnTo>
                                        <a:pt x="1593" y="9"/>
                                      </a:lnTo>
                                      <a:lnTo>
                                        <a:pt x="1550" y="14"/>
                                      </a:lnTo>
                                      <a:lnTo>
                                        <a:pt x="1508" y="19"/>
                                      </a:lnTo>
                                      <a:lnTo>
                                        <a:pt x="1464" y="27"/>
                                      </a:lnTo>
                                      <a:lnTo>
                                        <a:pt x="1422" y="35"/>
                                      </a:lnTo>
                                      <a:lnTo>
                                        <a:pt x="1379" y="44"/>
                                      </a:lnTo>
                                      <a:lnTo>
                                        <a:pt x="1337" y="53"/>
                                      </a:lnTo>
                                      <a:lnTo>
                                        <a:pt x="1296" y="64"/>
                                      </a:lnTo>
                                      <a:lnTo>
                                        <a:pt x="1253" y="76"/>
                                      </a:lnTo>
                                      <a:lnTo>
                                        <a:pt x="1212" y="90"/>
                                      </a:lnTo>
                                      <a:lnTo>
                                        <a:pt x="1171" y="104"/>
                                      </a:lnTo>
                                      <a:lnTo>
                                        <a:pt x="1131" y="118"/>
                                      </a:lnTo>
                                      <a:lnTo>
                                        <a:pt x="1090" y="135"/>
                                      </a:lnTo>
                                      <a:lnTo>
                                        <a:pt x="1050" y="152"/>
                                      </a:lnTo>
                                      <a:lnTo>
                                        <a:pt x="1011" y="170"/>
                                      </a:lnTo>
                                      <a:lnTo>
                                        <a:pt x="973" y="189"/>
                                      </a:lnTo>
                                      <a:lnTo>
                                        <a:pt x="934" y="210"/>
                                      </a:lnTo>
                                      <a:lnTo>
                                        <a:pt x="896" y="230"/>
                                      </a:lnTo>
                                      <a:lnTo>
                                        <a:pt x="858" y="252"/>
                                      </a:lnTo>
                                      <a:lnTo>
                                        <a:pt x="821" y="275"/>
                                      </a:lnTo>
                                      <a:lnTo>
                                        <a:pt x="785" y="298"/>
                                      </a:lnTo>
                                      <a:lnTo>
                                        <a:pt x="749" y="323"/>
                                      </a:lnTo>
                                      <a:lnTo>
                                        <a:pt x="714" y="348"/>
                                      </a:lnTo>
                                      <a:lnTo>
                                        <a:pt x="680" y="374"/>
                                      </a:lnTo>
                                      <a:lnTo>
                                        <a:pt x="646" y="401"/>
                                      </a:lnTo>
                                      <a:lnTo>
                                        <a:pt x="613" y="429"/>
                                      </a:lnTo>
                                      <a:lnTo>
                                        <a:pt x="581" y="458"/>
                                      </a:lnTo>
                                      <a:lnTo>
                                        <a:pt x="548" y="487"/>
                                      </a:lnTo>
                                      <a:lnTo>
                                        <a:pt x="517" y="518"/>
                                      </a:lnTo>
                                      <a:lnTo>
                                        <a:pt x="487" y="549"/>
                                      </a:lnTo>
                                      <a:lnTo>
                                        <a:pt x="457" y="581"/>
                                      </a:lnTo>
                                      <a:lnTo>
                                        <a:pt x="429" y="613"/>
                                      </a:lnTo>
                                      <a:lnTo>
                                        <a:pt x="400" y="647"/>
                                      </a:lnTo>
                                      <a:lnTo>
                                        <a:pt x="373" y="680"/>
                                      </a:lnTo>
                                      <a:lnTo>
                                        <a:pt x="348" y="715"/>
                                      </a:lnTo>
                                      <a:lnTo>
                                        <a:pt x="322" y="749"/>
                                      </a:lnTo>
                                      <a:lnTo>
                                        <a:pt x="298" y="785"/>
                                      </a:lnTo>
                                      <a:lnTo>
                                        <a:pt x="274" y="823"/>
                                      </a:lnTo>
                                      <a:lnTo>
                                        <a:pt x="251" y="859"/>
                                      </a:lnTo>
                                      <a:lnTo>
                                        <a:pt x="229" y="896"/>
                                      </a:lnTo>
                                      <a:lnTo>
                                        <a:pt x="209" y="935"/>
                                      </a:lnTo>
                                      <a:lnTo>
                                        <a:pt x="188" y="973"/>
                                      </a:lnTo>
                                      <a:lnTo>
                                        <a:pt x="170" y="1012"/>
                                      </a:lnTo>
                                      <a:lnTo>
                                        <a:pt x="151" y="1052"/>
                                      </a:lnTo>
                                      <a:lnTo>
                                        <a:pt x="134" y="1091"/>
                                      </a:lnTo>
                                      <a:lnTo>
                                        <a:pt x="119" y="1131"/>
                                      </a:lnTo>
                                      <a:lnTo>
                                        <a:pt x="103" y="1172"/>
                                      </a:lnTo>
                                      <a:lnTo>
                                        <a:pt x="89" y="1214"/>
                                      </a:lnTo>
                                      <a:lnTo>
                                        <a:pt x="76" y="1255"/>
                                      </a:lnTo>
                                      <a:lnTo>
                                        <a:pt x="64" y="1296"/>
                                      </a:lnTo>
                                      <a:lnTo>
                                        <a:pt x="53" y="1338"/>
                                      </a:lnTo>
                                      <a:lnTo>
                                        <a:pt x="43" y="1381"/>
                                      </a:lnTo>
                                      <a:lnTo>
                                        <a:pt x="34" y="1423"/>
                                      </a:lnTo>
                                      <a:lnTo>
                                        <a:pt x="26" y="1465"/>
                                      </a:lnTo>
                                      <a:lnTo>
                                        <a:pt x="20" y="1508"/>
                                      </a:lnTo>
                                      <a:lnTo>
                                        <a:pt x="13" y="1552"/>
                                      </a:lnTo>
                                      <a:lnTo>
                                        <a:pt x="8" y="1594"/>
                                      </a:lnTo>
                                      <a:lnTo>
                                        <a:pt x="4" y="1638"/>
                                      </a:lnTo>
                                      <a:lnTo>
                                        <a:pt x="2" y="1681"/>
                                      </a:lnTo>
                                      <a:lnTo>
                                        <a:pt x="0" y="1724"/>
                                      </a:lnTo>
                                      <a:lnTo>
                                        <a:pt x="0" y="1768"/>
                                      </a:lnTo>
                                      <a:lnTo>
                                        <a:pt x="0" y="1811"/>
                                      </a:lnTo>
                                      <a:lnTo>
                                        <a:pt x="2" y="1855"/>
                                      </a:lnTo>
                                      <a:lnTo>
                                        <a:pt x="4" y="1897"/>
                                      </a:lnTo>
                                      <a:lnTo>
                                        <a:pt x="8" y="1941"/>
                                      </a:lnTo>
                                      <a:lnTo>
                                        <a:pt x="13" y="1984"/>
                                      </a:lnTo>
                                      <a:lnTo>
                                        <a:pt x="20" y="2027"/>
                                      </a:lnTo>
                                      <a:lnTo>
                                        <a:pt x="26" y="2070"/>
                                      </a:lnTo>
                                      <a:lnTo>
                                        <a:pt x="34" y="2112"/>
                                      </a:lnTo>
                                      <a:lnTo>
                                        <a:pt x="43" y="2155"/>
                                      </a:lnTo>
                                      <a:lnTo>
                                        <a:pt x="53" y="2197"/>
                                      </a:lnTo>
                                      <a:lnTo>
                                        <a:pt x="64" y="2239"/>
                                      </a:lnTo>
                                      <a:lnTo>
                                        <a:pt x="76" y="2281"/>
                                      </a:lnTo>
                                      <a:lnTo>
                                        <a:pt x="89" y="2322"/>
                                      </a:lnTo>
                                      <a:lnTo>
                                        <a:pt x="103" y="2363"/>
                                      </a:lnTo>
                                      <a:lnTo>
                                        <a:pt x="119" y="2404"/>
                                      </a:lnTo>
                                      <a:lnTo>
                                        <a:pt x="134" y="2444"/>
                                      </a:lnTo>
                                      <a:lnTo>
                                        <a:pt x="151" y="2484"/>
                                      </a:lnTo>
                                      <a:lnTo>
                                        <a:pt x="170" y="2523"/>
                                      </a:lnTo>
                                      <a:lnTo>
                                        <a:pt x="188" y="2562"/>
                                      </a:lnTo>
                                      <a:lnTo>
                                        <a:pt x="209" y="2601"/>
                                      </a:lnTo>
                                      <a:lnTo>
                                        <a:pt x="229" y="2639"/>
                                      </a:lnTo>
                                      <a:lnTo>
                                        <a:pt x="251" y="2676"/>
                                      </a:lnTo>
                                      <a:lnTo>
                                        <a:pt x="274" y="2714"/>
                                      </a:lnTo>
                                      <a:lnTo>
                                        <a:pt x="298" y="2750"/>
                                      </a:lnTo>
                                      <a:lnTo>
                                        <a:pt x="322" y="2786"/>
                                      </a:lnTo>
                                      <a:lnTo>
                                        <a:pt x="348" y="2820"/>
                                      </a:lnTo>
                                      <a:lnTo>
                                        <a:pt x="373" y="2855"/>
                                      </a:lnTo>
                                      <a:lnTo>
                                        <a:pt x="400" y="2889"/>
                                      </a:lnTo>
                                      <a:lnTo>
                                        <a:pt x="429" y="2922"/>
                                      </a:lnTo>
                                      <a:lnTo>
                                        <a:pt x="457" y="2954"/>
                                      </a:lnTo>
                                      <a:lnTo>
                                        <a:pt x="487" y="2986"/>
                                      </a:lnTo>
                                      <a:lnTo>
                                        <a:pt x="517" y="3017"/>
                                      </a:lnTo>
                                      <a:lnTo>
                                        <a:pt x="548" y="3048"/>
                                      </a:lnTo>
                                      <a:lnTo>
                                        <a:pt x="581" y="3078"/>
                                      </a:lnTo>
                                      <a:lnTo>
                                        <a:pt x="613" y="3106"/>
                                      </a:lnTo>
                                      <a:lnTo>
                                        <a:pt x="646" y="3134"/>
                                      </a:lnTo>
                                      <a:lnTo>
                                        <a:pt x="680" y="3161"/>
                                      </a:lnTo>
                                      <a:lnTo>
                                        <a:pt x="714" y="3187"/>
                                      </a:lnTo>
                                      <a:lnTo>
                                        <a:pt x="749" y="3213"/>
                                      </a:lnTo>
                                      <a:lnTo>
                                        <a:pt x="785" y="3237"/>
                                      </a:lnTo>
                                      <a:lnTo>
                                        <a:pt x="821" y="3261"/>
                                      </a:lnTo>
                                      <a:lnTo>
                                        <a:pt x="858" y="3283"/>
                                      </a:lnTo>
                                      <a:lnTo>
                                        <a:pt x="896" y="3305"/>
                                      </a:lnTo>
                                      <a:lnTo>
                                        <a:pt x="934" y="3327"/>
                                      </a:lnTo>
                                      <a:lnTo>
                                        <a:pt x="973" y="3346"/>
                                      </a:lnTo>
                                      <a:lnTo>
                                        <a:pt x="1011" y="3366"/>
                                      </a:lnTo>
                                      <a:lnTo>
                                        <a:pt x="1050" y="3384"/>
                                      </a:lnTo>
                                      <a:lnTo>
                                        <a:pt x="1090" y="3400"/>
                                      </a:lnTo>
                                      <a:lnTo>
                                        <a:pt x="1131" y="3417"/>
                                      </a:lnTo>
                                      <a:lnTo>
                                        <a:pt x="1171" y="3432"/>
                                      </a:lnTo>
                                      <a:lnTo>
                                        <a:pt x="1212" y="3447"/>
                                      </a:lnTo>
                                      <a:lnTo>
                                        <a:pt x="1253" y="3459"/>
                                      </a:lnTo>
                                      <a:lnTo>
                                        <a:pt x="1296" y="3471"/>
                                      </a:lnTo>
                                      <a:lnTo>
                                        <a:pt x="1337" y="3483"/>
                                      </a:lnTo>
                                      <a:lnTo>
                                        <a:pt x="1379" y="3493"/>
                                      </a:lnTo>
                                      <a:lnTo>
                                        <a:pt x="1422" y="3502"/>
                                      </a:lnTo>
                                      <a:lnTo>
                                        <a:pt x="1464" y="3509"/>
                                      </a:lnTo>
                                      <a:lnTo>
                                        <a:pt x="1508" y="3516"/>
                                      </a:lnTo>
                                      <a:lnTo>
                                        <a:pt x="1550" y="3522"/>
                                      </a:lnTo>
                                      <a:lnTo>
                                        <a:pt x="1593" y="3526"/>
                                      </a:lnTo>
                                      <a:lnTo>
                                        <a:pt x="1636" y="3530"/>
                                      </a:lnTo>
                                      <a:lnTo>
                                        <a:pt x="1680" y="3533"/>
                                      </a:lnTo>
                                      <a:lnTo>
                                        <a:pt x="1723" y="3535"/>
                                      </a:lnTo>
                                      <a:lnTo>
                                        <a:pt x="1766" y="3535"/>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78" name="Freeform 68"/>
                              <wps:cNvSpPr>
                                <a:spLocks/>
                              </wps:cNvSpPr>
                              <wps:spPr bwMode="auto">
                                <a:xfrm>
                                  <a:off x="2804" y="7228"/>
                                  <a:ext cx="26" cy="54"/>
                                </a:xfrm>
                                <a:custGeom>
                                  <a:avLst/>
                                  <a:gdLst>
                                    <a:gd name="T0" fmla="*/ 69 w 80"/>
                                    <a:gd name="T1" fmla="*/ 164 h 164"/>
                                    <a:gd name="T2" fmla="*/ 71 w 80"/>
                                    <a:gd name="T3" fmla="*/ 157 h 164"/>
                                    <a:gd name="T4" fmla="*/ 74 w 80"/>
                                    <a:gd name="T5" fmla="*/ 150 h 164"/>
                                    <a:gd name="T6" fmla="*/ 75 w 80"/>
                                    <a:gd name="T7" fmla="*/ 143 h 164"/>
                                    <a:gd name="T8" fmla="*/ 76 w 80"/>
                                    <a:gd name="T9" fmla="*/ 135 h 164"/>
                                    <a:gd name="T10" fmla="*/ 78 w 80"/>
                                    <a:gd name="T11" fmla="*/ 128 h 164"/>
                                    <a:gd name="T12" fmla="*/ 79 w 80"/>
                                    <a:gd name="T13" fmla="*/ 120 h 164"/>
                                    <a:gd name="T14" fmla="*/ 79 w 80"/>
                                    <a:gd name="T15" fmla="*/ 111 h 164"/>
                                    <a:gd name="T16" fmla="*/ 80 w 80"/>
                                    <a:gd name="T17" fmla="*/ 103 h 164"/>
                                    <a:gd name="T18" fmla="*/ 80 w 80"/>
                                    <a:gd name="T19" fmla="*/ 94 h 164"/>
                                    <a:gd name="T20" fmla="*/ 79 w 80"/>
                                    <a:gd name="T21" fmla="*/ 87 h 164"/>
                                    <a:gd name="T22" fmla="*/ 79 w 80"/>
                                    <a:gd name="T23" fmla="*/ 79 h 164"/>
                                    <a:gd name="T24" fmla="*/ 78 w 80"/>
                                    <a:gd name="T25" fmla="*/ 71 h 164"/>
                                    <a:gd name="T26" fmla="*/ 76 w 80"/>
                                    <a:gd name="T27" fmla="*/ 63 h 164"/>
                                    <a:gd name="T28" fmla="*/ 74 w 80"/>
                                    <a:gd name="T29" fmla="*/ 56 h 164"/>
                                    <a:gd name="T30" fmla="*/ 72 w 80"/>
                                    <a:gd name="T31" fmla="*/ 48 h 164"/>
                                    <a:gd name="T32" fmla="*/ 70 w 80"/>
                                    <a:gd name="T33" fmla="*/ 42 h 164"/>
                                    <a:gd name="T34" fmla="*/ 67 w 80"/>
                                    <a:gd name="T35" fmla="*/ 35 h 164"/>
                                    <a:gd name="T36" fmla="*/ 65 w 80"/>
                                    <a:gd name="T37" fmla="*/ 30 h 164"/>
                                    <a:gd name="T38" fmla="*/ 62 w 80"/>
                                    <a:gd name="T39" fmla="*/ 24 h 164"/>
                                    <a:gd name="T40" fmla="*/ 60 w 80"/>
                                    <a:gd name="T41" fmla="*/ 20 h 164"/>
                                    <a:gd name="T42" fmla="*/ 57 w 80"/>
                                    <a:gd name="T43" fmla="*/ 15 h 164"/>
                                    <a:gd name="T44" fmla="*/ 54 w 80"/>
                                    <a:gd name="T45" fmla="*/ 11 h 164"/>
                                    <a:gd name="T46" fmla="*/ 52 w 80"/>
                                    <a:gd name="T47" fmla="*/ 8 h 164"/>
                                    <a:gd name="T48" fmla="*/ 49 w 80"/>
                                    <a:gd name="T49" fmla="*/ 6 h 164"/>
                                    <a:gd name="T50" fmla="*/ 47 w 80"/>
                                    <a:gd name="T51" fmla="*/ 3 h 164"/>
                                    <a:gd name="T52" fmla="*/ 45 w 80"/>
                                    <a:gd name="T53" fmla="*/ 2 h 164"/>
                                    <a:gd name="T54" fmla="*/ 43 w 80"/>
                                    <a:gd name="T55" fmla="*/ 2 h 164"/>
                                    <a:gd name="T56" fmla="*/ 42 w 80"/>
                                    <a:gd name="T57" fmla="*/ 0 h 164"/>
                                    <a:gd name="T58" fmla="*/ 40 w 80"/>
                                    <a:gd name="T59" fmla="*/ 0 h 164"/>
                                    <a:gd name="T60" fmla="*/ 39 w 80"/>
                                    <a:gd name="T61" fmla="*/ 0 h 164"/>
                                    <a:gd name="T62" fmla="*/ 38 w 80"/>
                                    <a:gd name="T63" fmla="*/ 0 h 164"/>
                                    <a:gd name="T64" fmla="*/ 36 w 80"/>
                                    <a:gd name="T65" fmla="*/ 2 h 164"/>
                                    <a:gd name="T66" fmla="*/ 35 w 80"/>
                                    <a:gd name="T67" fmla="*/ 2 h 164"/>
                                    <a:gd name="T68" fmla="*/ 34 w 80"/>
                                    <a:gd name="T69" fmla="*/ 3 h 164"/>
                                    <a:gd name="T70" fmla="*/ 31 w 80"/>
                                    <a:gd name="T71" fmla="*/ 6 h 164"/>
                                    <a:gd name="T72" fmla="*/ 29 w 80"/>
                                    <a:gd name="T73" fmla="*/ 8 h 164"/>
                                    <a:gd name="T74" fmla="*/ 26 w 80"/>
                                    <a:gd name="T75" fmla="*/ 11 h 164"/>
                                    <a:gd name="T76" fmla="*/ 24 w 80"/>
                                    <a:gd name="T77" fmla="*/ 15 h 164"/>
                                    <a:gd name="T78" fmla="*/ 21 w 80"/>
                                    <a:gd name="T79" fmla="*/ 20 h 164"/>
                                    <a:gd name="T80" fmla="*/ 17 w 80"/>
                                    <a:gd name="T81" fmla="*/ 24 h 164"/>
                                    <a:gd name="T82" fmla="*/ 15 w 80"/>
                                    <a:gd name="T83" fmla="*/ 30 h 164"/>
                                    <a:gd name="T84" fmla="*/ 12 w 80"/>
                                    <a:gd name="T85" fmla="*/ 35 h 164"/>
                                    <a:gd name="T86" fmla="*/ 11 w 80"/>
                                    <a:gd name="T87" fmla="*/ 42 h 164"/>
                                    <a:gd name="T88" fmla="*/ 8 w 80"/>
                                    <a:gd name="T89" fmla="*/ 48 h 164"/>
                                    <a:gd name="T90" fmla="*/ 6 w 80"/>
                                    <a:gd name="T91" fmla="*/ 56 h 164"/>
                                    <a:gd name="T92" fmla="*/ 4 w 80"/>
                                    <a:gd name="T93" fmla="*/ 63 h 164"/>
                                    <a:gd name="T94" fmla="*/ 3 w 80"/>
                                    <a:gd name="T95" fmla="*/ 71 h 164"/>
                                    <a:gd name="T96" fmla="*/ 2 w 80"/>
                                    <a:gd name="T97" fmla="*/ 79 h 164"/>
                                    <a:gd name="T98" fmla="*/ 2 w 80"/>
                                    <a:gd name="T99" fmla="*/ 87 h 164"/>
                                    <a:gd name="T100" fmla="*/ 0 w 80"/>
                                    <a:gd name="T101" fmla="*/ 94 h 164"/>
                                    <a:gd name="T102" fmla="*/ 0 w 80"/>
                                    <a:gd name="T103" fmla="*/ 103 h 164"/>
                                    <a:gd name="T104" fmla="*/ 0 w 80"/>
                                    <a:gd name="T105" fmla="*/ 111 h 164"/>
                                    <a:gd name="T106" fmla="*/ 2 w 80"/>
                                    <a:gd name="T107" fmla="*/ 120 h 164"/>
                                    <a:gd name="T108" fmla="*/ 3 w 80"/>
                                    <a:gd name="T109" fmla="*/ 128 h 164"/>
                                    <a:gd name="T110" fmla="*/ 4 w 80"/>
                                    <a:gd name="T111" fmla="*/ 135 h 164"/>
                                    <a:gd name="T112" fmla="*/ 6 w 80"/>
                                    <a:gd name="T113" fmla="*/ 143 h 164"/>
                                    <a:gd name="T114" fmla="*/ 7 w 80"/>
                                    <a:gd name="T115" fmla="*/ 150 h 164"/>
                                    <a:gd name="T116" fmla="*/ 9 w 80"/>
                                    <a:gd name="T117" fmla="*/ 157 h 164"/>
                                    <a:gd name="T118" fmla="*/ 12 w 80"/>
                                    <a:gd name="T119" fmla="*/ 164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80" h="164">
                                      <a:moveTo>
                                        <a:pt x="69" y="164"/>
                                      </a:moveTo>
                                      <a:lnTo>
                                        <a:pt x="71" y="157"/>
                                      </a:lnTo>
                                      <a:lnTo>
                                        <a:pt x="74" y="150"/>
                                      </a:lnTo>
                                      <a:lnTo>
                                        <a:pt x="75" y="143"/>
                                      </a:lnTo>
                                      <a:lnTo>
                                        <a:pt x="76" y="135"/>
                                      </a:lnTo>
                                      <a:lnTo>
                                        <a:pt x="78" y="128"/>
                                      </a:lnTo>
                                      <a:lnTo>
                                        <a:pt x="79" y="120"/>
                                      </a:lnTo>
                                      <a:lnTo>
                                        <a:pt x="79" y="111"/>
                                      </a:lnTo>
                                      <a:lnTo>
                                        <a:pt x="80" y="103"/>
                                      </a:lnTo>
                                      <a:lnTo>
                                        <a:pt x="80" y="94"/>
                                      </a:lnTo>
                                      <a:lnTo>
                                        <a:pt x="79" y="87"/>
                                      </a:lnTo>
                                      <a:lnTo>
                                        <a:pt x="79" y="79"/>
                                      </a:lnTo>
                                      <a:lnTo>
                                        <a:pt x="78" y="71"/>
                                      </a:lnTo>
                                      <a:lnTo>
                                        <a:pt x="76" y="63"/>
                                      </a:lnTo>
                                      <a:lnTo>
                                        <a:pt x="74" y="56"/>
                                      </a:lnTo>
                                      <a:lnTo>
                                        <a:pt x="72" y="48"/>
                                      </a:lnTo>
                                      <a:lnTo>
                                        <a:pt x="70" y="42"/>
                                      </a:lnTo>
                                      <a:lnTo>
                                        <a:pt x="67" y="35"/>
                                      </a:lnTo>
                                      <a:lnTo>
                                        <a:pt x="65" y="30"/>
                                      </a:lnTo>
                                      <a:lnTo>
                                        <a:pt x="62" y="24"/>
                                      </a:lnTo>
                                      <a:lnTo>
                                        <a:pt x="60" y="20"/>
                                      </a:lnTo>
                                      <a:lnTo>
                                        <a:pt x="57" y="15"/>
                                      </a:lnTo>
                                      <a:lnTo>
                                        <a:pt x="54" y="11"/>
                                      </a:lnTo>
                                      <a:lnTo>
                                        <a:pt x="52" y="8"/>
                                      </a:lnTo>
                                      <a:lnTo>
                                        <a:pt x="49" y="6"/>
                                      </a:lnTo>
                                      <a:lnTo>
                                        <a:pt x="47" y="3"/>
                                      </a:lnTo>
                                      <a:lnTo>
                                        <a:pt x="45" y="2"/>
                                      </a:lnTo>
                                      <a:lnTo>
                                        <a:pt x="43" y="2"/>
                                      </a:lnTo>
                                      <a:lnTo>
                                        <a:pt x="42" y="0"/>
                                      </a:lnTo>
                                      <a:lnTo>
                                        <a:pt x="40" y="0"/>
                                      </a:lnTo>
                                      <a:lnTo>
                                        <a:pt x="39" y="0"/>
                                      </a:lnTo>
                                      <a:lnTo>
                                        <a:pt x="38" y="0"/>
                                      </a:lnTo>
                                      <a:lnTo>
                                        <a:pt x="36" y="2"/>
                                      </a:lnTo>
                                      <a:lnTo>
                                        <a:pt x="35" y="2"/>
                                      </a:lnTo>
                                      <a:lnTo>
                                        <a:pt x="34" y="3"/>
                                      </a:lnTo>
                                      <a:lnTo>
                                        <a:pt x="31" y="6"/>
                                      </a:lnTo>
                                      <a:lnTo>
                                        <a:pt x="29" y="8"/>
                                      </a:lnTo>
                                      <a:lnTo>
                                        <a:pt x="26" y="11"/>
                                      </a:lnTo>
                                      <a:lnTo>
                                        <a:pt x="24" y="15"/>
                                      </a:lnTo>
                                      <a:lnTo>
                                        <a:pt x="21" y="20"/>
                                      </a:lnTo>
                                      <a:lnTo>
                                        <a:pt x="17" y="24"/>
                                      </a:lnTo>
                                      <a:lnTo>
                                        <a:pt x="15" y="30"/>
                                      </a:lnTo>
                                      <a:lnTo>
                                        <a:pt x="12" y="35"/>
                                      </a:lnTo>
                                      <a:lnTo>
                                        <a:pt x="11" y="42"/>
                                      </a:lnTo>
                                      <a:lnTo>
                                        <a:pt x="8" y="48"/>
                                      </a:lnTo>
                                      <a:lnTo>
                                        <a:pt x="6" y="56"/>
                                      </a:lnTo>
                                      <a:lnTo>
                                        <a:pt x="4" y="63"/>
                                      </a:lnTo>
                                      <a:lnTo>
                                        <a:pt x="3" y="71"/>
                                      </a:lnTo>
                                      <a:lnTo>
                                        <a:pt x="2" y="79"/>
                                      </a:lnTo>
                                      <a:lnTo>
                                        <a:pt x="2" y="87"/>
                                      </a:lnTo>
                                      <a:lnTo>
                                        <a:pt x="0" y="94"/>
                                      </a:lnTo>
                                      <a:lnTo>
                                        <a:pt x="0" y="103"/>
                                      </a:lnTo>
                                      <a:lnTo>
                                        <a:pt x="0" y="111"/>
                                      </a:lnTo>
                                      <a:lnTo>
                                        <a:pt x="2" y="120"/>
                                      </a:lnTo>
                                      <a:lnTo>
                                        <a:pt x="3" y="128"/>
                                      </a:lnTo>
                                      <a:lnTo>
                                        <a:pt x="4" y="135"/>
                                      </a:lnTo>
                                      <a:lnTo>
                                        <a:pt x="6" y="143"/>
                                      </a:lnTo>
                                      <a:lnTo>
                                        <a:pt x="7" y="150"/>
                                      </a:lnTo>
                                      <a:lnTo>
                                        <a:pt x="9" y="157"/>
                                      </a:lnTo>
                                      <a:lnTo>
                                        <a:pt x="12" y="164"/>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79" name="Freeform 69"/>
                              <wps:cNvSpPr>
                                <a:spLocks/>
                              </wps:cNvSpPr>
                              <wps:spPr bwMode="auto">
                                <a:xfrm>
                                  <a:off x="2787" y="7194"/>
                                  <a:ext cx="60" cy="90"/>
                                </a:xfrm>
                                <a:custGeom>
                                  <a:avLst/>
                                  <a:gdLst>
                                    <a:gd name="T0" fmla="*/ 175 w 180"/>
                                    <a:gd name="T1" fmla="*/ 271 h 271"/>
                                    <a:gd name="T2" fmla="*/ 178 w 180"/>
                                    <a:gd name="T3" fmla="*/ 257 h 271"/>
                                    <a:gd name="T4" fmla="*/ 179 w 180"/>
                                    <a:gd name="T5" fmla="*/ 243 h 271"/>
                                    <a:gd name="T6" fmla="*/ 180 w 180"/>
                                    <a:gd name="T7" fmla="*/ 228 h 271"/>
                                    <a:gd name="T8" fmla="*/ 180 w 180"/>
                                    <a:gd name="T9" fmla="*/ 214 h 271"/>
                                    <a:gd name="T10" fmla="*/ 180 w 180"/>
                                    <a:gd name="T11" fmla="*/ 199 h 271"/>
                                    <a:gd name="T12" fmla="*/ 180 w 180"/>
                                    <a:gd name="T13" fmla="*/ 185 h 271"/>
                                    <a:gd name="T14" fmla="*/ 179 w 180"/>
                                    <a:gd name="T15" fmla="*/ 171 h 271"/>
                                    <a:gd name="T16" fmla="*/ 178 w 180"/>
                                    <a:gd name="T17" fmla="*/ 155 h 271"/>
                                    <a:gd name="T18" fmla="*/ 176 w 180"/>
                                    <a:gd name="T19" fmla="*/ 141 h 271"/>
                                    <a:gd name="T20" fmla="*/ 174 w 180"/>
                                    <a:gd name="T21" fmla="*/ 128 h 271"/>
                                    <a:gd name="T22" fmla="*/ 171 w 180"/>
                                    <a:gd name="T23" fmla="*/ 114 h 271"/>
                                    <a:gd name="T24" fmla="*/ 169 w 180"/>
                                    <a:gd name="T25" fmla="*/ 101 h 271"/>
                                    <a:gd name="T26" fmla="*/ 165 w 180"/>
                                    <a:gd name="T27" fmla="*/ 90 h 271"/>
                                    <a:gd name="T28" fmla="*/ 161 w 180"/>
                                    <a:gd name="T29" fmla="*/ 77 h 271"/>
                                    <a:gd name="T30" fmla="*/ 157 w 180"/>
                                    <a:gd name="T31" fmla="*/ 66 h 271"/>
                                    <a:gd name="T32" fmla="*/ 152 w 180"/>
                                    <a:gd name="T33" fmla="*/ 56 h 271"/>
                                    <a:gd name="T34" fmla="*/ 147 w 180"/>
                                    <a:gd name="T35" fmla="*/ 46 h 271"/>
                                    <a:gd name="T36" fmla="*/ 142 w 180"/>
                                    <a:gd name="T37" fmla="*/ 37 h 271"/>
                                    <a:gd name="T38" fmla="*/ 137 w 180"/>
                                    <a:gd name="T39" fmla="*/ 29 h 271"/>
                                    <a:gd name="T40" fmla="*/ 131 w 180"/>
                                    <a:gd name="T41" fmla="*/ 21 h 271"/>
                                    <a:gd name="T42" fmla="*/ 125 w 180"/>
                                    <a:gd name="T43" fmla="*/ 15 h 271"/>
                                    <a:gd name="T44" fmla="*/ 119 w 180"/>
                                    <a:gd name="T45" fmla="*/ 10 h 271"/>
                                    <a:gd name="T46" fmla="*/ 112 w 180"/>
                                    <a:gd name="T47" fmla="*/ 6 h 271"/>
                                    <a:gd name="T48" fmla="*/ 107 w 180"/>
                                    <a:gd name="T49" fmla="*/ 3 h 271"/>
                                    <a:gd name="T50" fmla="*/ 99 w 180"/>
                                    <a:gd name="T51" fmla="*/ 1 h 271"/>
                                    <a:gd name="T52" fmla="*/ 93 w 180"/>
                                    <a:gd name="T53" fmla="*/ 0 h 271"/>
                                    <a:gd name="T54" fmla="*/ 86 w 180"/>
                                    <a:gd name="T55" fmla="*/ 0 h 271"/>
                                    <a:gd name="T56" fmla="*/ 80 w 180"/>
                                    <a:gd name="T57" fmla="*/ 1 h 271"/>
                                    <a:gd name="T58" fmla="*/ 74 w 180"/>
                                    <a:gd name="T59" fmla="*/ 3 h 271"/>
                                    <a:gd name="T60" fmla="*/ 67 w 180"/>
                                    <a:gd name="T61" fmla="*/ 6 h 271"/>
                                    <a:gd name="T62" fmla="*/ 61 w 180"/>
                                    <a:gd name="T63" fmla="*/ 10 h 271"/>
                                    <a:gd name="T64" fmla="*/ 56 w 180"/>
                                    <a:gd name="T65" fmla="*/ 16 h 271"/>
                                    <a:gd name="T66" fmla="*/ 49 w 180"/>
                                    <a:gd name="T67" fmla="*/ 21 h 271"/>
                                    <a:gd name="T68" fmla="*/ 44 w 180"/>
                                    <a:gd name="T69" fmla="*/ 29 h 271"/>
                                    <a:gd name="T70" fmla="*/ 38 w 180"/>
                                    <a:gd name="T71" fmla="*/ 37 h 271"/>
                                    <a:gd name="T72" fmla="*/ 32 w 180"/>
                                    <a:gd name="T73" fmla="*/ 46 h 271"/>
                                    <a:gd name="T74" fmla="*/ 27 w 180"/>
                                    <a:gd name="T75" fmla="*/ 56 h 271"/>
                                    <a:gd name="T76" fmla="*/ 23 w 180"/>
                                    <a:gd name="T77" fmla="*/ 66 h 271"/>
                                    <a:gd name="T78" fmla="*/ 20 w 180"/>
                                    <a:gd name="T79" fmla="*/ 77 h 271"/>
                                    <a:gd name="T80" fmla="*/ 16 w 180"/>
                                    <a:gd name="T81" fmla="*/ 90 h 271"/>
                                    <a:gd name="T82" fmla="*/ 12 w 180"/>
                                    <a:gd name="T83" fmla="*/ 101 h 271"/>
                                    <a:gd name="T84" fmla="*/ 9 w 180"/>
                                    <a:gd name="T85" fmla="*/ 114 h 271"/>
                                    <a:gd name="T86" fmla="*/ 7 w 180"/>
                                    <a:gd name="T87" fmla="*/ 128 h 271"/>
                                    <a:gd name="T88" fmla="*/ 4 w 180"/>
                                    <a:gd name="T89" fmla="*/ 142 h 271"/>
                                    <a:gd name="T90" fmla="*/ 3 w 180"/>
                                    <a:gd name="T91" fmla="*/ 156 h 271"/>
                                    <a:gd name="T92" fmla="*/ 2 w 180"/>
                                    <a:gd name="T93" fmla="*/ 171 h 271"/>
                                    <a:gd name="T94" fmla="*/ 0 w 180"/>
                                    <a:gd name="T95" fmla="*/ 185 h 271"/>
                                    <a:gd name="T96" fmla="*/ 0 w 180"/>
                                    <a:gd name="T97" fmla="*/ 199 h 271"/>
                                    <a:gd name="T98" fmla="*/ 0 w 180"/>
                                    <a:gd name="T99" fmla="*/ 214 h 271"/>
                                    <a:gd name="T100" fmla="*/ 0 w 180"/>
                                    <a:gd name="T101" fmla="*/ 228 h 271"/>
                                    <a:gd name="T102" fmla="*/ 2 w 180"/>
                                    <a:gd name="T103" fmla="*/ 243 h 271"/>
                                    <a:gd name="T104" fmla="*/ 3 w 180"/>
                                    <a:gd name="T105" fmla="*/ 258 h 271"/>
                                    <a:gd name="T106" fmla="*/ 5 w 180"/>
                                    <a:gd name="T107" fmla="*/ 271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80" h="271">
                                      <a:moveTo>
                                        <a:pt x="175" y="271"/>
                                      </a:moveTo>
                                      <a:lnTo>
                                        <a:pt x="178" y="257"/>
                                      </a:lnTo>
                                      <a:lnTo>
                                        <a:pt x="179" y="243"/>
                                      </a:lnTo>
                                      <a:lnTo>
                                        <a:pt x="180" y="228"/>
                                      </a:lnTo>
                                      <a:lnTo>
                                        <a:pt x="180" y="214"/>
                                      </a:lnTo>
                                      <a:lnTo>
                                        <a:pt x="180" y="199"/>
                                      </a:lnTo>
                                      <a:lnTo>
                                        <a:pt x="180" y="185"/>
                                      </a:lnTo>
                                      <a:lnTo>
                                        <a:pt x="179" y="171"/>
                                      </a:lnTo>
                                      <a:lnTo>
                                        <a:pt x="178" y="155"/>
                                      </a:lnTo>
                                      <a:lnTo>
                                        <a:pt x="176" y="141"/>
                                      </a:lnTo>
                                      <a:lnTo>
                                        <a:pt x="174" y="128"/>
                                      </a:lnTo>
                                      <a:lnTo>
                                        <a:pt x="171" y="114"/>
                                      </a:lnTo>
                                      <a:lnTo>
                                        <a:pt x="169" y="101"/>
                                      </a:lnTo>
                                      <a:lnTo>
                                        <a:pt x="165" y="90"/>
                                      </a:lnTo>
                                      <a:lnTo>
                                        <a:pt x="161" y="77"/>
                                      </a:lnTo>
                                      <a:lnTo>
                                        <a:pt x="157" y="66"/>
                                      </a:lnTo>
                                      <a:lnTo>
                                        <a:pt x="152" y="56"/>
                                      </a:lnTo>
                                      <a:lnTo>
                                        <a:pt x="147" y="46"/>
                                      </a:lnTo>
                                      <a:lnTo>
                                        <a:pt x="142" y="37"/>
                                      </a:lnTo>
                                      <a:lnTo>
                                        <a:pt x="137" y="29"/>
                                      </a:lnTo>
                                      <a:lnTo>
                                        <a:pt x="131" y="21"/>
                                      </a:lnTo>
                                      <a:lnTo>
                                        <a:pt x="125" y="15"/>
                                      </a:lnTo>
                                      <a:lnTo>
                                        <a:pt x="119" y="10"/>
                                      </a:lnTo>
                                      <a:lnTo>
                                        <a:pt x="112" y="6"/>
                                      </a:lnTo>
                                      <a:lnTo>
                                        <a:pt x="107" y="3"/>
                                      </a:lnTo>
                                      <a:lnTo>
                                        <a:pt x="99" y="1"/>
                                      </a:lnTo>
                                      <a:lnTo>
                                        <a:pt x="93" y="0"/>
                                      </a:lnTo>
                                      <a:lnTo>
                                        <a:pt x="86" y="0"/>
                                      </a:lnTo>
                                      <a:lnTo>
                                        <a:pt x="80" y="1"/>
                                      </a:lnTo>
                                      <a:lnTo>
                                        <a:pt x="74" y="3"/>
                                      </a:lnTo>
                                      <a:lnTo>
                                        <a:pt x="67" y="6"/>
                                      </a:lnTo>
                                      <a:lnTo>
                                        <a:pt x="61" y="10"/>
                                      </a:lnTo>
                                      <a:lnTo>
                                        <a:pt x="56" y="16"/>
                                      </a:lnTo>
                                      <a:lnTo>
                                        <a:pt x="49" y="21"/>
                                      </a:lnTo>
                                      <a:lnTo>
                                        <a:pt x="44" y="29"/>
                                      </a:lnTo>
                                      <a:lnTo>
                                        <a:pt x="38" y="37"/>
                                      </a:lnTo>
                                      <a:lnTo>
                                        <a:pt x="32" y="46"/>
                                      </a:lnTo>
                                      <a:lnTo>
                                        <a:pt x="27" y="56"/>
                                      </a:lnTo>
                                      <a:lnTo>
                                        <a:pt x="23" y="66"/>
                                      </a:lnTo>
                                      <a:lnTo>
                                        <a:pt x="20" y="77"/>
                                      </a:lnTo>
                                      <a:lnTo>
                                        <a:pt x="16" y="90"/>
                                      </a:lnTo>
                                      <a:lnTo>
                                        <a:pt x="12" y="101"/>
                                      </a:lnTo>
                                      <a:lnTo>
                                        <a:pt x="9" y="114"/>
                                      </a:lnTo>
                                      <a:lnTo>
                                        <a:pt x="7" y="128"/>
                                      </a:lnTo>
                                      <a:lnTo>
                                        <a:pt x="4" y="142"/>
                                      </a:lnTo>
                                      <a:lnTo>
                                        <a:pt x="3" y="156"/>
                                      </a:lnTo>
                                      <a:lnTo>
                                        <a:pt x="2" y="171"/>
                                      </a:lnTo>
                                      <a:lnTo>
                                        <a:pt x="0" y="185"/>
                                      </a:lnTo>
                                      <a:lnTo>
                                        <a:pt x="0" y="199"/>
                                      </a:lnTo>
                                      <a:lnTo>
                                        <a:pt x="0" y="214"/>
                                      </a:lnTo>
                                      <a:lnTo>
                                        <a:pt x="0" y="228"/>
                                      </a:lnTo>
                                      <a:lnTo>
                                        <a:pt x="2" y="243"/>
                                      </a:lnTo>
                                      <a:lnTo>
                                        <a:pt x="3" y="258"/>
                                      </a:lnTo>
                                      <a:lnTo>
                                        <a:pt x="5" y="271"/>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80" name="Freeform 70"/>
                              <wps:cNvSpPr>
                                <a:spLocks/>
                              </wps:cNvSpPr>
                              <wps:spPr bwMode="auto">
                                <a:xfrm>
                                  <a:off x="2546" y="7194"/>
                                  <a:ext cx="542" cy="543"/>
                                </a:xfrm>
                                <a:custGeom>
                                  <a:avLst/>
                                  <a:gdLst>
                                    <a:gd name="T0" fmla="*/ 1118 w 1628"/>
                                    <a:gd name="T1" fmla="*/ 1570 h 1630"/>
                                    <a:gd name="T2" fmla="*/ 1199 w 1628"/>
                                    <a:gd name="T3" fmla="*/ 1533 h 1630"/>
                                    <a:gd name="T4" fmla="*/ 1275 w 1628"/>
                                    <a:gd name="T5" fmla="*/ 1487 h 1630"/>
                                    <a:gd name="T6" fmla="*/ 1345 w 1628"/>
                                    <a:gd name="T7" fmla="*/ 1432 h 1630"/>
                                    <a:gd name="T8" fmla="*/ 1410 w 1628"/>
                                    <a:gd name="T9" fmla="*/ 1370 h 1630"/>
                                    <a:gd name="T10" fmla="*/ 1468 w 1628"/>
                                    <a:gd name="T11" fmla="*/ 1302 h 1630"/>
                                    <a:gd name="T12" fmla="*/ 1516 w 1628"/>
                                    <a:gd name="T13" fmla="*/ 1227 h 1630"/>
                                    <a:gd name="T14" fmla="*/ 1558 w 1628"/>
                                    <a:gd name="T15" fmla="*/ 1148 h 1630"/>
                                    <a:gd name="T16" fmla="*/ 1590 w 1628"/>
                                    <a:gd name="T17" fmla="*/ 1065 h 1630"/>
                                    <a:gd name="T18" fmla="*/ 1612 w 1628"/>
                                    <a:gd name="T19" fmla="*/ 979 h 1630"/>
                                    <a:gd name="T20" fmla="*/ 1626 w 1628"/>
                                    <a:gd name="T21" fmla="*/ 890 h 1630"/>
                                    <a:gd name="T22" fmla="*/ 1628 w 1628"/>
                                    <a:gd name="T23" fmla="*/ 802 h 1630"/>
                                    <a:gd name="T24" fmla="*/ 1622 w 1628"/>
                                    <a:gd name="T25" fmla="*/ 712 h 1630"/>
                                    <a:gd name="T26" fmla="*/ 1606 w 1628"/>
                                    <a:gd name="T27" fmla="*/ 624 h 1630"/>
                                    <a:gd name="T28" fmla="*/ 1581 w 1628"/>
                                    <a:gd name="T29" fmla="*/ 539 h 1630"/>
                                    <a:gd name="T30" fmla="*/ 1546 w 1628"/>
                                    <a:gd name="T31" fmla="*/ 457 h 1630"/>
                                    <a:gd name="T32" fmla="*/ 1502 w 1628"/>
                                    <a:gd name="T33" fmla="*/ 379 h 1630"/>
                                    <a:gd name="T34" fmla="*/ 1451 w 1628"/>
                                    <a:gd name="T35" fmla="*/ 307 h 1630"/>
                                    <a:gd name="T36" fmla="*/ 1392 w 1628"/>
                                    <a:gd name="T37" fmla="*/ 240 h 1630"/>
                                    <a:gd name="T38" fmla="*/ 1325 w 1628"/>
                                    <a:gd name="T39" fmla="*/ 180 h 1630"/>
                                    <a:gd name="T40" fmla="*/ 1253 w 1628"/>
                                    <a:gd name="T41" fmla="*/ 128 h 1630"/>
                                    <a:gd name="T42" fmla="*/ 1176 w 1628"/>
                                    <a:gd name="T43" fmla="*/ 84 h 1630"/>
                                    <a:gd name="T44" fmla="*/ 1093 w 1628"/>
                                    <a:gd name="T45" fmla="*/ 48 h 1630"/>
                                    <a:gd name="T46" fmla="*/ 1007 w 1628"/>
                                    <a:gd name="T47" fmla="*/ 23 h 1630"/>
                                    <a:gd name="T48" fmla="*/ 920 w 1628"/>
                                    <a:gd name="T49" fmla="*/ 7 h 1630"/>
                                    <a:gd name="T50" fmla="*/ 831 w 1628"/>
                                    <a:gd name="T51" fmla="*/ 0 h 1630"/>
                                    <a:gd name="T52" fmla="*/ 742 w 1628"/>
                                    <a:gd name="T53" fmla="*/ 3 h 1630"/>
                                    <a:gd name="T54" fmla="*/ 654 w 1628"/>
                                    <a:gd name="T55" fmla="*/ 16 h 1630"/>
                                    <a:gd name="T56" fmla="*/ 567 w 1628"/>
                                    <a:gd name="T57" fmla="*/ 38 h 1630"/>
                                    <a:gd name="T58" fmla="*/ 484 w 1628"/>
                                    <a:gd name="T59" fmla="*/ 70 h 1630"/>
                                    <a:gd name="T60" fmla="*/ 404 w 1628"/>
                                    <a:gd name="T61" fmla="*/ 110 h 1630"/>
                                    <a:gd name="T62" fmla="*/ 329 w 1628"/>
                                    <a:gd name="T63" fmla="*/ 159 h 1630"/>
                                    <a:gd name="T64" fmla="*/ 261 w 1628"/>
                                    <a:gd name="T65" fmla="*/ 217 h 1630"/>
                                    <a:gd name="T66" fmla="*/ 200 w 1628"/>
                                    <a:gd name="T67" fmla="*/ 281 h 1630"/>
                                    <a:gd name="T68" fmla="*/ 144 w 1628"/>
                                    <a:gd name="T69" fmla="*/ 352 h 1630"/>
                                    <a:gd name="T70" fmla="*/ 98 w 1628"/>
                                    <a:gd name="T71" fmla="*/ 428 h 1630"/>
                                    <a:gd name="T72" fmla="*/ 59 w 1628"/>
                                    <a:gd name="T73" fmla="*/ 509 h 1630"/>
                                    <a:gd name="T74" fmla="*/ 31 w 1628"/>
                                    <a:gd name="T75" fmla="*/ 592 h 1630"/>
                                    <a:gd name="T76" fmla="*/ 12 w 1628"/>
                                    <a:gd name="T77" fmla="*/ 680 h 1630"/>
                                    <a:gd name="T78" fmla="*/ 1 w 1628"/>
                                    <a:gd name="T79" fmla="*/ 768 h 1630"/>
                                    <a:gd name="T80" fmla="*/ 1 w 1628"/>
                                    <a:gd name="T81" fmla="*/ 858 h 1630"/>
                                    <a:gd name="T82" fmla="*/ 10 w 1628"/>
                                    <a:gd name="T83" fmla="*/ 947 h 1630"/>
                                    <a:gd name="T84" fmla="*/ 30 w 1628"/>
                                    <a:gd name="T85" fmla="*/ 1034 h 1630"/>
                                    <a:gd name="T86" fmla="*/ 58 w 1628"/>
                                    <a:gd name="T87" fmla="*/ 1118 h 1630"/>
                                    <a:gd name="T88" fmla="*/ 97 w 1628"/>
                                    <a:gd name="T89" fmla="*/ 1199 h 1630"/>
                                    <a:gd name="T90" fmla="*/ 143 w 1628"/>
                                    <a:gd name="T91" fmla="*/ 1276 h 1630"/>
                                    <a:gd name="T92" fmla="*/ 197 w 1628"/>
                                    <a:gd name="T93" fmla="*/ 1347 h 1630"/>
                                    <a:gd name="T94" fmla="*/ 259 w 1628"/>
                                    <a:gd name="T95" fmla="*/ 1411 h 1630"/>
                                    <a:gd name="T96" fmla="*/ 328 w 1628"/>
                                    <a:gd name="T97" fmla="*/ 1468 h 1630"/>
                                    <a:gd name="T98" fmla="*/ 401 w 1628"/>
                                    <a:gd name="T99" fmla="*/ 1518 h 1630"/>
                                    <a:gd name="T100" fmla="*/ 481 w 1628"/>
                                    <a:gd name="T101" fmla="*/ 1559 h 1630"/>
                                    <a:gd name="T102" fmla="*/ 565 w 1628"/>
                                    <a:gd name="T103" fmla="*/ 1590 h 1630"/>
                                    <a:gd name="T104" fmla="*/ 651 w 1628"/>
                                    <a:gd name="T105" fmla="*/ 1613 h 1630"/>
                                    <a:gd name="T106" fmla="*/ 740 w 1628"/>
                                    <a:gd name="T107" fmla="*/ 1626 h 1630"/>
                                    <a:gd name="T108" fmla="*/ 828 w 1628"/>
                                    <a:gd name="T109" fmla="*/ 1630 h 1630"/>
                                    <a:gd name="T110" fmla="*/ 917 w 1628"/>
                                    <a:gd name="T111" fmla="*/ 1623 h 1630"/>
                                    <a:gd name="T112" fmla="*/ 1005 w 1628"/>
                                    <a:gd name="T113" fmla="*/ 1606 h 16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628" h="1630">
                                      <a:moveTo>
                                        <a:pt x="1062" y="1591"/>
                                      </a:moveTo>
                                      <a:lnTo>
                                        <a:pt x="1091" y="1581"/>
                                      </a:lnTo>
                                      <a:lnTo>
                                        <a:pt x="1118" y="1570"/>
                                      </a:lnTo>
                                      <a:lnTo>
                                        <a:pt x="1146" y="1559"/>
                                      </a:lnTo>
                                      <a:lnTo>
                                        <a:pt x="1173" y="1546"/>
                                      </a:lnTo>
                                      <a:lnTo>
                                        <a:pt x="1199" y="1533"/>
                                      </a:lnTo>
                                      <a:lnTo>
                                        <a:pt x="1225" y="1519"/>
                                      </a:lnTo>
                                      <a:lnTo>
                                        <a:pt x="1250" y="1502"/>
                                      </a:lnTo>
                                      <a:lnTo>
                                        <a:pt x="1275" y="1487"/>
                                      </a:lnTo>
                                      <a:lnTo>
                                        <a:pt x="1299" y="1469"/>
                                      </a:lnTo>
                                      <a:lnTo>
                                        <a:pt x="1324" y="1451"/>
                                      </a:lnTo>
                                      <a:lnTo>
                                        <a:pt x="1345" y="1432"/>
                                      </a:lnTo>
                                      <a:lnTo>
                                        <a:pt x="1369" y="1412"/>
                                      </a:lnTo>
                                      <a:lnTo>
                                        <a:pt x="1389" y="1392"/>
                                      </a:lnTo>
                                      <a:lnTo>
                                        <a:pt x="1410" y="1370"/>
                                      </a:lnTo>
                                      <a:lnTo>
                                        <a:pt x="1430" y="1348"/>
                                      </a:lnTo>
                                      <a:lnTo>
                                        <a:pt x="1450" y="1325"/>
                                      </a:lnTo>
                                      <a:lnTo>
                                        <a:pt x="1468" y="1302"/>
                                      </a:lnTo>
                                      <a:lnTo>
                                        <a:pt x="1484" y="1277"/>
                                      </a:lnTo>
                                      <a:lnTo>
                                        <a:pt x="1501" y="1253"/>
                                      </a:lnTo>
                                      <a:lnTo>
                                        <a:pt x="1516" y="1227"/>
                                      </a:lnTo>
                                      <a:lnTo>
                                        <a:pt x="1531" y="1202"/>
                                      </a:lnTo>
                                      <a:lnTo>
                                        <a:pt x="1545" y="1175"/>
                                      </a:lnTo>
                                      <a:lnTo>
                                        <a:pt x="1558" y="1148"/>
                                      </a:lnTo>
                                      <a:lnTo>
                                        <a:pt x="1569" y="1121"/>
                                      </a:lnTo>
                                      <a:lnTo>
                                        <a:pt x="1579" y="1094"/>
                                      </a:lnTo>
                                      <a:lnTo>
                                        <a:pt x="1590" y="1065"/>
                                      </a:lnTo>
                                      <a:lnTo>
                                        <a:pt x="1597" y="1037"/>
                                      </a:lnTo>
                                      <a:lnTo>
                                        <a:pt x="1605" y="1007"/>
                                      </a:lnTo>
                                      <a:lnTo>
                                        <a:pt x="1612" y="979"/>
                                      </a:lnTo>
                                      <a:lnTo>
                                        <a:pt x="1618" y="950"/>
                                      </a:lnTo>
                                      <a:lnTo>
                                        <a:pt x="1622" y="920"/>
                                      </a:lnTo>
                                      <a:lnTo>
                                        <a:pt x="1626" y="890"/>
                                      </a:lnTo>
                                      <a:lnTo>
                                        <a:pt x="1627" y="861"/>
                                      </a:lnTo>
                                      <a:lnTo>
                                        <a:pt x="1628" y="831"/>
                                      </a:lnTo>
                                      <a:lnTo>
                                        <a:pt x="1628" y="802"/>
                                      </a:lnTo>
                                      <a:lnTo>
                                        <a:pt x="1627" y="771"/>
                                      </a:lnTo>
                                      <a:lnTo>
                                        <a:pt x="1626" y="741"/>
                                      </a:lnTo>
                                      <a:lnTo>
                                        <a:pt x="1622" y="712"/>
                                      </a:lnTo>
                                      <a:lnTo>
                                        <a:pt x="1618" y="682"/>
                                      </a:lnTo>
                                      <a:lnTo>
                                        <a:pt x="1613" y="654"/>
                                      </a:lnTo>
                                      <a:lnTo>
                                        <a:pt x="1606" y="624"/>
                                      </a:lnTo>
                                      <a:lnTo>
                                        <a:pt x="1599" y="596"/>
                                      </a:lnTo>
                                      <a:lnTo>
                                        <a:pt x="1590" y="568"/>
                                      </a:lnTo>
                                      <a:lnTo>
                                        <a:pt x="1581" y="539"/>
                                      </a:lnTo>
                                      <a:lnTo>
                                        <a:pt x="1570" y="511"/>
                                      </a:lnTo>
                                      <a:lnTo>
                                        <a:pt x="1559" y="484"/>
                                      </a:lnTo>
                                      <a:lnTo>
                                        <a:pt x="1546" y="457"/>
                                      </a:lnTo>
                                      <a:lnTo>
                                        <a:pt x="1532" y="430"/>
                                      </a:lnTo>
                                      <a:lnTo>
                                        <a:pt x="1518" y="404"/>
                                      </a:lnTo>
                                      <a:lnTo>
                                        <a:pt x="1502" y="379"/>
                                      </a:lnTo>
                                      <a:lnTo>
                                        <a:pt x="1486" y="354"/>
                                      </a:lnTo>
                                      <a:lnTo>
                                        <a:pt x="1469" y="330"/>
                                      </a:lnTo>
                                      <a:lnTo>
                                        <a:pt x="1451" y="307"/>
                                      </a:lnTo>
                                      <a:lnTo>
                                        <a:pt x="1432" y="284"/>
                                      </a:lnTo>
                                      <a:lnTo>
                                        <a:pt x="1412" y="262"/>
                                      </a:lnTo>
                                      <a:lnTo>
                                        <a:pt x="1392" y="240"/>
                                      </a:lnTo>
                                      <a:lnTo>
                                        <a:pt x="1370" y="219"/>
                                      </a:lnTo>
                                      <a:lnTo>
                                        <a:pt x="1348" y="199"/>
                                      </a:lnTo>
                                      <a:lnTo>
                                        <a:pt x="1325" y="180"/>
                                      </a:lnTo>
                                      <a:lnTo>
                                        <a:pt x="1302" y="162"/>
                                      </a:lnTo>
                                      <a:lnTo>
                                        <a:pt x="1277" y="145"/>
                                      </a:lnTo>
                                      <a:lnTo>
                                        <a:pt x="1253" y="128"/>
                                      </a:lnTo>
                                      <a:lnTo>
                                        <a:pt x="1227" y="113"/>
                                      </a:lnTo>
                                      <a:lnTo>
                                        <a:pt x="1201" y="97"/>
                                      </a:lnTo>
                                      <a:lnTo>
                                        <a:pt x="1176" y="84"/>
                                      </a:lnTo>
                                      <a:lnTo>
                                        <a:pt x="1149" y="72"/>
                                      </a:lnTo>
                                      <a:lnTo>
                                        <a:pt x="1120" y="60"/>
                                      </a:lnTo>
                                      <a:lnTo>
                                        <a:pt x="1093" y="48"/>
                                      </a:lnTo>
                                      <a:lnTo>
                                        <a:pt x="1065" y="39"/>
                                      </a:lnTo>
                                      <a:lnTo>
                                        <a:pt x="1037" y="30"/>
                                      </a:lnTo>
                                      <a:lnTo>
                                        <a:pt x="1007" y="23"/>
                                      </a:lnTo>
                                      <a:lnTo>
                                        <a:pt x="979" y="16"/>
                                      </a:lnTo>
                                      <a:lnTo>
                                        <a:pt x="949" y="11"/>
                                      </a:lnTo>
                                      <a:lnTo>
                                        <a:pt x="920" y="7"/>
                                      </a:lnTo>
                                      <a:lnTo>
                                        <a:pt x="890" y="3"/>
                                      </a:lnTo>
                                      <a:lnTo>
                                        <a:pt x="861" y="1"/>
                                      </a:lnTo>
                                      <a:lnTo>
                                        <a:pt x="831" y="0"/>
                                      </a:lnTo>
                                      <a:lnTo>
                                        <a:pt x="801" y="0"/>
                                      </a:lnTo>
                                      <a:lnTo>
                                        <a:pt x="772" y="1"/>
                                      </a:lnTo>
                                      <a:lnTo>
                                        <a:pt x="742" y="3"/>
                                      </a:lnTo>
                                      <a:lnTo>
                                        <a:pt x="713" y="6"/>
                                      </a:lnTo>
                                      <a:lnTo>
                                        <a:pt x="683" y="10"/>
                                      </a:lnTo>
                                      <a:lnTo>
                                        <a:pt x="654" y="16"/>
                                      </a:lnTo>
                                      <a:lnTo>
                                        <a:pt x="625" y="23"/>
                                      </a:lnTo>
                                      <a:lnTo>
                                        <a:pt x="596" y="29"/>
                                      </a:lnTo>
                                      <a:lnTo>
                                        <a:pt x="567" y="38"/>
                                      </a:lnTo>
                                      <a:lnTo>
                                        <a:pt x="539" y="47"/>
                                      </a:lnTo>
                                      <a:lnTo>
                                        <a:pt x="512" y="59"/>
                                      </a:lnTo>
                                      <a:lnTo>
                                        <a:pt x="484" y="70"/>
                                      </a:lnTo>
                                      <a:lnTo>
                                        <a:pt x="457" y="82"/>
                                      </a:lnTo>
                                      <a:lnTo>
                                        <a:pt x="431" y="96"/>
                                      </a:lnTo>
                                      <a:lnTo>
                                        <a:pt x="404" y="110"/>
                                      </a:lnTo>
                                      <a:lnTo>
                                        <a:pt x="380" y="126"/>
                                      </a:lnTo>
                                      <a:lnTo>
                                        <a:pt x="354" y="142"/>
                                      </a:lnTo>
                                      <a:lnTo>
                                        <a:pt x="329" y="159"/>
                                      </a:lnTo>
                                      <a:lnTo>
                                        <a:pt x="306" y="178"/>
                                      </a:lnTo>
                                      <a:lnTo>
                                        <a:pt x="283" y="196"/>
                                      </a:lnTo>
                                      <a:lnTo>
                                        <a:pt x="261" y="217"/>
                                      </a:lnTo>
                                      <a:lnTo>
                                        <a:pt x="239" y="237"/>
                                      </a:lnTo>
                                      <a:lnTo>
                                        <a:pt x="219" y="258"/>
                                      </a:lnTo>
                                      <a:lnTo>
                                        <a:pt x="200" y="281"/>
                                      </a:lnTo>
                                      <a:lnTo>
                                        <a:pt x="180" y="303"/>
                                      </a:lnTo>
                                      <a:lnTo>
                                        <a:pt x="162" y="327"/>
                                      </a:lnTo>
                                      <a:lnTo>
                                        <a:pt x="144" y="352"/>
                                      </a:lnTo>
                                      <a:lnTo>
                                        <a:pt x="128" y="376"/>
                                      </a:lnTo>
                                      <a:lnTo>
                                        <a:pt x="112" y="402"/>
                                      </a:lnTo>
                                      <a:lnTo>
                                        <a:pt x="98" y="428"/>
                                      </a:lnTo>
                                      <a:lnTo>
                                        <a:pt x="84" y="453"/>
                                      </a:lnTo>
                                      <a:lnTo>
                                        <a:pt x="71" y="480"/>
                                      </a:lnTo>
                                      <a:lnTo>
                                        <a:pt x="59" y="509"/>
                                      </a:lnTo>
                                      <a:lnTo>
                                        <a:pt x="49" y="536"/>
                                      </a:lnTo>
                                      <a:lnTo>
                                        <a:pt x="39" y="564"/>
                                      </a:lnTo>
                                      <a:lnTo>
                                        <a:pt x="31" y="592"/>
                                      </a:lnTo>
                                      <a:lnTo>
                                        <a:pt x="23" y="622"/>
                                      </a:lnTo>
                                      <a:lnTo>
                                        <a:pt x="17" y="650"/>
                                      </a:lnTo>
                                      <a:lnTo>
                                        <a:pt x="12" y="680"/>
                                      </a:lnTo>
                                      <a:lnTo>
                                        <a:pt x="7" y="709"/>
                                      </a:lnTo>
                                      <a:lnTo>
                                        <a:pt x="4" y="739"/>
                                      </a:lnTo>
                                      <a:lnTo>
                                        <a:pt x="1" y="768"/>
                                      </a:lnTo>
                                      <a:lnTo>
                                        <a:pt x="0" y="798"/>
                                      </a:lnTo>
                                      <a:lnTo>
                                        <a:pt x="0" y="827"/>
                                      </a:lnTo>
                                      <a:lnTo>
                                        <a:pt x="1" y="858"/>
                                      </a:lnTo>
                                      <a:lnTo>
                                        <a:pt x="3" y="888"/>
                                      </a:lnTo>
                                      <a:lnTo>
                                        <a:pt x="7" y="917"/>
                                      </a:lnTo>
                                      <a:lnTo>
                                        <a:pt x="10" y="947"/>
                                      </a:lnTo>
                                      <a:lnTo>
                                        <a:pt x="16" y="975"/>
                                      </a:lnTo>
                                      <a:lnTo>
                                        <a:pt x="22" y="1005"/>
                                      </a:lnTo>
                                      <a:lnTo>
                                        <a:pt x="30" y="1034"/>
                                      </a:lnTo>
                                      <a:lnTo>
                                        <a:pt x="39" y="1063"/>
                                      </a:lnTo>
                                      <a:lnTo>
                                        <a:pt x="48" y="1091"/>
                                      </a:lnTo>
                                      <a:lnTo>
                                        <a:pt x="58" y="1118"/>
                                      </a:lnTo>
                                      <a:lnTo>
                                        <a:pt x="70" y="1146"/>
                                      </a:lnTo>
                                      <a:lnTo>
                                        <a:pt x="82" y="1173"/>
                                      </a:lnTo>
                                      <a:lnTo>
                                        <a:pt x="97" y="1199"/>
                                      </a:lnTo>
                                      <a:lnTo>
                                        <a:pt x="111" y="1226"/>
                                      </a:lnTo>
                                      <a:lnTo>
                                        <a:pt x="126" y="1250"/>
                                      </a:lnTo>
                                      <a:lnTo>
                                        <a:pt x="143" y="1276"/>
                                      </a:lnTo>
                                      <a:lnTo>
                                        <a:pt x="160" y="1301"/>
                                      </a:lnTo>
                                      <a:lnTo>
                                        <a:pt x="178" y="1324"/>
                                      </a:lnTo>
                                      <a:lnTo>
                                        <a:pt x="197" y="1347"/>
                                      </a:lnTo>
                                      <a:lnTo>
                                        <a:pt x="218" y="1369"/>
                                      </a:lnTo>
                                      <a:lnTo>
                                        <a:pt x="238" y="1391"/>
                                      </a:lnTo>
                                      <a:lnTo>
                                        <a:pt x="259" y="1411"/>
                                      </a:lnTo>
                                      <a:lnTo>
                                        <a:pt x="281" y="1430"/>
                                      </a:lnTo>
                                      <a:lnTo>
                                        <a:pt x="304" y="1450"/>
                                      </a:lnTo>
                                      <a:lnTo>
                                        <a:pt x="328" y="1468"/>
                                      </a:lnTo>
                                      <a:lnTo>
                                        <a:pt x="351" y="1486"/>
                                      </a:lnTo>
                                      <a:lnTo>
                                        <a:pt x="377" y="1502"/>
                                      </a:lnTo>
                                      <a:lnTo>
                                        <a:pt x="401" y="1518"/>
                                      </a:lnTo>
                                      <a:lnTo>
                                        <a:pt x="427" y="1532"/>
                                      </a:lnTo>
                                      <a:lnTo>
                                        <a:pt x="454" y="1546"/>
                                      </a:lnTo>
                                      <a:lnTo>
                                        <a:pt x="481" y="1559"/>
                                      </a:lnTo>
                                      <a:lnTo>
                                        <a:pt x="508" y="1570"/>
                                      </a:lnTo>
                                      <a:lnTo>
                                        <a:pt x="536" y="1581"/>
                                      </a:lnTo>
                                      <a:lnTo>
                                        <a:pt x="565" y="1590"/>
                                      </a:lnTo>
                                      <a:lnTo>
                                        <a:pt x="593" y="1599"/>
                                      </a:lnTo>
                                      <a:lnTo>
                                        <a:pt x="621" y="1606"/>
                                      </a:lnTo>
                                      <a:lnTo>
                                        <a:pt x="651" y="1613"/>
                                      </a:lnTo>
                                      <a:lnTo>
                                        <a:pt x="681" y="1618"/>
                                      </a:lnTo>
                                      <a:lnTo>
                                        <a:pt x="710" y="1623"/>
                                      </a:lnTo>
                                      <a:lnTo>
                                        <a:pt x="740" y="1626"/>
                                      </a:lnTo>
                                      <a:lnTo>
                                        <a:pt x="769" y="1628"/>
                                      </a:lnTo>
                                      <a:lnTo>
                                        <a:pt x="799" y="1630"/>
                                      </a:lnTo>
                                      <a:lnTo>
                                        <a:pt x="828" y="1630"/>
                                      </a:lnTo>
                                      <a:lnTo>
                                        <a:pt x="858" y="1628"/>
                                      </a:lnTo>
                                      <a:lnTo>
                                        <a:pt x="888" y="1626"/>
                                      </a:lnTo>
                                      <a:lnTo>
                                        <a:pt x="917" y="1623"/>
                                      </a:lnTo>
                                      <a:lnTo>
                                        <a:pt x="947" y="1619"/>
                                      </a:lnTo>
                                      <a:lnTo>
                                        <a:pt x="976" y="1613"/>
                                      </a:lnTo>
                                      <a:lnTo>
                                        <a:pt x="1005" y="1606"/>
                                      </a:lnTo>
                                      <a:lnTo>
                                        <a:pt x="1034" y="1600"/>
                                      </a:lnTo>
                                      <a:lnTo>
                                        <a:pt x="1062" y="1591"/>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81" name="Line 71"/>
                              <wps:cNvCnPr>
                                <a:cxnSpLocks noChangeShapeType="1"/>
                              </wps:cNvCnPr>
                              <wps:spPr bwMode="auto">
                                <a:xfrm>
                                  <a:off x="2817" y="8054"/>
                                  <a:ext cx="1144" cy="1"/>
                                </a:xfrm>
                                <a:prstGeom prst="line">
                                  <a:avLst/>
                                </a:prstGeom>
                                <a:noFill/>
                                <a:ln w="12700">
                                  <a:solidFill>
                                    <a:srgbClr val="000000"/>
                                  </a:solidFill>
                                  <a:round/>
                                  <a:headEnd/>
                                  <a:tailEnd/>
                                </a:ln>
                              </wps:spPr>
                              <wps:bodyPr/>
                            </wps:wsp>
                            <wps:wsp>
                              <wps:cNvPr id="82" name="Line 72"/>
                              <wps:cNvCnPr>
                                <a:cxnSpLocks noChangeShapeType="1"/>
                              </wps:cNvCnPr>
                              <wps:spPr bwMode="auto">
                                <a:xfrm>
                                  <a:off x="4423" y="8517"/>
                                  <a:ext cx="1" cy="26"/>
                                </a:xfrm>
                                <a:prstGeom prst="line">
                                  <a:avLst/>
                                </a:prstGeom>
                                <a:noFill/>
                                <a:ln w="12700">
                                  <a:solidFill>
                                    <a:srgbClr val="000000"/>
                                  </a:solidFill>
                                  <a:round/>
                                  <a:headEnd/>
                                  <a:tailEnd/>
                                </a:ln>
                              </wps:spPr>
                              <wps:bodyPr/>
                            </wps:wsp>
                            <wps:wsp>
                              <wps:cNvPr id="83" name="Freeform 73"/>
                              <wps:cNvSpPr>
                                <a:spLocks/>
                              </wps:cNvSpPr>
                              <wps:spPr bwMode="auto">
                                <a:xfrm>
                                  <a:off x="2634" y="7282"/>
                                  <a:ext cx="366" cy="367"/>
                                </a:xfrm>
                                <a:custGeom>
                                  <a:avLst/>
                                  <a:gdLst>
                                    <a:gd name="T0" fmla="*/ 1097 w 1098"/>
                                    <a:gd name="T1" fmla="*/ 503 h 1101"/>
                                    <a:gd name="T2" fmla="*/ 1086 w 1098"/>
                                    <a:gd name="T3" fmla="*/ 431 h 1101"/>
                                    <a:gd name="T4" fmla="*/ 1066 w 1098"/>
                                    <a:gd name="T5" fmla="*/ 363 h 1101"/>
                                    <a:gd name="T6" fmla="*/ 1037 w 1098"/>
                                    <a:gd name="T7" fmla="*/ 297 h 1101"/>
                                    <a:gd name="T8" fmla="*/ 999 w 1098"/>
                                    <a:gd name="T9" fmla="*/ 236 h 1101"/>
                                    <a:gd name="T10" fmla="*/ 954 w 1098"/>
                                    <a:gd name="T11" fmla="*/ 179 h 1101"/>
                                    <a:gd name="T12" fmla="*/ 903 w 1098"/>
                                    <a:gd name="T13" fmla="*/ 129 h 1101"/>
                                    <a:gd name="T14" fmla="*/ 845 w 1098"/>
                                    <a:gd name="T15" fmla="*/ 87 h 1101"/>
                                    <a:gd name="T16" fmla="*/ 782 w 1098"/>
                                    <a:gd name="T17" fmla="*/ 52 h 1101"/>
                                    <a:gd name="T18" fmla="*/ 715 w 1098"/>
                                    <a:gd name="T19" fmla="*/ 26 h 1101"/>
                                    <a:gd name="T20" fmla="*/ 644 w 1098"/>
                                    <a:gd name="T21" fmla="*/ 9 h 1101"/>
                                    <a:gd name="T22" fmla="*/ 574 w 1098"/>
                                    <a:gd name="T23" fmla="*/ 2 h 1101"/>
                                    <a:gd name="T24" fmla="*/ 502 w 1098"/>
                                    <a:gd name="T25" fmla="*/ 3 h 1101"/>
                                    <a:gd name="T26" fmla="*/ 431 w 1098"/>
                                    <a:gd name="T27" fmla="*/ 13 h 1101"/>
                                    <a:gd name="T28" fmla="*/ 362 w 1098"/>
                                    <a:gd name="T29" fmla="*/ 34 h 1101"/>
                                    <a:gd name="T30" fmla="*/ 296 w 1098"/>
                                    <a:gd name="T31" fmla="*/ 63 h 1101"/>
                                    <a:gd name="T32" fmla="*/ 234 w 1098"/>
                                    <a:gd name="T33" fmla="*/ 101 h 1101"/>
                                    <a:gd name="T34" fmla="*/ 178 w 1098"/>
                                    <a:gd name="T35" fmla="*/ 146 h 1101"/>
                                    <a:gd name="T36" fmla="*/ 129 w 1098"/>
                                    <a:gd name="T37" fmla="*/ 197 h 1101"/>
                                    <a:gd name="T38" fmla="*/ 86 w 1098"/>
                                    <a:gd name="T39" fmla="*/ 255 h 1101"/>
                                    <a:gd name="T40" fmla="*/ 52 w 1098"/>
                                    <a:gd name="T41" fmla="*/ 318 h 1101"/>
                                    <a:gd name="T42" fmla="*/ 25 w 1098"/>
                                    <a:gd name="T43" fmla="*/ 385 h 1101"/>
                                    <a:gd name="T44" fmla="*/ 8 w 1098"/>
                                    <a:gd name="T45" fmla="*/ 455 h 1101"/>
                                    <a:gd name="T46" fmla="*/ 0 w 1098"/>
                                    <a:gd name="T47" fmla="*/ 526 h 1101"/>
                                    <a:gd name="T48" fmla="*/ 1 w 1098"/>
                                    <a:gd name="T49" fmla="*/ 598 h 1101"/>
                                    <a:gd name="T50" fmla="*/ 13 w 1098"/>
                                    <a:gd name="T51" fmla="*/ 670 h 1101"/>
                                    <a:gd name="T52" fmla="*/ 32 w 1098"/>
                                    <a:gd name="T53" fmla="*/ 738 h 1101"/>
                                    <a:gd name="T54" fmla="*/ 62 w 1098"/>
                                    <a:gd name="T55" fmla="*/ 805 h 1101"/>
                                    <a:gd name="T56" fmla="*/ 99 w 1098"/>
                                    <a:gd name="T57" fmla="*/ 867 h 1101"/>
                                    <a:gd name="T58" fmla="*/ 144 w 1098"/>
                                    <a:gd name="T59" fmla="*/ 922 h 1101"/>
                                    <a:gd name="T60" fmla="*/ 196 w 1098"/>
                                    <a:gd name="T61" fmla="*/ 972 h 1101"/>
                                    <a:gd name="T62" fmla="*/ 253 w 1098"/>
                                    <a:gd name="T63" fmla="*/ 1015 h 1101"/>
                                    <a:gd name="T64" fmla="*/ 316 w 1098"/>
                                    <a:gd name="T65" fmla="*/ 1049 h 1101"/>
                                    <a:gd name="T66" fmla="*/ 383 w 1098"/>
                                    <a:gd name="T67" fmla="*/ 1075 h 1101"/>
                                    <a:gd name="T68" fmla="*/ 454 w 1098"/>
                                    <a:gd name="T69" fmla="*/ 1093 h 1101"/>
                                    <a:gd name="T70" fmla="*/ 525 w 1098"/>
                                    <a:gd name="T71" fmla="*/ 1101 h 1101"/>
                                    <a:gd name="T72" fmla="*/ 597 w 1098"/>
                                    <a:gd name="T73" fmla="*/ 1098 h 1101"/>
                                    <a:gd name="T74" fmla="*/ 669 w 1098"/>
                                    <a:gd name="T75" fmla="*/ 1088 h 1101"/>
                                    <a:gd name="T76" fmla="*/ 737 w 1098"/>
                                    <a:gd name="T77" fmla="*/ 1067 h 1101"/>
                                    <a:gd name="T78" fmla="*/ 803 w 1098"/>
                                    <a:gd name="T79" fmla="*/ 1039 h 1101"/>
                                    <a:gd name="T80" fmla="*/ 864 w 1098"/>
                                    <a:gd name="T81" fmla="*/ 1002 h 1101"/>
                                    <a:gd name="T82" fmla="*/ 921 w 1098"/>
                                    <a:gd name="T83" fmla="*/ 957 h 1101"/>
                                    <a:gd name="T84" fmla="*/ 970 w 1098"/>
                                    <a:gd name="T85" fmla="*/ 904 h 1101"/>
                                    <a:gd name="T86" fmla="*/ 1014 w 1098"/>
                                    <a:gd name="T87" fmla="*/ 846 h 1101"/>
                                    <a:gd name="T88" fmla="*/ 1047 w 1098"/>
                                    <a:gd name="T89" fmla="*/ 783 h 1101"/>
                                    <a:gd name="T90" fmla="*/ 1074 w 1098"/>
                                    <a:gd name="T91" fmla="*/ 716 h 1101"/>
                                    <a:gd name="T92" fmla="*/ 1091 w 1098"/>
                                    <a:gd name="T93" fmla="*/ 646 h 1101"/>
                                    <a:gd name="T94" fmla="*/ 1098 w 1098"/>
                                    <a:gd name="T95" fmla="*/ 575 h 1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098" h="1101">
                                      <a:moveTo>
                                        <a:pt x="1098" y="551"/>
                                      </a:moveTo>
                                      <a:lnTo>
                                        <a:pt x="1098" y="526"/>
                                      </a:lnTo>
                                      <a:lnTo>
                                        <a:pt x="1097" y="503"/>
                                      </a:lnTo>
                                      <a:lnTo>
                                        <a:pt x="1095" y="479"/>
                                      </a:lnTo>
                                      <a:lnTo>
                                        <a:pt x="1091" y="455"/>
                                      </a:lnTo>
                                      <a:lnTo>
                                        <a:pt x="1086" y="431"/>
                                      </a:lnTo>
                                      <a:lnTo>
                                        <a:pt x="1080" y="408"/>
                                      </a:lnTo>
                                      <a:lnTo>
                                        <a:pt x="1074" y="385"/>
                                      </a:lnTo>
                                      <a:lnTo>
                                        <a:pt x="1066" y="363"/>
                                      </a:lnTo>
                                      <a:lnTo>
                                        <a:pt x="1057" y="340"/>
                                      </a:lnTo>
                                      <a:lnTo>
                                        <a:pt x="1047" y="318"/>
                                      </a:lnTo>
                                      <a:lnTo>
                                        <a:pt x="1037" y="297"/>
                                      </a:lnTo>
                                      <a:lnTo>
                                        <a:pt x="1025" y="275"/>
                                      </a:lnTo>
                                      <a:lnTo>
                                        <a:pt x="1014" y="255"/>
                                      </a:lnTo>
                                      <a:lnTo>
                                        <a:pt x="999" y="236"/>
                                      </a:lnTo>
                                      <a:lnTo>
                                        <a:pt x="985" y="216"/>
                                      </a:lnTo>
                                      <a:lnTo>
                                        <a:pt x="970" y="197"/>
                                      </a:lnTo>
                                      <a:lnTo>
                                        <a:pt x="954" y="179"/>
                                      </a:lnTo>
                                      <a:lnTo>
                                        <a:pt x="938" y="162"/>
                                      </a:lnTo>
                                      <a:lnTo>
                                        <a:pt x="921" y="146"/>
                                      </a:lnTo>
                                      <a:lnTo>
                                        <a:pt x="903" y="129"/>
                                      </a:lnTo>
                                      <a:lnTo>
                                        <a:pt x="884" y="115"/>
                                      </a:lnTo>
                                      <a:lnTo>
                                        <a:pt x="864" y="101"/>
                                      </a:lnTo>
                                      <a:lnTo>
                                        <a:pt x="845" y="87"/>
                                      </a:lnTo>
                                      <a:lnTo>
                                        <a:pt x="824" y="75"/>
                                      </a:lnTo>
                                      <a:lnTo>
                                        <a:pt x="803" y="63"/>
                                      </a:lnTo>
                                      <a:lnTo>
                                        <a:pt x="782" y="52"/>
                                      </a:lnTo>
                                      <a:lnTo>
                                        <a:pt x="760" y="43"/>
                                      </a:lnTo>
                                      <a:lnTo>
                                        <a:pt x="737" y="34"/>
                                      </a:lnTo>
                                      <a:lnTo>
                                        <a:pt x="715" y="26"/>
                                      </a:lnTo>
                                      <a:lnTo>
                                        <a:pt x="692" y="20"/>
                                      </a:lnTo>
                                      <a:lnTo>
                                        <a:pt x="669" y="13"/>
                                      </a:lnTo>
                                      <a:lnTo>
                                        <a:pt x="644" y="9"/>
                                      </a:lnTo>
                                      <a:lnTo>
                                        <a:pt x="621" y="6"/>
                                      </a:lnTo>
                                      <a:lnTo>
                                        <a:pt x="597" y="3"/>
                                      </a:lnTo>
                                      <a:lnTo>
                                        <a:pt x="574" y="2"/>
                                      </a:lnTo>
                                      <a:lnTo>
                                        <a:pt x="549" y="0"/>
                                      </a:lnTo>
                                      <a:lnTo>
                                        <a:pt x="525" y="2"/>
                                      </a:lnTo>
                                      <a:lnTo>
                                        <a:pt x="502" y="3"/>
                                      </a:lnTo>
                                      <a:lnTo>
                                        <a:pt x="477" y="6"/>
                                      </a:lnTo>
                                      <a:lnTo>
                                        <a:pt x="454" y="9"/>
                                      </a:lnTo>
                                      <a:lnTo>
                                        <a:pt x="431" y="13"/>
                                      </a:lnTo>
                                      <a:lnTo>
                                        <a:pt x="407" y="20"/>
                                      </a:lnTo>
                                      <a:lnTo>
                                        <a:pt x="383" y="26"/>
                                      </a:lnTo>
                                      <a:lnTo>
                                        <a:pt x="362" y="34"/>
                                      </a:lnTo>
                                      <a:lnTo>
                                        <a:pt x="338" y="43"/>
                                      </a:lnTo>
                                      <a:lnTo>
                                        <a:pt x="316" y="52"/>
                                      </a:lnTo>
                                      <a:lnTo>
                                        <a:pt x="296" y="63"/>
                                      </a:lnTo>
                                      <a:lnTo>
                                        <a:pt x="274" y="75"/>
                                      </a:lnTo>
                                      <a:lnTo>
                                        <a:pt x="253" y="87"/>
                                      </a:lnTo>
                                      <a:lnTo>
                                        <a:pt x="234" y="101"/>
                                      </a:lnTo>
                                      <a:lnTo>
                                        <a:pt x="215" y="115"/>
                                      </a:lnTo>
                                      <a:lnTo>
                                        <a:pt x="196" y="129"/>
                                      </a:lnTo>
                                      <a:lnTo>
                                        <a:pt x="178" y="146"/>
                                      </a:lnTo>
                                      <a:lnTo>
                                        <a:pt x="161" y="162"/>
                                      </a:lnTo>
                                      <a:lnTo>
                                        <a:pt x="144" y="179"/>
                                      </a:lnTo>
                                      <a:lnTo>
                                        <a:pt x="129" y="197"/>
                                      </a:lnTo>
                                      <a:lnTo>
                                        <a:pt x="113" y="216"/>
                                      </a:lnTo>
                                      <a:lnTo>
                                        <a:pt x="99" y="236"/>
                                      </a:lnTo>
                                      <a:lnTo>
                                        <a:pt x="86" y="255"/>
                                      </a:lnTo>
                                      <a:lnTo>
                                        <a:pt x="73" y="275"/>
                                      </a:lnTo>
                                      <a:lnTo>
                                        <a:pt x="62" y="297"/>
                                      </a:lnTo>
                                      <a:lnTo>
                                        <a:pt x="52" y="318"/>
                                      </a:lnTo>
                                      <a:lnTo>
                                        <a:pt x="41" y="340"/>
                                      </a:lnTo>
                                      <a:lnTo>
                                        <a:pt x="32" y="363"/>
                                      </a:lnTo>
                                      <a:lnTo>
                                        <a:pt x="25" y="385"/>
                                      </a:lnTo>
                                      <a:lnTo>
                                        <a:pt x="18" y="408"/>
                                      </a:lnTo>
                                      <a:lnTo>
                                        <a:pt x="13" y="431"/>
                                      </a:lnTo>
                                      <a:lnTo>
                                        <a:pt x="8" y="455"/>
                                      </a:lnTo>
                                      <a:lnTo>
                                        <a:pt x="4" y="479"/>
                                      </a:lnTo>
                                      <a:lnTo>
                                        <a:pt x="1" y="503"/>
                                      </a:lnTo>
                                      <a:lnTo>
                                        <a:pt x="0" y="526"/>
                                      </a:lnTo>
                                      <a:lnTo>
                                        <a:pt x="0" y="551"/>
                                      </a:lnTo>
                                      <a:lnTo>
                                        <a:pt x="0" y="575"/>
                                      </a:lnTo>
                                      <a:lnTo>
                                        <a:pt x="1" y="598"/>
                                      </a:lnTo>
                                      <a:lnTo>
                                        <a:pt x="4" y="623"/>
                                      </a:lnTo>
                                      <a:lnTo>
                                        <a:pt x="8" y="646"/>
                                      </a:lnTo>
                                      <a:lnTo>
                                        <a:pt x="13" y="670"/>
                                      </a:lnTo>
                                      <a:lnTo>
                                        <a:pt x="18" y="693"/>
                                      </a:lnTo>
                                      <a:lnTo>
                                        <a:pt x="25" y="716"/>
                                      </a:lnTo>
                                      <a:lnTo>
                                        <a:pt x="32" y="738"/>
                                      </a:lnTo>
                                      <a:lnTo>
                                        <a:pt x="41" y="761"/>
                                      </a:lnTo>
                                      <a:lnTo>
                                        <a:pt x="52" y="783"/>
                                      </a:lnTo>
                                      <a:lnTo>
                                        <a:pt x="62" y="805"/>
                                      </a:lnTo>
                                      <a:lnTo>
                                        <a:pt x="73" y="826"/>
                                      </a:lnTo>
                                      <a:lnTo>
                                        <a:pt x="86" y="846"/>
                                      </a:lnTo>
                                      <a:lnTo>
                                        <a:pt x="99" y="867"/>
                                      </a:lnTo>
                                      <a:lnTo>
                                        <a:pt x="113" y="886"/>
                                      </a:lnTo>
                                      <a:lnTo>
                                        <a:pt x="129" y="904"/>
                                      </a:lnTo>
                                      <a:lnTo>
                                        <a:pt x="144" y="922"/>
                                      </a:lnTo>
                                      <a:lnTo>
                                        <a:pt x="161" y="940"/>
                                      </a:lnTo>
                                      <a:lnTo>
                                        <a:pt x="178" y="957"/>
                                      </a:lnTo>
                                      <a:lnTo>
                                        <a:pt x="196" y="972"/>
                                      </a:lnTo>
                                      <a:lnTo>
                                        <a:pt x="215" y="988"/>
                                      </a:lnTo>
                                      <a:lnTo>
                                        <a:pt x="234" y="1002"/>
                                      </a:lnTo>
                                      <a:lnTo>
                                        <a:pt x="253" y="1015"/>
                                      </a:lnTo>
                                      <a:lnTo>
                                        <a:pt x="274" y="1028"/>
                                      </a:lnTo>
                                      <a:lnTo>
                                        <a:pt x="296" y="1039"/>
                                      </a:lnTo>
                                      <a:lnTo>
                                        <a:pt x="316" y="1049"/>
                                      </a:lnTo>
                                      <a:lnTo>
                                        <a:pt x="338" y="1058"/>
                                      </a:lnTo>
                                      <a:lnTo>
                                        <a:pt x="362" y="1067"/>
                                      </a:lnTo>
                                      <a:lnTo>
                                        <a:pt x="383" y="1075"/>
                                      </a:lnTo>
                                      <a:lnTo>
                                        <a:pt x="407" y="1082"/>
                                      </a:lnTo>
                                      <a:lnTo>
                                        <a:pt x="431" y="1088"/>
                                      </a:lnTo>
                                      <a:lnTo>
                                        <a:pt x="454" y="1093"/>
                                      </a:lnTo>
                                      <a:lnTo>
                                        <a:pt x="477" y="1096"/>
                                      </a:lnTo>
                                      <a:lnTo>
                                        <a:pt x="502" y="1098"/>
                                      </a:lnTo>
                                      <a:lnTo>
                                        <a:pt x="525" y="1101"/>
                                      </a:lnTo>
                                      <a:lnTo>
                                        <a:pt x="549" y="1101"/>
                                      </a:lnTo>
                                      <a:lnTo>
                                        <a:pt x="574" y="1101"/>
                                      </a:lnTo>
                                      <a:lnTo>
                                        <a:pt x="597" y="1098"/>
                                      </a:lnTo>
                                      <a:lnTo>
                                        <a:pt x="621" y="1096"/>
                                      </a:lnTo>
                                      <a:lnTo>
                                        <a:pt x="644" y="1093"/>
                                      </a:lnTo>
                                      <a:lnTo>
                                        <a:pt x="669" y="1088"/>
                                      </a:lnTo>
                                      <a:lnTo>
                                        <a:pt x="692" y="1082"/>
                                      </a:lnTo>
                                      <a:lnTo>
                                        <a:pt x="715" y="1075"/>
                                      </a:lnTo>
                                      <a:lnTo>
                                        <a:pt x="737" y="1067"/>
                                      </a:lnTo>
                                      <a:lnTo>
                                        <a:pt x="760" y="1058"/>
                                      </a:lnTo>
                                      <a:lnTo>
                                        <a:pt x="782" y="1049"/>
                                      </a:lnTo>
                                      <a:lnTo>
                                        <a:pt x="803" y="1039"/>
                                      </a:lnTo>
                                      <a:lnTo>
                                        <a:pt x="824" y="1028"/>
                                      </a:lnTo>
                                      <a:lnTo>
                                        <a:pt x="845" y="1015"/>
                                      </a:lnTo>
                                      <a:lnTo>
                                        <a:pt x="864" y="1002"/>
                                      </a:lnTo>
                                      <a:lnTo>
                                        <a:pt x="884" y="988"/>
                                      </a:lnTo>
                                      <a:lnTo>
                                        <a:pt x="903" y="972"/>
                                      </a:lnTo>
                                      <a:lnTo>
                                        <a:pt x="921" y="957"/>
                                      </a:lnTo>
                                      <a:lnTo>
                                        <a:pt x="938" y="940"/>
                                      </a:lnTo>
                                      <a:lnTo>
                                        <a:pt x="954" y="922"/>
                                      </a:lnTo>
                                      <a:lnTo>
                                        <a:pt x="970" y="904"/>
                                      </a:lnTo>
                                      <a:lnTo>
                                        <a:pt x="985" y="886"/>
                                      </a:lnTo>
                                      <a:lnTo>
                                        <a:pt x="999" y="867"/>
                                      </a:lnTo>
                                      <a:lnTo>
                                        <a:pt x="1014" y="846"/>
                                      </a:lnTo>
                                      <a:lnTo>
                                        <a:pt x="1025" y="826"/>
                                      </a:lnTo>
                                      <a:lnTo>
                                        <a:pt x="1037" y="805"/>
                                      </a:lnTo>
                                      <a:lnTo>
                                        <a:pt x="1047" y="783"/>
                                      </a:lnTo>
                                      <a:lnTo>
                                        <a:pt x="1057" y="761"/>
                                      </a:lnTo>
                                      <a:lnTo>
                                        <a:pt x="1066" y="738"/>
                                      </a:lnTo>
                                      <a:lnTo>
                                        <a:pt x="1074" y="716"/>
                                      </a:lnTo>
                                      <a:lnTo>
                                        <a:pt x="1080" y="693"/>
                                      </a:lnTo>
                                      <a:lnTo>
                                        <a:pt x="1086" y="670"/>
                                      </a:lnTo>
                                      <a:lnTo>
                                        <a:pt x="1091" y="646"/>
                                      </a:lnTo>
                                      <a:lnTo>
                                        <a:pt x="1095" y="623"/>
                                      </a:lnTo>
                                      <a:lnTo>
                                        <a:pt x="1097" y="598"/>
                                      </a:lnTo>
                                      <a:lnTo>
                                        <a:pt x="1098" y="575"/>
                                      </a:lnTo>
                                      <a:lnTo>
                                        <a:pt x="1098" y="551"/>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84" name="Line 74"/>
                              <wps:cNvCnPr>
                                <a:cxnSpLocks noChangeShapeType="1"/>
                              </wps:cNvCnPr>
                              <wps:spPr bwMode="auto">
                                <a:xfrm flipV="1">
                                  <a:off x="4423" y="6387"/>
                                  <a:ext cx="1" cy="27"/>
                                </a:xfrm>
                                <a:prstGeom prst="line">
                                  <a:avLst/>
                                </a:prstGeom>
                                <a:noFill/>
                                <a:ln w="12700">
                                  <a:solidFill>
                                    <a:srgbClr val="000000"/>
                                  </a:solidFill>
                                  <a:round/>
                                  <a:headEnd/>
                                  <a:tailEnd/>
                                </a:ln>
                              </wps:spPr>
                              <wps:bodyPr/>
                            </wps:wsp>
                            <wps:wsp>
                              <wps:cNvPr id="85" name="Line 75"/>
                              <wps:cNvCnPr>
                                <a:cxnSpLocks noChangeShapeType="1"/>
                              </wps:cNvCnPr>
                              <wps:spPr bwMode="auto">
                                <a:xfrm>
                                  <a:off x="2817" y="6876"/>
                                  <a:ext cx="1144" cy="1"/>
                                </a:xfrm>
                                <a:prstGeom prst="line">
                                  <a:avLst/>
                                </a:prstGeom>
                                <a:noFill/>
                                <a:ln w="12700">
                                  <a:solidFill>
                                    <a:srgbClr val="000000"/>
                                  </a:solidFill>
                                  <a:round/>
                                  <a:headEnd/>
                                  <a:tailEnd/>
                                </a:ln>
                              </wps:spPr>
                              <wps:bodyPr/>
                            </wps:wsp>
                            <wps:wsp>
                              <wps:cNvPr id="86" name="Line 76"/>
                              <wps:cNvCnPr>
                                <a:cxnSpLocks noChangeShapeType="1"/>
                              </wps:cNvCnPr>
                              <wps:spPr bwMode="auto">
                                <a:xfrm flipV="1">
                                  <a:off x="8169" y="6401"/>
                                  <a:ext cx="271" cy="271"/>
                                </a:xfrm>
                                <a:prstGeom prst="line">
                                  <a:avLst/>
                                </a:prstGeom>
                                <a:noFill/>
                                <a:ln w="12700">
                                  <a:solidFill>
                                    <a:srgbClr val="000000"/>
                                  </a:solidFill>
                                  <a:round/>
                                  <a:headEnd/>
                                  <a:tailEnd/>
                                </a:ln>
                              </wps:spPr>
                              <wps:bodyPr/>
                            </wps:wsp>
                            <wps:wsp>
                              <wps:cNvPr id="87" name="Line 77"/>
                              <wps:cNvCnPr>
                                <a:cxnSpLocks noChangeShapeType="1"/>
                              </wps:cNvCnPr>
                              <wps:spPr bwMode="auto">
                                <a:xfrm flipV="1">
                                  <a:off x="8131" y="6363"/>
                                  <a:ext cx="451" cy="452"/>
                                </a:xfrm>
                                <a:prstGeom prst="line">
                                  <a:avLst/>
                                </a:prstGeom>
                                <a:noFill/>
                                <a:ln w="12700">
                                  <a:solidFill>
                                    <a:srgbClr val="000000"/>
                                  </a:solidFill>
                                  <a:round/>
                                  <a:headEnd/>
                                  <a:tailEnd/>
                                </a:ln>
                              </wps:spPr>
                              <wps:bodyPr/>
                            </wps:wsp>
                            <wps:wsp>
                              <wps:cNvPr id="88" name="Line 78"/>
                              <wps:cNvCnPr>
                                <a:cxnSpLocks noChangeShapeType="1"/>
                              </wps:cNvCnPr>
                              <wps:spPr bwMode="auto">
                                <a:xfrm flipV="1">
                                  <a:off x="8127" y="6767"/>
                                  <a:ext cx="155" cy="155"/>
                                </a:xfrm>
                                <a:prstGeom prst="line">
                                  <a:avLst/>
                                </a:prstGeom>
                                <a:noFill/>
                                <a:ln w="12700">
                                  <a:solidFill>
                                    <a:srgbClr val="000000"/>
                                  </a:solidFill>
                                  <a:round/>
                                  <a:headEnd/>
                                  <a:tailEnd/>
                                </a:ln>
                              </wps:spPr>
                              <wps:bodyPr/>
                            </wps:wsp>
                            <wps:wsp>
                              <wps:cNvPr id="89" name="Freeform 79"/>
                              <wps:cNvSpPr>
                                <a:spLocks/>
                              </wps:cNvSpPr>
                              <wps:spPr bwMode="auto">
                                <a:xfrm>
                                  <a:off x="8535" y="6361"/>
                                  <a:ext cx="153" cy="153"/>
                                </a:xfrm>
                                <a:custGeom>
                                  <a:avLst/>
                                  <a:gdLst>
                                    <a:gd name="T0" fmla="*/ 458 w 458"/>
                                    <a:gd name="T1" fmla="*/ 0 h 459"/>
                                    <a:gd name="T2" fmla="*/ 325 w 458"/>
                                    <a:gd name="T3" fmla="*/ 132 h 459"/>
                                    <a:gd name="T4" fmla="*/ 0 w 458"/>
                                    <a:gd name="T5" fmla="*/ 459 h 459"/>
                                  </a:gdLst>
                                  <a:ahLst/>
                                  <a:cxnLst>
                                    <a:cxn ang="0">
                                      <a:pos x="T0" y="T1"/>
                                    </a:cxn>
                                    <a:cxn ang="0">
                                      <a:pos x="T2" y="T3"/>
                                    </a:cxn>
                                    <a:cxn ang="0">
                                      <a:pos x="T4" y="T5"/>
                                    </a:cxn>
                                  </a:cxnLst>
                                  <a:rect l="0" t="0" r="r" b="b"/>
                                  <a:pathLst>
                                    <a:path w="458" h="459">
                                      <a:moveTo>
                                        <a:pt x="458" y="0"/>
                                      </a:moveTo>
                                      <a:lnTo>
                                        <a:pt x="325" y="132"/>
                                      </a:lnTo>
                                      <a:lnTo>
                                        <a:pt x="0" y="459"/>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90" name="Line 80"/>
                              <wps:cNvCnPr>
                                <a:cxnSpLocks noChangeShapeType="1"/>
                              </wps:cNvCnPr>
                              <wps:spPr bwMode="auto">
                                <a:xfrm flipV="1">
                                  <a:off x="8127" y="6887"/>
                                  <a:ext cx="139" cy="139"/>
                                </a:xfrm>
                                <a:prstGeom prst="line">
                                  <a:avLst/>
                                </a:prstGeom>
                                <a:noFill/>
                                <a:ln w="12700">
                                  <a:solidFill>
                                    <a:srgbClr val="000000"/>
                                  </a:solidFill>
                                  <a:round/>
                                  <a:headEnd/>
                                  <a:tailEnd/>
                                </a:ln>
                              </wps:spPr>
                              <wps:bodyPr/>
                            </wps:wsp>
                            <wps:wsp>
                              <wps:cNvPr id="91" name="Line 81"/>
                              <wps:cNvCnPr>
                                <a:cxnSpLocks noChangeShapeType="1"/>
                              </wps:cNvCnPr>
                              <wps:spPr bwMode="auto">
                                <a:xfrm flipV="1">
                                  <a:off x="8655" y="6377"/>
                                  <a:ext cx="121" cy="121"/>
                                </a:xfrm>
                                <a:prstGeom prst="line">
                                  <a:avLst/>
                                </a:prstGeom>
                                <a:noFill/>
                                <a:ln w="12700">
                                  <a:solidFill>
                                    <a:srgbClr val="000000"/>
                                  </a:solidFill>
                                  <a:round/>
                                  <a:headEnd/>
                                  <a:tailEnd/>
                                </a:ln>
                              </wps:spPr>
                              <wps:bodyPr/>
                            </wps:wsp>
                            <wps:wsp>
                              <wps:cNvPr id="92" name="Line 82"/>
                              <wps:cNvCnPr>
                                <a:cxnSpLocks noChangeShapeType="1"/>
                              </wps:cNvCnPr>
                              <wps:spPr bwMode="auto">
                                <a:xfrm flipV="1">
                                  <a:off x="8127" y="6991"/>
                                  <a:ext cx="139" cy="139"/>
                                </a:xfrm>
                                <a:prstGeom prst="line">
                                  <a:avLst/>
                                </a:prstGeom>
                                <a:noFill/>
                                <a:ln w="12700">
                                  <a:solidFill>
                                    <a:srgbClr val="000000"/>
                                  </a:solidFill>
                                  <a:round/>
                                  <a:headEnd/>
                                  <a:tailEnd/>
                                </a:ln>
                              </wps:spPr>
                              <wps:bodyPr/>
                            </wps:wsp>
                            <wps:wsp>
                              <wps:cNvPr id="93" name="Line 83"/>
                              <wps:cNvCnPr>
                                <a:cxnSpLocks noChangeShapeType="1"/>
                              </wps:cNvCnPr>
                              <wps:spPr bwMode="auto">
                                <a:xfrm flipV="1">
                                  <a:off x="8745" y="6404"/>
                                  <a:ext cx="108" cy="108"/>
                                </a:xfrm>
                                <a:prstGeom prst="line">
                                  <a:avLst/>
                                </a:prstGeom>
                                <a:noFill/>
                                <a:ln w="12700">
                                  <a:solidFill>
                                    <a:srgbClr val="000000"/>
                                  </a:solidFill>
                                  <a:round/>
                                  <a:headEnd/>
                                  <a:tailEnd/>
                                </a:ln>
                              </wps:spPr>
                              <wps:bodyPr/>
                            </wps:wsp>
                            <wps:wsp>
                              <wps:cNvPr id="94" name="Line 84"/>
                              <wps:cNvCnPr>
                                <a:cxnSpLocks noChangeShapeType="1"/>
                              </wps:cNvCnPr>
                              <wps:spPr bwMode="auto">
                                <a:xfrm flipV="1">
                                  <a:off x="8127" y="7095"/>
                                  <a:ext cx="139" cy="138"/>
                                </a:xfrm>
                                <a:prstGeom prst="line">
                                  <a:avLst/>
                                </a:prstGeom>
                                <a:noFill/>
                                <a:ln w="12700">
                                  <a:solidFill>
                                    <a:srgbClr val="000000"/>
                                  </a:solidFill>
                                  <a:round/>
                                  <a:headEnd/>
                                  <a:tailEnd/>
                                </a:ln>
                              </wps:spPr>
                              <wps:bodyPr/>
                            </wps:wsp>
                            <wps:wsp>
                              <wps:cNvPr id="95" name="Line 85"/>
                              <wps:cNvCnPr>
                                <a:cxnSpLocks noChangeShapeType="1"/>
                              </wps:cNvCnPr>
                              <wps:spPr bwMode="auto">
                                <a:xfrm flipV="1">
                                  <a:off x="8819" y="6440"/>
                                  <a:ext cx="101" cy="101"/>
                                </a:xfrm>
                                <a:prstGeom prst="line">
                                  <a:avLst/>
                                </a:prstGeom>
                                <a:noFill/>
                                <a:ln w="12700">
                                  <a:solidFill>
                                    <a:srgbClr val="000000"/>
                                  </a:solidFill>
                                  <a:round/>
                                  <a:headEnd/>
                                  <a:tailEnd/>
                                </a:ln>
                              </wps:spPr>
                              <wps:bodyPr/>
                            </wps:wsp>
                            <wps:wsp>
                              <wps:cNvPr id="96" name="Line 86"/>
                              <wps:cNvCnPr>
                                <a:cxnSpLocks noChangeShapeType="1"/>
                              </wps:cNvCnPr>
                              <wps:spPr bwMode="auto">
                                <a:xfrm flipV="1">
                                  <a:off x="8183" y="7199"/>
                                  <a:ext cx="83" cy="83"/>
                                </a:xfrm>
                                <a:prstGeom prst="line">
                                  <a:avLst/>
                                </a:prstGeom>
                                <a:noFill/>
                                <a:ln w="12700">
                                  <a:solidFill>
                                    <a:srgbClr val="000000"/>
                                  </a:solidFill>
                                  <a:round/>
                                  <a:headEnd/>
                                  <a:tailEnd/>
                                </a:ln>
                              </wps:spPr>
                              <wps:bodyPr/>
                            </wps:wsp>
                            <wps:wsp>
                              <wps:cNvPr id="97" name="Line 87"/>
                              <wps:cNvCnPr>
                                <a:cxnSpLocks noChangeShapeType="1"/>
                              </wps:cNvCnPr>
                              <wps:spPr bwMode="auto">
                                <a:xfrm flipV="1">
                                  <a:off x="8881" y="6484"/>
                                  <a:ext cx="99" cy="99"/>
                                </a:xfrm>
                                <a:prstGeom prst="line">
                                  <a:avLst/>
                                </a:prstGeom>
                                <a:noFill/>
                                <a:ln w="12700">
                                  <a:solidFill>
                                    <a:srgbClr val="000000"/>
                                  </a:solidFill>
                                  <a:round/>
                                  <a:headEnd/>
                                  <a:tailEnd/>
                                </a:ln>
                              </wps:spPr>
                              <wps:bodyPr/>
                            </wps:wsp>
                            <wps:wsp>
                              <wps:cNvPr id="98" name="Line 88"/>
                              <wps:cNvCnPr>
                                <a:cxnSpLocks noChangeShapeType="1"/>
                              </wps:cNvCnPr>
                              <wps:spPr bwMode="auto">
                                <a:xfrm flipV="1">
                                  <a:off x="8934" y="6536"/>
                                  <a:ext cx="98" cy="98"/>
                                </a:xfrm>
                                <a:prstGeom prst="line">
                                  <a:avLst/>
                                </a:prstGeom>
                                <a:noFill/>
                                <a:ln w="12700">
                                  <a:solidFill>
                                    <a:srgbClr val="000000"/>
                                  </a:solidFill>
                                  <a:round/>
                                  <a:headEnd/>
                                  <a:tailEnd/>
                                </a:ln>
                              </wps:spPr>
                              <wps:bodyPr/>
                            </wps:wsp>
                            <wps:wsp>
                              <wps:cNvPr id="99" name="Line 89"/>
                              <wps:cNvCnPr>
                                <a:cxnSpLocks noChangeShapeType="1"/>
                              </wps:cNvCnPr>
                              <wps:spPr bwMode="auto">
                                <a:xfrm flipV="1">
                                  <a:off x="8976" y="6595"/>
                                  <a:ext cx="101" cy="101"/>
                                </a:xfrm>
                                <a:prstGeom prst="line">
                                  <a:avLst/>
                                </a:prstGeom>
                                <a:noFill/>
                                <a:ln w="12700">
                                  <a:solidFill>
                                    <a:srgbClr val="000000"/>
                                  </a:solidFill>
                                  <a:round/>
                                  <a:headEnd/>
                                  <a:tailEnd/>
                                </a:ln>
                              </wps:spPr>
                              <wps:bodyPr/>
                            </wps:wsp>
                            <wps:wsp>
                              <wps:cNvPr id="100" name="Line 90"/>
                              <wps:cNvCnPr>
                                <a:cxnSpLocks noChangeShapeType="1"/>
                              </wps:cNvCnPr>
                              <wps:spPr bwMode="auto">
                                <a:xfrm flipV="1">
                                  <a:off x="9006" y="6662"/>
                                  <a:ext cx="107" cy="108"/>
                                </a:xfrm>
                                <a:prstGeom prst="line">
                                  <a:avLst/>
                                </a:prstGeom>
                                <a:noFill/>
                                <a:ln w="12700">
                                  <a:solidFill>
                                    <a:srgbClr val="000000"/>
                                  </a:solidFill>
                                  <a:round/>
                                  <a:headEnd/>
                                  <a:tailEnd/>
                                </a:ln>
                              </wps:spPr>
                              <wps:bodyPr/>
                            </wps:wsp>
                            <wps:wsp>
                              <wps:cNvPr id="101" name="Line 91"/>
                              <wps:cNvCnPr>
                                <a:cxnSpLocks noChangeShapeType="1"/>
                              </wps:cNvCnPr>
                              <wps:spPr bwMode="auto">
                                <a:xfrm flipV="1">
                                  <a:off x="9021" y="6738"/>
                                  <a:ext cx="120" cy="120"/>
                                </a:xfrm>
                                <a:prstGeom prst="line">
                                  <a:avLst/>
                                </a:prstGeom>
                                <a:noFill/>
                                <a:ln w="12700">
                                  <a:solidFill>
                                    <a:srgbClr val="000000"/>
                                  </a:solidFill>
                                  <a:round/>
                                  <a:headEnd/>
                                  <a:tailEnd/>
                                </a:ln>
                              </wps:spPr>
                              <wps:bodyPr/>
                            </wps:wsp>
                            <wps:wsp>
                              <wps:cNvPr id="102" name="Line 92"/>
                              <wps:cNvCnPr>
                                <a:cxnSpLocks noChangeShapeType="1"/>
                              </wps:cNvCnPr>
                              <wps:spPr bwMode="auto">
                                <a:xfrm flipV="1">
                                  <a:off x="9021" y="6826"/>
                                  <a:ext cx="136" cy="136"/>
                                </a:xfrm>
                                <a:prstGeom prst="line">
                                  <a:avLst/>
                                </a:prstGeom>
                                <a:noFill/>
                                <a:ln w="12700">
                                  <a:solidFill>
                                    <a:srgbClr val="000000"/>
                                  </a:solidFill>
                                  <a:round/>
                                  <a:headEnd/>
                                  <a:tailEnd/>
                                </a:ln>
                              </wps:spPr>
                              <wps:bodyPr/>
                            </wps:wsp>
                            <wps:wsp>
                              <wps:cNvPr id="103" name="Line 93"/>
                              <wps:cNvCnPr>
                                <a:cxnSpLocks noChangeShapeType="1"/>
                              </wps:cNvCnPr>
                              <wps:spPr bwMode="auto">
                                <a:xfrm flipV="1">
                                  <a:off x="9021" y="6927"/>
                                  <a:ext cx="139" cy="139"/>
                                </a:xfrm>
                                <a:prstGeom prst="line">
                                  <a:avLst/>
                                </a:prstGeom>
                                <a:noFill/>
                                <a:ln w="12700">
                                  <a:solidFill>
                                    <a:srgbClr val="000000"/>
                                  </a:solidFill>
                                  <a:round/>
                                  <a:headEnd/>
                                  <a:tailEnd/>
                                </a:ln>
                              </wps:spPr>
                              <wps:bodyPr/>
                            </wps:wsp>
                            <wps:wsp>
                              <wps:cNvPr id="104" name="Line 94"/>
                              <wps:cNvCnPr>
                                <a:cxnSpLocks noChangeShapeType="1"/>
                              </wps:cNvCnPr>
                              <wps:spPr bwMode="auto">
                                <a:xfrm flipV="1">
                                  <a:off x="9021" y="7031"/>
                                  <a:ext cx="139" cy="139"/>
                                </a:xfrm>
                                <a:prstGeom prst="line">
                                  <a:avLst/>
                                </a:prstGeom>
                                <a:noFill/>
                                <a:ln w="12700">
                                  <a:solidFill>
                                    <a:srgbClr val="000000"/>
                                  </a:solidFill>
                                  <a:round/>
                                  <a:headEnd/>
                                  <a:tailEnd/>
                                </a:ln>
                              </wps:spPr>
                              <wps:bodyPr/>
                            </wps:wsp>
                            <wps:wsp>
                              <wps:cNvPr id="105" name="Line 95"/>
                              <wps:cNvCnPr>
                                <a:cxnSpLocks noChangeShapeType="1"/>
                              </wps:cNvCnPr>
                              <wps:spPr bwMode="auto">
                                <a:xfrm flipV="1">
                                  <a:off x="9021" y="7134"/>
                                  <a:ext cx="139" cy="139"/>
                                </a:xfrm>
                                <a:prstGeom prst="line">
                                  <a:avLst/>
                                </a:prstGeom>
                                <a:noFill/>
                                <a:ln w="12700">
                                  <a:solidFill>
                                    <a:srgbClr val="000000"/>
                                  </a:solidFill>
                                  <a:round/>
                                  <a:headEnd/>
                                  <a:tailEnd/>
                                </a:ln>
                              </wps:spPr>
                              <wps:bodyPr/>
                            </wps:wsp>
                            <wps:wsp>
                              <wps:cNvPr id="106" name="Line 96"/>
                              <wps:cNvCnPr>
                                <a:cxnSpLocks noChangeShapeType="1"/>
                              </wps:cNvCnPr>
                              <wps:spPr bwMode="auto">
                                <a:xfrm flipV="1">
                                  <a:off x="9116" y="7239"/>
                                  <a:ext cx="44" cy="43"/>
                                </a:xfrm>
                                <a:prstGeom prst="line">
                                  <a:avLst/>
                                </a:prstGeom>
                                <a:noFill/>
                                <a:ln w="12700">
                                  <a:solidFill>
                                    <a:srgbClr val="000000"/>
                                  </a:solidFill>
                                  <a:round/>
                                  <a:headEnd/>
                                  <a:tailEnd/>
                                </a:ln>
                              </wps:spPr>
                              <wps:bodyPr/>
                            </wps:wsp>
                            <wps:wsp>
                              <wps:cNvPr id="107" name="Line 97"/>
                              <wps:cNvCnPr>
                                <a:cxnSpLocks noChangeShapeType="1"/>
                              </wps:cNvCnPr>
                              <wps:spPr bwMode="auto">
                                <a:xfrm>
                                  <a:off x="8314" y="6876"/>
                                  <a:ext cx="1" cy="589"/>
                                </a:xfrm>
                                <a:prstGeom prst="line">
                                  <a:avLst/>
                                </a:prstGeom>
                                <a:noFill/>
                                <a:ln w="12700">
                                  <a:solidFill>
                                    <a:srgbClr val="000000"/>
                                  </a:solidFill>
                                  <a:round/>
                                  <a:headEnd/>
                                  <a:tailEnd/>
                                </a:ln>
                              </wps:spPr>
                              <wps:bodyPr/>
                            </wps:wsp>
                            <wps:wsp>
                              <wps:cNvPr id="108" name="Line 98"/>
                              <wps:cNvCnPr>
                                <a:cxnSpLocks noChangeShapeType="1"/>
                              </wps:cNvCnPr>
                              <wps:spPr bwMode="auto">
                                <a:xfrm>
                                  <a:off x="8395" y="6876"/>
                                  <a:ext cx="1" cy="589"/>
                                </a:xfrm>
                                <a:prstGeom prst="line">
                                  <a:avLst/>
                                </a:prstGeom>
                                <a:noFill/>
                                <a:ln w="12700">
                                  <a:solidFill>
                                    <a:srgbClr val="000000"/>
                                  </a:solidFill>
                                  <a:round/>
                                  <a:headEnd/>
                                  <a:tailEnd/>
                                </a:ln>
                              </wps:spPr>
                              <wps:bodyPr/>
                            </wps:wsp>
                            <wps:wsp>
                              <wps:cNvPr id="109" name="Line 99"/>
                              <wps:cNvCnPr>
                                <a:cxnSpLocks noChangeShapeType="1"/>
                              </wps:cNvCnPr>
                              <wps:spPr bwMode="auto">
                                <a:xfrm>
                                  <a:off x="8892" y="6876"/>
                                  <a:ext cx="1" cy="589"/>
                                </a:xfrm>
                                <a:prstGeom prst="line">
                                  <a:avLst/>
                                </a:prstGeom>
                                <a:noFill/>
                                <a:ln w="12700">
                                  <a:solidFill>
                                    <a:srgbClr val="000000"/>
                                  </a:solidFill>
                                  <a:round/>
                                  <a:headEnd/>
                                  <a:tailEnd/>
                                </a:ln>
                              </wps:spPr>
                              <wps:bodyPr/>
                            </wps:wsp>
                            <wps:wsp>
                              <wps:cNvPr id="110" name="Line 100"/>
                              <wps:cNvCnPr>
                                <a:cxnSpLocks noChangeShapeType="1"/>
                              </wps:cNvCnPr>
                              <wps:spPr bwMode="auto">
                                <a:xfrm>
                                  <a:off x="8973" y="6876"/>
                                  <a:ext cx="1" cy="589"/>
                                </a:xfrm>
                                <a:prstGeom prst="line">
                                  <a:avLst/>
                                </a:prstGeom>
                                <a:noFill/>
                                <a:ln w="12700">
                                  <a:solidFill>
                                    <a:srgbClr val="000000"/>
                                  </a:solidFill>
                                  <a:round/>
                                  <a:headEnd/>
                                  <a:tailEnd/>
                                </a:ln>
                              </wps:spPr>
                              <wps:bodyPr/>
                            </wps:wsp>
                            <wps:wsp>
                              <wps:cNvPr id="111" name="Line 101"/>
                              <wps:cNvCnPr>
                                <a:cxnSpLocks noChangeShapeType="1"/>
                              </wps:cNvCnPr>
                              <wps:spPr bwMode="auto">
                                <a:xfrm flipV="1">
                                  <a:off x="8266" y="6876"/>
                                  <a:ext cx="1" cy="406"/>
                                </a:xfrm>
                                <a:prstGeom prst="line">
                                  <a:avLst/>
                                </a:prstGeom>
                                <a:noFill/>
                                <a:ln w="12700">
                                  <a:solidFill>
                                    <a:srgbClr val="000000"/>
                                  </a:solidFill>
                                  <a:round/>
                                  <a:headEnd/>
                                  <a:tailEnd/>
                                </a:ln>
                              </wps:spPr>
                              <wps:bodyPr/>
                            </wps:wsp>
                            <wps:wsp>
                              <wps:cNvPr id="112" name="Freeform 102"/>
                              <wps:cNvSpPr>
                                <a:spLocks/>
                              </wps:cNvSpPr>
                              <wps:spPr bwMode="auto">
                                <a:xfrm>
                                  <a:off x="8266" y="6498"/>
                                  <a:ext cx="755" cy="378"/>
                                </a:xfrm>
                                <a:custGeom>
                                  <a:avLst/>
                                  <a:gdLst>
                                    <a:gd name="T0" fmla="*/ 2264 w 2264"/>
                                    <a:gd name="T1" fmla="*/ 1098 h 1133"/>
                                    <a:gd name="T2" fmla="*/ 2259 w 2264"/>
                                    <a:gd name="T3" fmla="*/ 1029 h 1133"/>
                                    <a:gd name="T4" fmla="*/ 2252 w 2264"/>
                                    <a:gd name="T5" fmla="*/ 959 h 1133"/>
                                    <a:gd name="T6" fmla="*/ 2239 w 2264"/>
                                    <a:gd name="T7" fmla="*/ 891 h 1133"/>
                                    <a:gd name="T8" fmla="*/ 2222 w 2264"/>
                                    <a:gd name="T9" fmla="*/ 823 h 1133"/>
                                    <a:gd name="T10" fmla="*/ 2200 w 2264"/>
                                    <a:gd name="T11" fmla="*/ 756 h 1133"/>
                                    <a:gd name="T12" fmla="*/ 2176 w 2264"/>
                                    <a:gd name="T13" fmla="*/ 692 h 1133"/>
                                    <a:gd name="T14" fmla="*/ 2146 w 2264"/>
                                    <a:gd name="T15" fmla="*/ 628 h 1133"/>
                                    <a:gd name="T16" fmla="*/ 2113 w 2264"/>
                                    <a:gd name="T17" fmla="*/ 566 h 1133"/>
                                    <a:gd name="T18" fmla="*/ 2077 w 2264"/>
                                    <a:gd name="T19" fmla="*/ 507 h 1133"/>
                                    <a:gd name="T20" fmla="*/ 2036 w 2264"/>
                                    <a:gd name="T21" fmla="*/ 450 h 1133"/>
                                    <a:gd name="T22" fmla="*/ 1992 w 2264"/>
                                    <a:gd name="T23" fmla="*/ 396 h 1133"/>
                                    <a:gd name="T24" fmla="*/ 1945 w 2264"/>
                                    <a:gd name="T25" fmla="*/ 345 h 1133"/>
                                    <a:gd name="T26" fmla="*/ 1895 w 2264"/>
                                    <a:gd name="T27" fmla="*/ 296 h 1133"/>
                                    <a:gd name="T28" fmla="*/ 1843 w 2264"/>
                                    <a:gd name="T29" fmla="*/ 250 h 1133"/>
                                    <a:gd name="T30" fmla="*/ 1786 w 2264"/>
                                    <a:gd name="T31" fmla="*/ 209 h 1133"/>
                                    <a:gd name="T32" fmla="*/ 1728 w 2264"/>
                                    <a:gd name="T33" fmla="*/ 170 h 1133"/>
                                    <a:gd name="T34" fmla="*/ 1668 w 2264"/>
                                    <a:gd name="T35" fmla="*/ 135 h 1133"/>
                                    <a:gd name="T36" fmla="*/ 1606 w 2264"/>
                                    <a:gd name="T37" fmla="*/ 103 h 1133"/>
                                    <a:gd name="T38" fmla="*/ 1542 w 2264"/>
                                    <a:gd name="T39" fmla="*/ 76 h 1133"/>
                                    <a:gd name="T40" fmla="*/ 1475 w 2264"/>
                                    <a:gd name="T41" fmla="*/ 53 h 1133"/>
                                    <a:gd name="T42" fmla="*/ 1408 w 2264"/>
                                    <a:gd name="T43" fmla="*/ 34 h 1133"/>
                                    <a:gd name="T44" fmla="*/ 1340 w 2264"/>
                                    <a:gd name="T45" fmla="*/ 20 h 1133"/>
                                    <a:gd name="T46" fmla="*/ 1272 w 2264"/>
                                    <a:gd name="T47" fmla="*/ 8 h 1133"/>
                                    <a:gd name="T48" fmla="*/ 1202 w 2264"/>
                                    <a:gd name="T49" fmla="*/ 2 h 1133"/>
                                    <a:gd name="T50" fmla="*/ 1131 w 2264"/>
                                    <a:gd name="T51" fmla="*/ 0 h 1133"/>
                                    <a:gd name="T52" fmla="*/ 1062 w 2264"/>
                                    <a:gd name="T53" fmla="*/ 2 h 1133"/>
                                    <a:gd name="T54" fmla="*/ 992 w 2264"/>
                                    <a:gd name="T55" fmla="*/ 8 h 1133"/>
                                    <a:gd name="T56" fmla="*/ 924 w 2264"/>
                                    <a:gd name="T57" fmla="*/ 20 h 1133"/>
                                    <a:gd name="T58" fmla="*/ 856 w 2264"/>
                                    <a:gd name="T59" fmla="*/ 34 h 1133"/>
                                    <a:gd name="T60" fmla="*/ 788 w 2264"/>
                                    <a:gd name="T61" fmla="*/ 53 h 1133"/>
                                    <a:gd name="T62" fmla="*/ 722 w 2264"/>
                                    <a:gd name="T63" fmla="*/ 76 h 1133"/>
                                    <a:gd name="T64" fmla="*/ 658 w 2264"/>
                                    <a:gd name="T65" fmla="*/ 103 h 1133"/>
                                    <a:gd name="T66" fmla="*/ 596 w 2264"/>
                                    <a:gd name="T67" fmla="*/ 135 h 1133"/>
                                    <a:gd name="T68" fmla="*/ 536 w 2264"/>
                                    <a:gd name="T69" fmla="*/ 170 h 1133"/>
                                    <a:gd name="T70" fmla="*/ 478 w 2264"/>
                                    <a:gd name="T71" fmla="*/ 209 h 1133"/>
                                    <a:gd name="T72" fmla="*/ 421 w 2264"/>
                                    <a:gd name="T73" fmla="*/ 250 h 1133"/>
                                    <a:gd name="T74" fmla="*/ 369 w 2264"/>
                                    <a:gd name="T75" fmla="*/ 296 h 1133"/>
                                    <a:gd name="T76" fmla="*/ 319 w 2264"/>
                                    <a:gd name="T77" fmla="*/ 345 h 1133"/>
                                    <a:gd name="T78" fmla="*/ 272 w 2264"/>
                                    <a:gd name="T79" fmla="*/ 396 h 1133"/>
                                    <a:gd name="T80" fmla="*/ 229 w 2264"/>
                                    <a:gd name="T81" fmla="*/ 450 h 1133"/>
                                    <a:gd name="T82" fmla="*/ 187 w 2264"/>
                                    <a:gd name="T83" fmla="*/ 507 h 1133"/>
                                    <a:gd name="T84" fmla="*/ 151 w 2264"/>
                                    <a:gd name="T85" fmla="*/ 566 h 1133"/>
                                    <a:gd name="T86" fmla="*/ 118 w 2264"/>
                                    <a:gd name="T87" fmla="*/ 628 h 1133"/>
                                    <a:gd name="T88" fmla="*/ 88 w 2264"/>
                                    <a:gd name="T89" fmla="*/ 692 h 1133"/>
                                    <a:gd name="T90" fmla="*/ 64 w 2264"/>
                                    <a:gd name="T91" fmla="*/ 756 h 1133"/>
                                    <a:gd name="T92" fmla="*/ 42 w 2264"/>
                                    <a:gd name="T93" fmla="*/ 823 h 1133"/>
                                    <a:gd name="T94" fmla="*/ 25 w 2264"/>
                                    <a:gd name="T95" fmla="*/ 891 h 1133"/>
                                    <a:gd name="T96" fmla="*/ 13 w 2264"/>
                                    <a:gd name="T97" fmla="*/ 959 h 1133"/>
                                    <a:gd name="T98" fmla="*/ 4 w 2264"/>
                                    <a:gd name="T99" fmla="*/ 1029 h 1133"/>
                                    <a:gd name="T100" fmla="*/ 0 w 2264"/>
                                    <a:gd name="T101" fmla="*/ 1098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264" h="1133">
                                      <a:moveTo>
                                        <a:pt x="2264" y="1133"/>
                                      </a:moveTo>
                                      <a:lnTo>
                                        <a:pt x="2264" y="1098"/>
                                      </a:lnTo>
                                      <a:lnTo>
                                        <a:pt x="2263" y="1064"/>
                                      </a:lnTo>
                                      <a:lnTo>
                                        <a:pt x="2259" y="1029"/>
                                      </a:lnTo>
                                      <a:lnTo>
                                        <a:pt x="2257" y="994"/>
                                      </a:lnTo>
                                      <a:lnTo>
                                        <a:pt x="2252" y="959"/>
                                      </a:lnTo>
                                      <a:lnTo>
                                        <a:pt x="2245" y="925"/>
                                      </a:lnTo>
                                      <a:lnTo>
                                        <a:pt x="2239" y="891"/>
                                      </a:lnTo>
                                      <a:lnTo>
                                        <a:pt x="2231" y="857"/>
                                      </a:lnTo>
                                      <a:lnTo>
                                        <a:pt x="2222" y="823"/>
                                      </a:lnTo>
                                      <a:lnTo>
                                        <a:pt x="2212" y="790"/>
                                      </a:lnTo>
                                      <a:lnTo>
                                        <a:pt x="2200" y="756"/>
                                      </a:lnTo>
                                      <a:lnTo>
                                        <a:pt x="2189" y="724"/>
                                      </a:lnTo>
                                      <a:lnTo>
                                        <a:pt x="2176" y="692"/>
                                      </a:lnTo>
                                      <a:lnTo>
                                        <a:pt x="2162" y="660"/>
                                      </a:lnTo>
                                      <a:lnTo>
                                        <a:pt x="2146" y="628"/>
                                      </a:lnTo>
                                      <a:lnTo>
                                        <a:pt x="2129" y="597"/>
                                      </a:lnTo>
                                      <a:lnTo>
                                        <a:pt x="2113" y="566"/>
                                      </a:lnTo>
                                      <a:lnTo>
                                        <a:pt x="2095" y="536"/>
                                      </a:lnTo>
                                      <a:lnTo>
                                        <a:pt x="2077" y="507"/>
                                      </a:lnTo>
                                      <a:lnTo>
                                        <a:pt x="2056" y="479"/>
                                      </a:lnTo>
                                      <a:lnTo>
                                        <a:pt x="2036" y="450"/>
                                      </a:lnTo>
                                      <a:lnTo>
                                        <a:pt x="2015" y="423"/>
                                      </a:lnTo>
                                      <a:lnTo>
                                        <a:pt x="1992" y="396"/>
                                      </a:lnTo>
                                      <a:lnTo>
                                        <a:pt x="1969" y="369"/>
                                      </a:lnTo>
                                      <a:lnTo>
                                        <a:pt x="1945" y="345"/>
                                      </a:lnTo>
                                      <a:lnTo>
                                        <a:pt x="1921" y="319"/>
                                      </a:lnTo>
                                      <a:lnTo>
                                        <a:pt x="1895" y="296"/>
                                      </a:lnTo>
                                      <a:lnTo>
                                        <a:pt x="1868" y="273"/>
                                      </a:lnTo>
                                      <a:lnTo>
                                        <a:pt x="1843" y="250"/>
                                      </a:lnTo>
                                      <a:lnTo>
                                        <a:pt x="1814" y="229"/>
                                      </a:lnTo>
                                      <a:lnTo>
                                        <a:pt x="1786" y="209"/>
                                      </a:lnTo>
                                      <a:lnTo>
                                        <a:pt x="1758" y="188"/>
                                      </a:lnTo>
                                      <a:lnTo>
                                        <a:pt x="1728" y="170"/>
                                      </a:lnTo>
                                      <a:lnTo>
                                        <a:pt x="1699" y="152"/>
                                      </a:lnTo>
                                      <a:lnTo>
                                        <a:pt x="1668" y="135"/>
                                      </a:lnTo>
                                      <a:lnTo>
                                        <a:pt x="1637" y="119"/>
                                      </a:lnTo>
                                      <a:lnTo>
                                        <a:pt x="1606" y="103"/>
                                      </a:lnTo>
                                      <a:lnTo>
                                        <a:pt x="1574" y="89"/>
                                      </a:lnTo>
                                      <a:lnTo>
                                        <a:pt x="1542" y="76"/>
                                      </a:lnTo>
                                      <a:lnTo>
                                        <a:pt x="1508" y="65"/>
                                      </a:lnTo>
                                      <a:lnTo>
                                        <a:pt x="1475" y="53"/>
                                      </a:lnTo>
                                      <a:lnTo>
                                        <a:pt x="1441" y="43"/>
                                      </a:lnTo>
                                      <a:lnTo>
                                        <a:pt x="1408" y="34"/>
                                      </a:lnTo>
                                      <a:lnTo>
                                        <a:pt x="1374" y="26"/>
                                      </a:lnTo>
                                      <a:lnTo>
                                        <a:pt x="1340" y="20"/>
                                      </a:lnTo>
                                      <a:lnTo>
                                        <a:pt x="1306" y="13"/>
                                      </a:lnTo>
                                      <a:lnTo>
                                        <a:pt x="1272" y="8"/>
                                      </a:lnTo>
                                      <a:lnTo>
                                        <a:pt x="1237" y="4"/>
                                      </a:lnTo>
                                      <a:lnTo>
                                        <a:pt x="1202" y="2"/>
                                      </a:lnTo>
                                      <a:lnTo>
                                        <a:pt x="1167" y="0"/>
                                      </a:lnTo>
                                      <a:lnTo>
                                        <a:pt x="1131" y="0"/>
                                      </a:lnTo>
                                      <a:lnTo>
                                        <a:pt x="1097" y="0"/>
                                      </a:lnTo>
                                      <a:lnTo>
                                        <a:pt x="1062" y="2"/>
                                      </a:lnTo>
                                      <a:lnTo>
                                        <a:pt x="1027" y="4"/>
                                      </a:lnTo>
                                      <a:lnTo>
                                        <a:pt x="992" y="8"/>
                                      </a:lnTo>
                                      <a:lnTo>
                                        <a:pt x="958" y="13"/>
                                      </a:lnTo>
                                      <a:lnTo>
                                        <a:pt x="924" y="20"/>
                                      </a:lnTo>
                                      <a:lnTo>
                                        <a:pt x="890" y="26"/>
                                      </a:lnTo>
                                      <a:lnTo>
                                        <a:pt x="856" y="34"/>
                                      </a:lnTo>
                                      <a:lnTo>
                                        <a:pt x="821" y="43"/>
                                      </a:lnTo>
                                      <a:lnTo>
                                        <a:pt x="788" y="53"/>
                                      </a:lnTo>
                                      <a:lnTo>
                                        <a:pt x="756" y="65"/>
                                      </a:lnTo>
                                      <a:lnTo>
                                        <a:pt x="722" y="76"/>
                                      </a:lnTo>
                                      <a:lnTo>
                                        <a:pt x="690" y="89"/>
                                      </a:lnTo>
                                      <a:lnTo>
                                        <a:pt x="658" y="103"/>
                                      </a:lnTo>
                                      <a:lnTo>
                                        <a:pt x="627" y="119"/>
                                      </a:lnTo>
                                      <a:lnTo>
                                        <a:pt x="596" y="135"/>
                                      </a:lnTo>
                                      <a:lnTo>
                                        <a:pt x="566" y="152"/>
                                      </a:lnTo>
                                      <a:lnTo>
                                        <a:pt x="536" y="170"/>
                                      </a:lnTo>
                                      <a:lnTo>
                                        <a:pt x="506" y="188"/>
                                      </a:lnTo>
                                      <a:lnTo>
                                        <a:pt x="478" y="209"/>
                                      </a:lnTo>
                                      <a:lnTo>
                                        <a:pt x="450" y="229"/>
                                      </a:lnTo>
                                      <a:lnTo>
                                        <a:pt x="421" y="250"/>
                                      </a:lnTo>
                                      <a:lnTo>
                                        <a:pt x="394" y="273"/>
                                      </a:lnTo>
                                      <a:lnTo>
                                        <a:pt x="369" y="296"/>
                                      </a:lnTo>
                                      <a:lnTo>
                                        <a:pt x="343" y="319"/>
                                      </a:lnTo>
                                      <a:lnTo>
                                        <a:pt x="319" y="345"/>
                                      </a:lnTo>
                                      <a:lnTo>
                                        <a:pt x="295" y="369"/>
                                      </a:lnTo>
                                      <a:lnTo>
                                        <a:pt x="272" y="396"/>
                                      </a:lnTo>
                                      <a:lnTo>
                                        <a:pt x="249" y="423"/>
                                      </a:lnTo>
                                      <a:lnTo>
                                        <a:pt x="229" y="450"/>
                                      </a:lnTo>
                                      <a:lnTo>
                                        <a:pt x="208" y="479"/>
                                      </a:lnTo>
                                      <a:lnTo>
                                        <a:pt x="187" y="507"/>
                                      </a:lnTo>
                                      <a:lnTo>
                                        <a:pt x="169" y="536"/>
                                      </a:lnTo>
                                      <a:lnTo>
                                        <a:pt x="151" y="566"/>
                                      </a:lnTo>
                                      <a:lnTo>
                                        <a:pt x="133" y="597"/>
                                      </a:lnTo>
                                      <a:lnTo>
                                        <a:pt x="118" y="628"/>
                                      </a:lnTo>
                                      <a:lnTo>
                                        <a:pt x="103" y="660"/>
                                      </a:lnTo>
                                      <a:lnTo>
                                        <a:pt x="88" y="692"/>
                                      </a:lnTo>
                                      <a:lnTo>
                                        <a:pt x="76" y="724"/>
                                      </a:lnTo>
                                      <a:lnTo>
                                        <a:pt x="64" y="756"/>
                                      </a:lnTo>
                                      <a:lnTo>
                                        <a:pt x="52" y="790"/>
                                      </a:lnTo>
                                      <a:lnTo>
                                        <a:pt x="42" y="823"/>
                                      </a:lnTo>
                                      <a:lnTo>
                                        <a:pt x="33" y="857"/>
                                      </a:lnTo>
                                      <a:lnTo>
                                        <a:pt x="25" y="891"/>
                                      </a:lnTo>
                                      <a:lnTo>
                                        <a:pt x="19" y="925"/>
                                      </a:lnTo>
                                      <a:lnTo>
                                        <a:pt x="13" y="959"/>
                                      </a:lnTo>
                                      <a:lnTo>
                                        <a:pt x="7" y="994"/>
                                      </a:lnTo>
                                      <a:lnTo>
                                        <a:pt x="4" y="1029"/>
                                      </a:lnTo>
                                      <a:lnTo>
                                        <a:pt x="1" y="1064"/>
                                      </a:lnTo>
                                      <a:lnTo>
                                        <a:pt x="0" y="1098"/>
                                      </a:lnTo>
                                      <a:lnTo>
                                        <a:pt x="0" y="1133"/>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13" name="Line 103"/>
                              <wps:cNvCnPr>
                                <a:cxnSpLocks noChangeShapeType="1"/>
                              </wps:cNvCnPr>
                              <wps:spPr bwMode="auto">
                                <a:xfrm>
                                  <a:off x="9021" y="6876"/>
                                  <a:ext cx="1" cy="406"/>
                                </a:xfrm>
                                <a:prstGeom prst="line">
                                  <a:avLst/>
                                </a:prstGeom>
                                <a:noFill/>
                                <a:ln w="12700">
                                  <a:solidFill>
                                    <a:srgbClr val="000000"/>
                                  </a:solidFill>
                                  <a:round/>
                                  <a:headEnd/>
                                  <a:tailEnd/>
                                </a:ln>
                              </wps:spPr>
                              <wps:bodyPr/>
                            </wps:wsp>
                            <wps:wsp>
                              <wps:cNvPr id="114" name="Line 104"/>
                              <wps:cNvCnPr>
                                <a:cxnSpLocks noChangeShapeType="1"/>
                              </wps:cNvCnPr>
                              <wps:spPr bwMode="auto">
                                <a:xfrm flipV="1">
                                  <a:off x="8127" y="6876"/>
                                  <a:ext cx="1" cy="406"/>
                                </a:xfrm>
                                <a:prstGeom prst="line">
                                  <a:avLst/>
                                </a:prstGeom>
                                <a:noFill/>
                                <a:ln w="12700">
                                  <a:solidFill>
                                    <a:srgbClr val="000000"/>
                                  </a:solidFill>
                                  <a:round/>
                                  <a:headEnd/>
                                  <a:tailEnd/>
                                </a:ln>
                              </wps:spPr>
                              <wps:bodyPr/>
                            </wps:wsp>
                            <wps:wsp>
                              <wps:cNvPr id="115" name="Freeform 105"/>
                              <wps:cNvSpPr>
                                <a:spLocks/>
                              </wps:cNvSpPr>
                              <wps:spPr bwMode="auto">
                                <a:xfrm>
                                  <a:off x="8127" y="6360"/>
                                  <a:ext cx="1033" cy="516"/>
                                </a:xfrm>
                                <a:custGeom>
                                  <a:avLst/>
                                  <a:gdLst>
                                    <a:gd name="T0" fmla="*/ 3097 w 3098"/>
                                    <a:gd name="T1" fmla="*/ 1509 h 1549"/>
                                    <a:gd name="T2" fmla="*/ 3093 w 3098"/>
                                    <a:gd name="T3" fmla="*/ 1428 h 1549"/>
                                    <a:gd name="T4" fmla="*/ 3084 w 3098"/>
                                    <a:gd name="T5" fmla="*/ 1347 h 1549"/>
                                    <a:gd name="T6" fmla="*/ 3071 w 3098"/>
                                    <a:gd name="T7" fmla="*/ 1267 h 1549"/>
                                    <a:gd name="T8" fmla="*/ 3054 w 3098"/>
                                    <a:gd name="T9" fmla="*/ 1188 h 1549"/>
                                    <a:gd name="T10" fmla="*/ 3034 w 3098"/>
                                    <a:gd name="T11" fmla="*/ 1109 h 1549"/>
                                    <a:gd name="T12" fmla="*/ 3008 w 3098"/>
                                    <a:gd name="T13" fmla="*/ 1032 h 1549"/>
                                    <a:gd name="T14" fmla="*/ 2980 w 3098"/>
                                    <a:gd name="T15" fmla="*/ 956 h 1549"/>
                                    <a:gd name="T16" fmla="*/ 2946 w 3098"/>
                                    <a:gd name="T17" fmla="*/ 882 h 1549"/>
                                    <a:gd name="T18" fmla="*/ 2910 w 3098"/>
                                    <a:gd name="T19" fmla="*/ 810 h 1549"/>
                                    <a:gd name="T20" fmla="*/ 2869 w 3098"/>
                                    <a:gd name="T21" fmla="*/ 739 h 1549"/>
                                    <a:gd name="T22" fmla="*/ 2825 w 3098"/>
                                    <a:gd name="T23" fmla="*/ 672 h 1549"/>
                                    <a:gd name="T24" fmla="*/ 2778 w 3098"/>
                                    <a:gd name="T25" fmla="*/ 605 h 1549"/>
                                    <a:gd name="T26" fmla="*/ 2726 w 3098"/>
                                    <a:gd name="T27" fmla="*/ 542 h 1549"/>
                                    <a:gd name="T28" fmla="*/ 2672 w 3098"/>
                                    <a:gd name="T29" fmla="*/ 483 h 1549"/>
                                    <a:gd name="T30" fmla="*/ 2615 w 3098"/>
                                    <a:gd name="T31" fmla="*/ 425 h 1549"/>
                                    <a:gd name="T32" fmla="*/ 2554 w 3098"/>
                                    <a:gd name="T33" fmla="*/ 371 h 1549"/>
                                    <a:gd name="T34" fmla="*/ 2491 w 3098"/>
                                    <a:gd name="T35" fmla="*/ 320 h 1549"/>
                                    <a:gd name="T36" fmla="*/ 2426 w 3098"/>
                                    <a:gd name="T37" fmla="*/ 272 h 1549"/>
                                    <a:gd name="T38" fmla="*/ 2359 w 3098"/>
                                    <a:gd name="T39" fmla="*/ 229 h 1549"/>
                                    <a:gd name="T40" fmla="*/ 2288 w 3098"/>
                                    <a:gd name="T41" fmla="*/ 188 h 1549"/>
                                    <a:gd name="T42" fmla="*/ 2216 w 3098"/>
                                    <a:gd name="T43" fmla="*/ 150 h 1549"/>
                                    <a:gd name="T44" fmla="*/ 2141 w 3098"/>
                                    <a:gd name="T45" fmla="*/ 118 h 1549"/>
                                    <a:gd name="T46" fmla="*/ 2065 w 3098"/>
                                    <a:gd name="T47" fmla="*/ 89 h 1549"/>
                                    <a:gd name="T48" fmla="*/ 1988 w 3098"/>
                                    <a:gd name="T49" fmla="*/ 64 h 1549"/>
                                    <a:gd name="T50" fmla="*/ 1911 w 3098"/>
                                    <a:gd name="T51" fmla="*/ 42 h 1549"/>
                                    <a:gd name="T52" fmla="*/ 1831 w 3098"/>
                                    <a:gd name="T53" fmla="*/ 26 h 1549"/>
                                    <a:gd name="T54" fmla="*/ 1752 w 3098"/>
                                    <a:gd name="T55" fmla="*/ 13 h 1549"/>
                                    <a:gd name="T56" fmla="*/ 1671 w 3098"/>
                                    <a:gd name="T57" fmla="*/ 5 h 1549"/>
                                    <a:gd name="T58" fmla="*/ 1590 w 3098"/>
                                    <a:gd name="T59" fmla="*/ 0 h 1549"/>
                                    <a:gd name="T60" fmla="*/ 1509 w 3098"/>
                                    <a:gd name="T61" fmla="*/ 0 h 1549"/>
                                    <a:gd name="T62" fmla="*/ 1428 w 3098"/>
                                    <a:gd name="T63" fmla="*/ 5 h 1549"/>
                                    <a:gd name="T64" fmla="*/ 1346 w 3098"/>
                                    <a:gd name="T65" fmla="*/ 13 h 1549"/>
                                    <a:gd name="T66" fmla="*/ 1267 w 3098"/>
                                    <a:gd name="T67" fmla="*/ 26 h 1549"/>
                                    <a:gd name="T68" fmla="*/ 1187 w 3098"/>
                                    <a:gd name="T69" fmla="*/ 42 h 1549"/>
                                    <a:gd name="T70" fmla="*/ 1109 w 3098"/>
                                    <a:gd name="T71" fmla="*/ 64 h 1549"/>
                                    <a:gd name="T72" fmla="*/ 1033 w 3098"/>
                                    <a:gd name="T73" fmla="*/ 89 h 1549"/>
                                    <a:gd name="T74" fmla="*/ 957 w 3098"/>
                                    <a:gd name="T75" fmla="*/ 118 h 1549"/>
                                    <a:gd name="T76" fmla="*/ 882 w 3098"/>
                                    <a:gd name="T77" fmla="*/ 150 h 1549"/>
                                    <a:gd name="T78" fmla="*/ 810 w 3098"/>
                                    <a:gd name="T79" fmla="*/ 188 h 1549"/>
                                    <a:gd name="T80" fmla="*/ 739 w 3098"/>
                                    <a:gd name="T81" fmla="*/ 229 h 1549"/>
                                    <a:gd name="T82" fmla="*/ 671 w 3098"/>
                                    <a:gd name="T83" fmla="*/ 272 h 1549"/>
                                    <a:gd name="T84" fmla="*/ 606 w 3098"/>
                                    <a:gd name="T85" fmla="*/ 320 h 1549"/>
                                    <a:gd name="T86" fmla="*/ 543 w 3098"/>
                                    <a:gd name="T87" fmla="*/ 371 h 1549"/>
                                    <a:gd name="T88" fmla="*/ 484 w 3098"/>
                                    <a:gd name="T89" fmla="*/ 425 h 1549"/>
                                    <a:gd name="T90" fmla="*/ 426 w 3098"/>
                                    <a:gd name="T91" fmla="*/ 483 h 1549"/>
                                    <a:gd name="T92" fmla="*/ 372 w 3098"/>
                                    <a:gd name="T93" fmla="*/ 542 h 1549"/>
                                    <a:gd name="T94" fmla="*/ 320 w 3098"/>
                                    <a:gd name="T95" fmla="*/ 605 h 1549"/>
                                    <a:gd name="T96" fmla="*/ 273 w 3098"/>
                                    <a:gd name="T97" fmla="*/ 672 h 1549"/>
                                    <a:gd name="T98" fmla="*/ 229 w 3098"/>
                                    <a:gd name="T99" fmla="*/ 739 h 1549"/>
                                    <a:gd name="T100" fmla="*/ 188 w 3098"/>
                                    <a:gd name="T101" fmla="*/ 810 h 1549"/>
                                    <a:gd name="T102" fmla="*/ 152 w 3098"/>
                                    <a:gd name="T103" fmla="*/ 882 h 1549"/>
                                    <a:gd name="T104" fmla="*/ 118 w 3098"/>
                                    <a:gd name="T105" fmla="*/ 956 h 1549"/>
                                    <a:gd name="T106" fmla="*/ 89 w 3098"/>
                                    <a:gd name="T107" fmla="*/ 1032 h 1549"/>
                                    <a:gd name="T108" fmla="*/ 64 w 3098"/>
                                    <a:gd name="T109" fmla="*/ 1109 h 1549"/>
                                    <a:gd name="T110" fmla="*/ 44 w 3098"/>
                                    <a:gd name="T111" fmla="*/ 1188 h 1549"/>
                                    <a:gd name="T112" fmla="*/ 27 w 3098"/>
                                    <a:gd name="T113" fmla="*/ 1267 h 1549"/>
                                    <a:gd name="T114" fmla="*/ 14 w 3098"/>
                                    <a:gd name="T115" fmla="*/ 1347 h 1549"/>
                                    <a:gd name="T116" fmla="*/ 5 w 3098"/>
                                    <a:gd name="T117" fmla="*/ 1428 h 1549"/>
                                    <a:gd name="T118" fmla="*/ 1 w 3098"/>
                                    <a:gd name="T119" fmla="*/ 1509 h 15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098" h="1549">
                                      <a:moveTo>
                                        <a:pt x="3098" y="1549"/>
                                      </a:moveTo>
                                      <a:lnTo>
                                        <a:pt x="3097" y="1509"/>
                                      </a:lnTo>
                                      <a:lnTo>
                                        <a:pt x="3096" y="1468"/>
                                      </a:lnTo>
                                      <a:lnTo>
                                        <a:pt x="3093" y="1428"/>
                                      </a:lnTo>
                                      <a:lnTo>
                                        <a:pt x="3089" y="1387"/>
                                      </a:lnTo>
                                      <a:lnTo>
                                        <a:pt x="3084" y="1347"/>
                                      </a:lnTo>
                                      <a:lnTo>
                                        <a:pt x="3079" y="1307"/>
                                      </a:lnTo>
                                      <a:lnTo>
                                        <a:pt x="3071" y="1267"/>
                                      </a:lnTo>
                                      <a:lnTo>
                                        <a:pt x="3063" y="1228"/>
                                      </a:lnTo>
                                      <a:lnTo>
                                        <a:pt x="3054" y="1188"/>
                                      </a:lnTo>
                                      <a:lnTo>
                                        <a:pt x="3045" y="1148"/>
                                      </a:lnTo>
                                      <a:lnTo>
                                        <a:pt x="3034" y="1109"/>
                                      </a:lnTo>
                                      <a:lnTo>
                                        <a:pt x="3022" y="1071"/>
                                      </a:lnTo>
                                      <a:lnTo>
                                        <a:pt x="3008" y="1032"/>
                                      </a:lnTo>
                                      <a:lnTo>
                                        <a:pt x="2995" y="994"/>
                                      </a:lnTo>
                                      <a:lnTo>
                                        <a:pt x="2980" y="956"/>
                                      </a:lnTo>
                                      <a:lnTo>
                                        <a:pt x="2963" y="919"/>
                                      </a:lnTo>
                                      <a:lnTo>
                                        <a:pt x="2946" y="882"/>
                                      </a:lnTo>
                                      <a:lnTo>
                                        <a:pt x="2928" y="846"/>
                                      </a:lnTo>
                                      <a:lnTo>
                                        <a:pt x="2910" y="810"/>
                                      </a:lnTo>
                                      <a:lnTo>
                                        <a:pt x="2890" y="775"/>
                                      </a:lnTo>
                                      <a:lnTo>
                                        <a:pt x="2869" y="739"/>
                                      </a:lnTo>
                                      <a:lnTo>
                                        <a:pt x="2847" y="706"/>
                                      </a:lnTo>
                                      <a:lnTo>
                                        <a:pt x="2825" y="672"/>
                                      </a:lnTo>
                                      <a:lnTo>
                                        <a:pt x="2802" y="639"/>
                                      </a:lnTo>
                                      <a:lnTo>
                                        <a:pt x="2778" y="605"/>
                                      </a:lnTo>
                                      <a:lnTo>
                                        <a:pt x="2752" y="575"/>
                                      </a:lnTo>
                                      <a:lnTo>
                                        <a:pt x="2726" y="542"/>
                                      </a:lnTo>
                                      <a:lnTo>
                                        <a:pt x="2699" y="513"/>
                                      </a:lnTo>
                                      <a:lnTo>
                                        <a:pt x="2672" y="483"/>
                                      </a:lnTo>
                                      <a:lnTo>
                                        <a:pt x="2644" y="454"/>
                                      </a:lnTo>
                                      <a:lnTo>
                                        <a:pt x="2615" y="425"/>
                                      </a:lnTo>
                                      <a:lnTo>
                                        <a:pt x="2585" y="398"/>
                                      </a:lnTo>
                                      <a:lnTo>
                                        <a:pt x="2554" y="371"/>
                                      </a:lnTo>
                                      <a:lnTo>
                                        <a:pt x="2523" y="346"/>
                                      </a:lnTo>
                                      <a:lnTo>
                                        <a:pt x="2491" y="320"/>
                                      </a:lnTo>
                                      <a:lnTo>
                                        <a:pt x="2459" y="296"/>
                                      </a:lnTo>
                                      <a:lnTo>
                                        <a:pt x="2426" y="272"/>
                                      </a:lnTo>
                                      <a:lnTo>
                                        <a:pt x="2392" y="249"/>
                                      </a:lnTo>
                                      <a:lnTo>
                                        <a:pt x="2359" y="229"/>
                                      </a:lnTo>
                                      <a:lnTo>
                                        <a:pt x="2324" y="207"/>
                                      </a:lnTo>
                                      <a:lnTo>
                                        <a:pt x="2288" y="188"/>
                                      </a:lnTo>
                                      <a:lnTo>
                                        <a:pt x="2252" y="168"/>
                                      </a:lnTo>
                                      <a:lnTo>
                                        <a:pt x="2216" y="150"/>
                                      </a:lnTo>
                                      <a:lnTo>
                                        <a:pt x="2179" y="134"/>
                                      </a:lnTo>
                                      <a:lnTo>
                                        <a:pt x="2141" y="118"/>
                                      </a:lnTo>
                                      <a:lnTo>
                                        <a:pt x="2104" y="103"/>
                                      </a:lnTo>
                                      <a:lnTo>
                                        <a:pt x="2065" y="89"/>
                                      </a:lnTo>
                                      <a:lnTo>
                                        <a:pt x="2028" y="76"/>
                                      </a:lnTo>
                                      <a:lnTo>
                                        <a:pt x="1988" y="64"/>
                                      </a:lnTo>
                                      <a:lnTo>
                                        <a:pt x="1950" y="53"/>
                                      </a:lnTo>
                                      <a:lnTo>
                                        <a:pt x="1911" y="42"/>
                                      </a:lnTo>
                                      <a:lnTo>
                                        <a:pt x="1871" y="33"/>
                                      </a:lnTo>
                                      <a:lnTo>
                                        <a:pt x="1831" y="26"/>
                                      </a:lnTo>
                                      <a:lnTo>
                                        <a:pt x="1791" y="19"/>
                                      </a:lnTo>
                                      <a:lnTo>
                                        <a:pt x="1752" y="13"/>
                                      </a:lnTo>
                                      <a:lnTo>
                                        <a:pt x="1710" y="8"/>
                                      </a:lnTo>
                                      <a:lnTo>
                                        <a:pt x="1671" y="5"/>
                                      </a:lnTo>
                                      <a:lnTo>
                                        <a:pt x="1629" y="2"/>
                                      </a:lnTo>
                                      <a:lnTo>
                                        <a:pt x="1590" y="0"/>
                                      </a:lnTo>
                                      <a:lnTo>
                                        <a:pt x="1548" y="0"/>
                                      </a:lnTo>
                                      <a:lnTo>
                                        <a:pt x="1509" y="0"/>
                                      </a:lnTo>
                                      <a:lnTo>
                                        <a:pt x="1467" y="2"/>
                                      </a:lnTo>
                                      <a:lnTo>
                                        <a:pt x="1428" y="5"/>
                                      </a:lnTo>
                                      <a:lnTo>
                                        <a:pt x="1388" y="8"/>
                                      </a:lnTo>
                                      <a:lnTo>
                                        <a:pt x="1346" y="13"/>
                                      </a:lnTo>
                                      <a:lnTo>
                                        <a:pt x="1307" y="19"/>
                                      </a:lnTo>
                                      <a:lnTo>
                                        <a:pt x="1267" y="26"/>
                                      </a:lnTo>
                                      <a:lnTo>
                                        <a:pt x="1227" y="33"/>
                                      </a:lnTo>
                                      <a:lnTo>
                                        <a:pt x="1187" y="42"/>
                                      </a:lnTo>
                                      <a:lnTo>
                                        <a:pt x="1148" y="53"/>
                                      </a:lnTo>
                                      <a:lnTo>
                                        <a:pt x="1109" y="64"/>
                                      </a:lnTo>
                                      <a:lnTo>
                                        <a:pt x="1070" y="76"/>
                                      </a:lnTo>
                                      <a:lnTo>
                                        <a:pt x="1033" y="89"/>
                                      </a:lnTo>
                                      <a:lnTo>
                                        <a:pt x="994" y="103"/>
                                      </a:lnTo>
                                      <a:lnTo>
                                        <a:pt x="957" y="118"/>
                                      </a:lnTo>
                                      <a:lnTo>
                                        <a:pt x="919" y="134"/>
                                      </a:lnTo>
                                      <a:lnTo>
                                        <a:pt x="882" y="150"/>
                                      </a:lnTo>
                                      <a:lnTo>
                                        <a:pt x="846" y="168"/>
                                      </a:lnTo>
                                      <a:lnTo>
                                        <a:pt x="810" y="188"/>
                                      </a:lnTo>
                                      <a:lnTo>
                                        <a:pt x="774" y="207"/>
                                      </a:lnTo>
                                      <a:lnTo>
                                        <a:pt x="739" y="229"/>
                                      </a:lnTo>
                                      <a:lnTo>
                                        <a:pt x="706" y="249"/>
                                      </a:lnTo>
                                      <a:lnTo>
                                        <a:pt x="671" y="272"/>
                                      </a:lnTo>
                                      <a:lnTo>
                                        <a:pt x="639" y="296"/>
                                      </a:lnTo>
                                      <a:lnTo>
                                        <a:pt x="606" y="320"/>
                                      </a:lnTo>
                                      <a:lnTo>
                                        <a:pt x="575" y="346"/>
                                      </a:lnTo>
                                      <a:lnTo>
                                        <a:pt x="543" y="371"/>
                                      </a:lnTo>
                                      <a:lnTo>
                                        <a:pt x="513" y="398"/>
                                      </a:lnTo>
                                      <a:lnTo>
                                        <a:pt x="484" y="425"/>
                                      </a:lnTo>
                                      <a:lnTo>
                                        <a:pt x="454" y="454"/>
                                      </a:lnTo>
                                      <a:lnTo>
                                        <a:pt x="426" y="483"/>
                                      </a:lnTo>
                                      <a:lnTo>
                                        <a:pt x="399" y="513"/>
                                      </a:lnTo>
                                      <a:lnTo>
                                        <a:pt x="372" y="542"/>
                                      </a:lnTo>
                                      <a:lnTo>
                                        <a:pt x="346" y="575"/>
                                      </a:lnTo>
                                      <a:lnTo>
                                        <a:pt x="320" y="605"/>
                                      </a:lnTo>
                                      <a:lnTo>
                                        <a:pt x="296" y="639"/>
                                      </a:lnTo>
                                      <a:lnTo>
                                        <a:pt x="273" y="672"/>
                                      </a:lnTo>
                                      <a:lnTo>
                                        <a:pt x="251" y="706"/>
                                      </a:lnTo>
                                      <a:lnTo>
                                        <a:pt x="229" y="739"/>
                                      </a:lnTo>
                                      <a:lnTo>
                                        <a:pt x="208" y="775"/>
                                      </a:lnTo>
                                      <a:lnTo>
                                        <a:pt x="188" y="810"/>
                                      </a:lnTo>
                                      <a:lnTo>
                                        <a:pt x="170" y="846"/>
                                      </a:lnTo>
                                      <a:lnTo>
                                        <a:pt x="152" y="882"/>
                                      </a:lnTo>
                                      <a:lnTo>
                                        <a:pt x="134" y="919"/>
                                      </a:lnTo>
                                      <a:lnTo>
                                        <a:pt x="118" y="956"/>
                                      </a:lnTo>
                                      <a:lnTo>
                                        <a:pt x="103" y="994"/>
                                      </a:lnTo>
                                      <a:lnTo>
                                        <a:pt x="89" y="1032"/>
                                      </a:lnTo>
                                      <a:lnTo>
                                        <a:pt x="76" y="1071"/>
                                      </a:lnTo>
                                      <a:lnTo>
                                        <a:pt x="64" y="1109"/>
                                      </a:lnTo>
                                      <a:lnTo>
                                        <a:pt x="53" y="1148"/>
                                      </a:lnTo>
                                      <a:lnTo>
                                        <a:pt x="44" y="1188"/>
                                      </a:lnTo>
                                      <a:lnTo>
                                        <a:pt x="35" y="1228"/>
                                      </a:lnTo>
                                      <a:lnTo>
                                        <a:pt x="27" y="1267"/>
                                      </a:lnTo>
                                      <a:lnTo>
                                        <a:pt x="19" y="1307"/>
                                      </a:lnTo>
                                      <a:lnTo>
                                        <a:pt x="14" y="1347"/>
                                      </a:lnTo>
                                      <a:lnTo>
                                        <a:pt x="9" y="1387"/>
                                      </a:lnTo>
                                      <a:lnTo>
                                        <a:pt x="5" y="1428"/>
                                      </a:lnTo>
                                      <a:lnTo>
                                        <a:pt x="3" y="1468"/>
                                      </a:lnTo>
                                      <a:lnTo>
                                        <a:pt x="1" y="1509"/>
                                      </a:lnTo>
                                      <a:lnTo>
                                        <a:pt x="0" y="1549"/>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16" name="Line 106"/>
                              <wps:cNvCnPr>
                                <a:cxnSpLocks noChangeShapeType="1"/>
                              </wps:cNvCnPr>
                              <wps:spPr bwMode="auto">
                                <a:xfrm>
                                  <a:off x="9160" y="6876"/>
                                  <a:ext cx="1" cy="406"/>
                                </a:xfrm>
                                <a:prstGeom prst="line">
                                  <a:avLst/>
                                </a:prstGeom>
                                <a:noFill/>
                                <a:ln w="12700">
                                  <a:solidFill>
                                    <a:srgbClr val="000000"/>
                                  </a:solidFill>
                                  <a:round/>
                                  <a:headEnd/>
                                  <a:tailEnd/>
                                </a:ln>
                              </wps:spPr>
                              <wps:bodyPr/>
                            </wps:wsp>
                            <wps:wsp>
                              <wps:cNvPr id="117" name="Line 107"/>
                              <wps:cNvCnPr>
                                <a:cxnSpLocks noChangeShapeType="1"/>
                              </wps:cNvCnPr>
                              <wps:spPr bwMode="auto">
                                <a:xfrm>
                                  <a:off x="8643" y="6278"/>
                                  <a:ext cx="1" cy="192"/>
                                </a:xfrm>
                                <a:prstGeom prst="line">
                                  <a:avLst/>
                                </a:prstGeom>
                                <a:noFill/>
                                <a:ln w="12700">
                                  <a:solidFill>
                                    <a:srgbClr val="000000"/>
                                  </a:solidFill>
                                  <a:round/>
                                  <a:headEnd/>
                                  <a:tailEnd/>
                                </a:ln>
                              </wps:spPr>
                              <wps:bodyPr/>
                            </wps:wsp>
                            <wps:wsp>
                              <wps:cNvPr id="118" name="Line 108"/>
                              <wps:cNvCnPr>
                                <a:cxnSpLocks noChangeShapeType="1"/>
                              </wps:cNvCnPr>
                              <wps:spPr bwMode="auto">
                                <a:xfrm>
                                  <a:off x="8643" y="6544"/>
                                  <a:ext cx="1" cy="73"/>
                                </a:xfrm>
                                <a:prstGeom prst="line">
                                  <a:avLst/>
                                </a:prstGeom>
                                <a:noFill/>
                                <a:ln w="12700">
                                  <a:solidFill>
                                    <a:srgbClr val="000000"/>
                                  </a:solidFill>
                                  <a:round/>
                                  <a:headEnd/>
                                  <a:tailEnd/>
                                </a:ln>
                              </wps:spPr>
                              <wps:bodyPr/>
                            </wps:wsp>
                            <wps:wsp>
                              <wps:cNvPr id="119" name="Line 109"/>
                              <wps:cNvCnPr>
                                <a:cxnSpLocks noChangeShapeType="1"/>
                              </wps:cNvCnPr>
                              <wps:spPr bwMode="auto">
                                <a:xfrm>
                                  <a:off x="8643" y="6690"/>
                                  <a:ext cx="1" cy="368"/>
                                </a:xfrm>
                                <a:prstGeom prst="line">
                                  <a:avLst/>
                                </a:prstGeom>
                                <a:noFill/>
                                <a:ln w="12700">
                                  <a:solidFill>
                                    <a:srgbClr val="000000"/>
                                  </a:solidFill>
                                  <a:round/>
                                  <a:headEnd/>
                                  <a:tailEnd/>
                                </a:ln>
                              </wps:spPr>
                              <wps:bodyPr/>
                            </wps:wsp>
                            <wps:wsp>
                              <wps:cNvPr id="120" name="Line 110"/>
                              <wps:cNvCnPr>
                                <a:cxnSpLocks noChangeShapeType="1"/>
                              </wps:cNvCnPr>
                              <wps:spPr bwMode="auto">
                                <a:xfrm>
                                  <a:off x="8643" y="7131"/>
                                  <a:ext cx="1" cy="73"/>
                                </a:xfrm>
                                <a:prstGeom prst="line">
                                  <a:avLst/>
                                </a:prstGeom>
                                <a:noFill/>
                                <a:ln w="12700">
                                  <a:solidFill>
                                    <a:srgbClr val="000000"/>
                                  </a:solidFill>
                                  <a:round/>
                                  <a:headEnd/>
                                  <a:tailEnd/>
                                </a:ln>
                              </wps:spPr>
                              <wps:bodyPr/>
                            </wps:wsp>
                            <wps:wsp>
                              <wps:cNvPr id="121" name="Line 111"/>
                              <wps:cNvCnPr>
                                <a:cxnSpLocks noChangeShapeType="1"/>
                              </wps:cNvCnPr>
                              <wps:spPr bwMode="auto">
                                <a:xfrm>
                                  <a:off x="8643" y="7278"/>
                                  <a:ext cx="1" cy="367"/>
                                </a:xfrm>
                                <a:prstGeom prst="line">
                                  <a:avLst/>
                                </a:prstGeom>
                                <a:noFill/>
                                <a:ln w="12700">
                                  <a:solidFill>
                                    <a:srgbClr val="000000"/>
                                  </a:solidFill>
                                  <a:round/>
                                  <a:headEnd/>
                                  <a:tailEnd/>
                                </a:ln>
                              </wps:spPr>
                              <wps:bodyPr/>
                            </wps:wsp>
                            <wps:wsp>
                              <wps:cNvPr id="122" name="Line 112"/>
                              <wps:cNvCnPr>
                                <a:cxnSpLocks noChangeShapeType="1"/>
                              </wps:cNvCnPr>
                              <wps:spPr bwMode="auto">
                                <a:xfrm>
                                  <a:off x="8643" y="7718"/>
                                  <a:ext cx="1" cy="74"/>
                                </a:xfrm>
                                <a:prstGeom prst="line">
                                  <a:avLst/>
                                </a:prstGeom>
                                <a:noFill/>
                                <a:ln w="12700">
                                  <a:solidFill>
                                    <a:srgbClr val="000000"/>
                                  </a:solidFill>
                                  <a:round/>
                                  <a:headEnd/>
                                  <a:tailEnd/>
                                </a:ln>
                              </wps:spPr>
                              <wps:bodyPr/>
                            </wps:wsp>
                            <wps:wsp>
                              <wps:cNvPr id="123" name="Line 113"/>
                              <wps:cNvCnPr>
                                <a:cxnSpLocks noChangeShapeType="1"/>
                              </wps:cNvCnPr>
                              <wps:spPr bwMode="auto">
                                <a:xfrm>
                                  <a:off x="8643" y="7865"/>
                                  <a:ext cx="1" cy="367"/>
                                </a:xfrm>
                                <a:prstGeom prst="line">
                                  <a:avLst/>
                                </a:prstGeom>
                                <a:noFill/>
                                <a:ln w="12700">
                                  <a:solidFill>
                                    <a:srgbClr val="000000"/>
                                  </a:solidFill>
                                  <a:round/>
                                  <a:headEnd/>
                                  <a:tailEnd/>
                                </a:ln>
                              </wps:spPr>
                              <wps:bodyPr/>
                            </wps:wsp>
                            <wps:wsp>
                              <wps:cNvPr id="124" name="Line 114"/>
                              <wps:cNvCnPr>
                                <a:cxnSpLocks noChangeShapeType="1"/>
                              </wps:cNvCnPr>
                              <wps:spPr bwMode="auto">
                                <a:xfrm>
                                  <a:off x="8643" y="8306"/>
                                  <a:ext cx="1" cy="73"/>
                                </a:xfrm>
                                <a:prstGeom prst="line">
                                  <a:avLst/>
                                </a:prstGeom>
                                <a:noFill/>
                                <a:ln w="12700">
                                  <a:solidFill>
                                    <a:srgbClr val="000000"/>
                                  </a:solidFill>
                                  <a:round/>
                                  <a:headEnd/>
                                  <a:tailEnd/>
                                </a:ln>
                              </wps:spPr>
                              <wps:bodyPr/>
                            </wps:wsp>
                            <wps:wsp>
                              <wps:cNvPr id="125" name="Line 115"/>
                              <wps:cNvCnPr>
                                <a:cxnSpLocks noChangeShapeType="1"/>
                              </wps:cNvCnPr>
                              <wps:spPr bwMode="auto">
                                <a:xfrm>
                                  <a:off x="8643" y="8452"/>
                                  <a:ext cx="1" cy="192"/>
                                </a:xfrm>
                                <a:prstGeom prst="line">
                                  <a:avLst/>
                                </a:prstGeom>
                                <a:noFill/>
                                <a:ln w="12700">
                                  <a:solidFill>
                                    <a:srgbClr val="000000"/>
                                  </a:solidFill>
                                  <a:round/>
                                  <a:headEnd/>
                                  <a:tailEnd/>
                                </a:ln>
                              </wps:spPr>
                              <wps:bodyPr/>
                            </wps:wsp>
                            <wps:wsp>
                              <wps:cNvPr id="126" name="Line 116"/>
                              <wps:cNvCnPr>
                                <a:cxnSpLocks noChangeShapeType="1"/>
                              </wps:cNvCnPr>
                              <wps:spPr bwMode="auto">
                                <a:xfrm>
                                  <a:off x="7031" y="6735"/>
                                  <a:ext cx="1" cy="730"/>
                                </a:xfrm>
                                <a:prstGeom prst="line">
                                  <a:avLst/>
                                </a:prstGeom>
                                <a:noFill/>
                                <a:ln w="12700">
                                  <a:solidFill>
                                    <a:srgbClr val="000000"/>
                                  </a:solidFill>
                                  <a:round/>
                                  <a:headEnd/>
                                  <a:tailEnd/>
                                </a:ln>
                              </wps:spPr>
                              <wps:bodyPr/>
                            </wps:wsp>
                            <wps:wsp>
                              <wps:cNvPr id="127" name="Line 117"/>
                              <wps:cNvCnPr>
                                <a:cxnSpLocks noChangeShapeType="1"/>
                              </wps:cNvCnPr>
                              <wps:spPr bwMode="auto">
                                <a:xfrm flipV="1">
                                  <a:off x="6943" y="6794"/>
                                  <a:ext cx="1" cy="671"/>
                                </a:xfrm>
                                <a:prstGeom prst="line">
                                  <a:avLst/>
                                </a:prstGeom>
                                <a:noFill/>
                                <a:ln w="12700">
                                  <a:solidFill>
                                    <a:srgbClr val="000000"/>
                                  </a:solidFill>
                                  <a:round/>
                                  <a:headEnd/>
                                  <a:tailEnd/>
                                </a:ln>
                              </wps:spPr>
                              <wps:bodyPr/>
                            </wps:wsp>
                            <wps:wsp>
                              <wps:cNvPr id="128" name="Line 118"/>
                              <wps:cNvCnPr>
                                <a:cxnSpLocks noChangeShapeType="1"/>
                              </wps:cNvCnPr>
                              <wps:spPr bwMode="auto">
                                <a:xfrm>
                                  <a:off x="8266" y="8124"/>
                                  <a:ext cx="1" cy="795"/>
                                </a:xfrm>
                                <a:prstGeom prst="line">
                                  <a:avLst/>
                                </a:prstGeom>
                                <a:noFill/>
                                <a:ln w="12700">
                                  <a:solidFill>
                                    <a:srgbClr val="000000"/>
                                  </a:solidFill>
                                  <a:round/>
                                  <a:headEnd/>
                                  <a:tailEnd/>
                                </a:ln>
                              </wps:spPr>
                              <wps:bodyPr/>
                            </wps:wsp>
                            <wps:wsp>
                              <wps:cNvPr id="129" name="Line 119"/>
                              <wps:cNvCnPr>
                                <a:cxnSpLocks noChangeShapeType="1"/>
                              </wps:cNvCnPr>
                              <wps:spPr bwMode="auto">
                                <a:xfrm>
                                  <a:off x="9021" y="8124"/>
                                  <a:ext cx="1" cy="795"/>
                                </a:xfrm>
                                <a:prstGeom prst="line">
                                  <a:avLst/>
                                </a:prstGeom>
                                <a:noFill/>
                                <a:ln w="12700">
                                  <a:solidFill>
                                    <a:srgbClr val="000000"/>
                                  </a:solidFill>
                                  <a:round/>
                                  <a:headEnd/>
                                  <a:tailEnd/>
                                </a:ln>
                              </wps:spPr>
                              <wps:bodyPr/>
                            </wps:wsp>
                            <wps:wsp>
                              <wps:cNvPr id="130" name="Line 120"/>
                              <wps:cNvCnPr>
                                <a:cxnSpLocks noChangeShapeType="1"/>
                              </wps:cNvCnPr>
                              <wps:spPr bwMode="auto">
                                <a:xfrm>
                                  <a:off x="8405" y="8872"/>
                                  <a:ext cx="478" cy="1"/>
                                </a:xfrm>
                                <a:prstGeom prst="line">
                                  <a:avLst/>
                                </a:prstGeom>
                                <a:noFill/>
                                <a:ln w="12700">
                                  <a:solidFill>
                                    <a:srgbClr val="000000"/>
                                  </a:solidFill>
                                  <a:round/>
                                  <a:headEnd/>
                                  <a:tailEnd/>
                                </a:ln>
                              </wps:spPr>
                              <wps:bodyPr/>
                            </wps:wsp>
                            <wps:wsp>
                              <wps:cNvPr id="131" name="Freeform 121"/>
                              <wps:cNvSpPr>
                                <a:spLocks/>
                              </wps:cNvSpPr>
                              <wps:spPr bwMode="auto">
                                <a:xfrm>
                                  <a:off x="8266" y="8850"/>
                                  <a:ext cx="139" cy="46"/>
                                </a:xfrm>
                                <a:custGeom>
                                  <a:avLst/>
                                  <a:gdLst>
                                    <a:gd name="T0" fmla="*/ 415 w 415"/>
                                    <a:gd name="T1" fmla="*/ 0 h 138"/>
                                    <a:gd name="T2" fmla="*/ 415 w 415"/>
                                    <a:gd name="T3" fmla="*/ 138 h 138"/>
                                    <a:gd name="T4" fmla="*/ 0 w 415"/>
                                    <a:gd name="T5" fmla="*/ 68 h 138"/>
                                    <a:gd name="T6" fmla="*/ 415 w 415"/>
                                    <a:gd name="T7" fmla="*/ 0 h 138"/>
                                  </a:gdLst>
                                  <a:ahLst/>
                                  <a:cxnLst>
                                    <a:cxn ang="0">
                                      <a:pos x="T0" y="T1"/>
                                    </a:cxn>
                                    <a:cxn ang="0">
                                      <a:pos x="T2" y="T3"/>
                                    </a:cxn>
                                    <a:cxn ang="0">
                                      <a:pos x="T4" y="T5"/>
                                    </a:cxn>
                                    <a:cxn ang="0">
                                      <a:pos x="T6" y="T7"/>
                                    </a:cxn>
                                  </a:cxnLst>
                                  <a:rect l="0" t="0" r="r" b="b"/>
                                  <a:pathLst>
                                    <a:path w="415" h="138">
                                      <a:moveTo>
                                        <a:pt x="415" y="0"/>
                                      </a:moveTo>
                                      <a:lnTo>
                                        <a:pt x="415" y="138"/>
                                      </a:lnTo>
                                      <a:lnTo>
                                        <a:pt x="0" y="68"/>
                                      </a:lnTo>
                                      <a:lnTo>
                                        <a:pt x="415" y="0"/>
                                      </a:lnTo>
                                      <a:close/>
                                    </a:path>
                                  </a:pathLst>
                                </a:custGeom>
                                <a:solidFill>
                                  <a:srgbClr val="00FF00"/>
                                </a:solidFill>
                                <a:ln w="12700" cmpd="sng">
                                  <a:solidFill>
                                    <a:srgbClr val="000000"/>
                                  </a:solidFill>
                                  <a:round/>
                                  <a:headEnd/>
                                  <a:tailEnd/>
                                </a:ln>
                              </wps:spPr>
                              <wps:bodyPr rot="0" vert="horz" wrap="square" lIns="91440" tIns="45720" rIns="91440" bIns="45720" anchor="t" anchorCtr="0" upright="1">
                                <a:noAutofit/>
                              </wps:bodyPr>
                            </wps:wsp>
                            <wps:wsp>
                              <wps:cNvPr id="132" name="Freeform 122"/>
                              <wps:cNvSpPr>
                                <a:spLocks/>
                              </wps:cNvSpPr>
                              <wps:spPr bwMode="auto">
                                <a:xfrm>
                                  <a:off x="8266" y="8850"/>
                                  <a:ext cx="139" cy="46"/>
                                </a:xfrm>
                                <a:custGeom>
                                  <a:avLst/>
                                  <a:gdLst>
                                    <a:gd name="T0" fmla="*/ 415 w 415"/>
                                    <a:gd name="T1" fmla="*/ 0 h 138"/>
                                    <a:gd name="T2" fmla="*/ 415 w 415"/>
                                    <a:gd name="T3" fmla="*/ 138 h 138"/>
                                    <a:gd name="T4" fmla="*/ 0 w 415"/>
                                    <a:gd name="T5" fmla="*/ 68 h 138"/>
                                    <a:gd name="T6" fmla="*/ 415 w 415"/>
                                    <a:gd name="T7" fmla="*/ 0 h 138"/>
                                  </a:gdLst>
                                  <a:ahLst/>
                                  <a:cxnLst>
                                    <a:cxn ang="0">
                                      <a:pos x="T0" y="T1"/>
                                    </a:cxn>
                                    <a:cxn ang="0">
                                      <a:pos x="T2" y="T3"/>
                                    </a:cxn>
                                    <a:cxn ang="0">
                                      <a:pos x="T4" y="T5"/>
                                    </a:cxn>
                                    <a:cxn ang="0">
                                      <a:pos x="T6" y="T7"/>
                                    </a:cxn>
                                  </a:cxnLst>
                                  <a:rect l="0" t="0" r="r" b="b"/>
                                  <a:pathLst>
                                    <a:path w="415" h="138">
                                      <a:moveTo>
                                        <a:pt x="415" y="0"/>
                                      </a:moveTo>
                                      <a:lnTo>
                                        <a:pt x="415" y="138"/>
                                      </a:lnTo>
                                      <a:lnTo>
                                        <a:pt x="0" y="68"/>
                                      </a:lnTo>
                                      <a:lnTo>
                                        <a:pt x="415" y="0"/>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33" name="Freeform 123"/>
                              <wps:cNvSpPr>
                                <a:spLocks/>
                              </wps:cNvSpPr>
                              <wps:spPr bwMode="auto">
                                <a:xfrm>
                                  <a:off x="8883" y="8850"/>
                                  <a:ext cx="138" cy="46"/>
                                </a:xfrm>
                                <a:custGeom>
                                  <a:avLst/>
                                  <a:gdLst>
                                    <a:gd name="T0" fmla="*/ 0 w 415"/>
                                    <a:gd name="T1" fmla="*/ 0 h 138"/>
                                    <a:gd name="T2" fmla="*/ 0 w 415"/>
                                    <a:gd name="T3" fmla="*/ 138 h 138"/>
                                    <a:gd name="T4" fmla="*/ 415 w 415"/>
                                    <a:gd name="T5" fmla="*/ 68 h 138"/>
                                    <a:gd name="T6" fmla="*/ 0 w 415"/>
                                    <a:gd name="T7" fmla="*/ 0 h 138"/>
                                  </a:gdLst>
                                  <a:ahLst/>
                                  <a:cxnLst>
                                    <a:cxn ang="0">
                                      <a:pos x="T0" y="T1"/>
                                    </a:cxn>
                                    <a:cxn ang="0">
                                      <a:pos x="T2" y="T3"/>
                                    </a:cxn>
                                    <a:cxn ang="0">
                                      <a:pos x="T4" y="T5"/>
                                    </a:cxn>
                                    <a:cxn ang="0">
                                      <a:pos x="T6" y="T7"/>
                                    </a:cxn>
                                  </a:cxnLst>
                                  <a:rect l="0" t="0" r="r" b="b"/>
                                  <a:pathLst>
                                    <a:path w="415" h="138">
                                      <a:moveTo>
                                        <a:pt x="0" y="0"/>
                                      </a:moveTo>
                                      <a:lnTo>
                                        <a:pt x="0" y="138"/>
                                      </a:lnTo>
                                      <a:lnTo>
                                        <a:pt x="415" y="68"/>
                                      </a:lnTo>
                                      <a:lnTo>
                                        <a:pt x="0" y="0"/>
                                      </a:lnTo>
                                      <a:close/>
                                    </a:path>
                                  </a:pathLst>
                                </a:custGeom>
                                <a:solidFill>
                                  <a:srgbClr val="00FF00"/>
                                </a:solidFill>
                                <a:ln w="12700" cmpd="sng">
                                  <a:solidFill>
                                    <a:srgbClr val="000000"/>
                                  </a:solidFill>
                                  <a:round/>
                                  <a:headEnd/>
                                  <a:tailEnd/>
                                </a:ln>
                              </wps:spPr>
                              <wps:bodyPr rot="0" vert="horz" wrap="square" lIns="91440" tIns="45720" rIns="91440" bIns="45720" anchor="t" anchorCtr="0" upright="1">
                                <a:noAutofit/>
                              </wps:bodyPr>
                            </wps:wsp>
                            <wps:wsp>
                              <wps:cNvPr id="134" name="Rectangle 124"/>
                              <wps:cNvSpPr>
                                <a:spLocks noChangeArrowheads="1"/>
                              </wps:cNvSpPr>
                              <wps:spPr bwMode="auto">
                                <a:xfrm>
                                  <a:off x="8580" y="8621"/>
                                  <a:ext cx="162" cy="299"/>
                                </a:xfrm>
                                <a:prstGeom prst="rect">
                                  <a:avLst/>
                                </a:prstGeom>
                                <a:noFill/>
                                <a:ln>
                                  <a:noFill/>
                                </a:ln>
                              </wps:spPr>
                              <wps:txbx>
                                <w:txbxContent>
                                  <w:p w:rsidR="007510F0" w:rsidRDefault="007510F0" w:rsidP="005859E0">
                                    <w:pPr>
                                      <w:rPr>
                                        <w:sz w:val="27"/>
                                        <w:szCs w:val="27"/>
                                      </w:rPr>
                                    </w:pPr>
                                    <w:r>
                                      <w:rPr>
                                        <w:sz w:val="27"/>
                                        <w:szCs w:val="27"/>
                                      </w:rPr>
                                      <w:t>B</w:t>
                                    </w:r>
                                  </w:p>
                                </w:txbxContent>
                              </wps:txbx>
                              <wps:bodyPr rot="0" vert="horz" wrap="square" lIns="0" tIns="0" rIns="0" bIns="0" anchor="t" anchorCtr="0" upright="1">
                                <a:noAutofit/>
                              </wps:bodyPr>
                            </wps:wsp>
                            <wps:wsp>
                              <wps:cNvPr id="135" name="Freeform 125"/>
                              <wps:cNvSpPr>
                                <a:spLocks/>
                              </wps:cNvSpPr>
                              <wps:spPr bwMode="auto">
                                <a:xfrm>
                                  <a:off x="8883" y="8850"/>
                                  <a:ext cx="138" cy="46"/>
                                </a:xfrm>
                                <a:custGeom>
                                  <a:avLst/>
                                  <a:gdLst>
                                    <a:gd name="T0" fmla="*/ 0 w 415"/>
                                    <a:gd name="T1" fmla="*/ 0 h 138"/>
                                    <a:gd name="T2" fmla="*/ 0 w 415"/>
                                    <a:gd name="T3" fmla="*/ 138 h 138"/>
                                    <a:gd name="T4" fmla="*/ 415 w 415"/>
                                    <a:gd name="T5" fmla="*/ 68 h 138"/>
                                    <a:gd name="T6" fmla="*/ 0 w 415"/>
                                    <a:gd name="T7" fmla="*/ 0 h 138"/>
                                  </a:gdLst>
                                  <a:ahLst/>
                                  <a:cxnLst>
                                    <a:cxn ang="0">
                                      <a:pos x="T0" y="T1"/>
                                    </a:cxn>
                                    <a:cxn ang="0">
                                      <a:pos x="T2" y="T3"/>
                                    </a:cxn>
                                    <a:cxn ang="0">
                                      <a:pos x="T4" y="T5"/>
                                    </a:cxn>
                                    <a:cxn ang="0">
                                      <a:pos x="T6" y="T7"/>
                                    </a:cxn>
                                  </a:cxnLst>
                                  <a:rect l="0" t="0" r="r" b="b"/>
                                  <a:pathLst>
                                    <a:path w="415" h="138">
                                      <a:moveTo>
                                        <a:pt x="0" y="0"/>
                                      </a:moveTo>
                                      <a:lnTo>
                                        <a:pt x="0" y="138"/>
                                      </a:lnTo>
                                      <a:lnTo>
                                        <a:pt x="415" y="68"/>
                                      </a:lnTo>
                                      <a:lnTo>
                                        <a:pt x="0" y="0"/>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36" name="Line 126"/>
                              <wps:cNvCnPr>
                                <a:cxnSpLocks noChangeShapeType="1"/>
                              </wps:cNvCnPr>
                              <wps:spPr bwMode="auto">
                                <a:xfrm>
                                  <a:off x="8266" y="8054"/>
                                  <a:ext cx="1" cy="1"/>
                                </a:xfrm>
                                <a:prstGeom prst="line">
                                  <a:avLst/>
                                </a:prstGeom>
                                <a:noFill/>
                                <a:ln w="12700">
                                  <a:solidFill>
                                    <a:srgbClr val="000000"/>
                                  </a:solidFill>
                                  <a:round/>
                                  <a:headEnd/>
                                  <a:tailEnd/>
                                </a:ln>
                              </wps:spPr>
                              <wps:bodyPr/>
                            </wps:wsp>
                            <wps:wsp>
                              <wps:cNvPr id="137" name="Line 127"/>
                              <wps:cNvCnPr>
                                <a:cxnSpLocks noChangeShapeType="1"/>
                              </wps:cNvCnPr>
                              <wps:spPr bwMode="auto">
                                <a:xfrm>
                                  <a:off x="9021" y="8054"/>
                                  <a:ext cx="1" cy="1"/>
                                </a:xfrm>
                                <a:prstGeom prst="line">
                                  <a:avLst/>
                                </a:prstGeom>
                                <a:noFill/>
                                <a:ln w="12700">
                                  <a:solidFill>
                                    <a:srgbClr val="000000"/>
                                  </a:solidFill>
                                  <a:round/>
                                  <a:headEnd/>
                                  <a:tailEnd/>
                                </a:ln>
                              </wps:spPr>
                              <wps:bodyPr/>
                            </wps:wsp>
                            <wps:wsp>
                              <wps:cNvPr id="138" name="Line 128"/>
                              <wps:cNvCnPr>
                                <a:cxnSpLocks noChangeShapeType="1"/>
                              </wps:cNvCnPr>
                              <wps:spPr bwMode="auto">
                                <a:xfrm>
                                  <a:off x="9021" y="8872"/>
                                  <a:ext cx="1" cy="1"/>
                                </a:xfrm>
                                <a:prstGeom prst="line">
                                  <a:avLst/>
                                </a:prstGeom>
                                <a:noFill/>
                                <a:ln w="12700">
                                  <a:solidFill>
                                    <a:srgbClr val="000000"/>
                                  </a:solidFill>
                                  <a:round/>
                                  <a:headEnd/>
                                  <a:tailEnd/>
                                </a:ln>
                              </wps:spPr>
                              <wps:bodyPr/>
                            </wps:wsp>
                            <wps:wsp>
                              <wps:cNvPr id="139" name="Line 129"/>
                              <wps:cNvCnPr>
                                <a:cxnSpLocks noChangeShapeType="1"/>
                              </wps:cNvCnPr>
                              <wps:spPr bwMode="auto">
                                <a:xfrm>
                                  <a:off x="9021" y="8054"/>
                                  <a:ext cx="139" cy="1"/>
                                </a:xfrm>
                                <a:prstGeom prst="line">
                                  <a:avLst/>
                                </a:prstGeom>
                                <a:noFill/>
                                <a:ln w="12700">
                                  <a:solidFill>
                                    <a:srgbClr val="000000"/>
                                  </a:solidFill>
                                  <a:round/>
                                  <a:headEnd/>
                                  <a:tailEnd/>
                                </a:ln>
                              </wps:spPr>
                              <wps:bodyPr/>
                            </wps:wsp>
                            <wps:wsp>
                              <wps:cNvPr id="140" name="Line 130"/>
                              <wps:cNvCnPr>
                                <a:cxnSpLocks noChangeShapeType="1"/>
                              </wps:cNvCnPr>
                              <wps:spPr bwMode="auto">
                                <a:xfrm>
                                  <a:off x="8127" y="8054"/>
                                  <a:ext cx="139" cy="1"/>
                                </a:xfrm>
                                <a:prstGeom prst="line">
                                  <a:avLst/>
                                </a:prstGeom>
                                <a:noFill/>
                                <a:ln w="12700">
                                  <a:solidFill>
                                    <a:srgbClr val="000000"/>
                                  </a:solidFill>
                                  <a:round/>
                                  <a:headEnd/>
                                  <a:tailEnd/>
                                </a:ln>
                              </wps:spPr>
                              <wps:bodyPr/>
                            </wps:wsp>
                            <wps:wsp>
                              <wps:cNvPr id="141" name="Line 131"/>
                              <wps:cNvCnPr>
                                <a:cxnSpLocks noChangeShapeType="1"/>
                              </wps:cNvCnPr>
                              <wps:spPr bwMode="auto">
                                <a:xfrm flipV="1">
                                  <a:off x="8011" y="7465"/>
                                  <a:ext cx="1" cy="272"/>
                                </a:xfrm>
                                <a:prstGeom prst="line">
                                  <a:avLst/>
                                </a:prstGeom>
                                <a:noFill/>
                                <a:ln w="12700">
                                  <a:solidFill>
                                    <a:srgbClr val="000000"/>
                                  </a:solidFill>
                                  <a:round/>
                                  <a:headEnd/>
                                  <a:tailEnd/>
                                </a:ln>
                              </wps:spPr>
                              <wps:bodyPr/>
                            </wps:wsp>
                            <wps:wsp>
                              <wps:cNvPr id="142" name="Line 132"/>
                              <wps:cNvCnPr>
                                <a:cxnSpLocks noChangeShapeType="1"/>
                              </wps:cNvCnPr>
                              <wps:spPr bwMode="auto">
                                <a:xfrm flipV="1">
                                  <a:off x="8973" y="7465"/>
                                  <a:ext cx="1" cy="589"/>
                                </a:xfrm>
                                <a:prstGeom prst="line">
                                  <a:avLst/>
                                </a:prstGeom>
                                <a:noFill/>
                                <a:ln w="12700">
                                  <a:solidFill>
                                    <a:srgbClr val="000000"/>
                                  </a:solidFill>
                                  <a:round/>
                                  <a:headEnd/>
                                  <a:tailEnd/>
                                </a:ln>
                              </wps:spPr>
                              <wps:bodyPr/>
                            </wps:wsp>
                            <wps:wsp>
                              <wps:cNvPr id="143" name="Line 133"/>
                              <wps:cNvCnPr>
                                <a:cxnSpLocks noChangeShapeType="1"/>
                              </wps:cNvCnPr>
                              <wps:spPr bwMode="auto">
                                <a:xfrm flipV="1">
                                  <a:off x="8892" y="7465"/>
                                  <a:ext cx="1" cy="589"/>
                                </a:xfrm>
                                <a:prstGeom prst="line">
                                  <a:avLst/>
                                </a:prstGeom>
                                <a:noFill/>
                                <a:ln w="12700">
                                  <a:solidFill>
                                    <a:srgbClr val="000000"/>
                                  </a:solidFill>
                                  <a:round/>
                                  <a:headEnd/>
                                  <a:tailEnd/>
                                </a:ln>
                              </wps:spPr>
                              <wps:bodyPr/>
                            </wps:wsp>
                            <wps:wsp>
                              <wps:cNvPr id="144" name="Line 134"/>
                              <wps:cNvCnPr>
                                <a:cxnSpLocks noChangeShapeType="1"/>
                              </wps:cNvCnPr>
                              <wps:spPr bwMode="auto">
                                <a:xfrm flipV="1">
                                  <a:off x="8395" y="7465"/>
                                  <a:ext cx="1" cy="589"/>
                                </a:xfrm>
                                <a:prstGeom prst="line">
                                  <a:avLst/>
                                </a:prstGeom>
                                <a:noFill/>
                                <a:ln w="12700">
                                  <a:solidFill>
                                    <a:srgbClr val="000000"/>
                                  </a:solidFill>
                                  <a:round/>
                                  <a:headEnd/>
                                  <a:tailEnd/>
                                </a:ln>
                              </wps:spPr>
                              <wps:bodyPr/>
                            </wps:wsp>
                            <wps:wsp>
                              <wps:cNvPr id="145" name="Line 135"/>
                              <wps:cNvCnPr>
                                <a:cxnSpLocks noChangeShapeType="1"/>
                              </wps:cNvCnPr>
                              <wps:spPr bwMode="auto">
                                <a:xfrm flipV="1">
                                  <a:off x="8314" y="7465"/>
                                  <a:ext cx="1" cy="589"/>
                                </a:xfrm>
                                <a:prstGeom prst="line">
                                  <a:avLst/>
                                </a:prstGeom>
                                <a:noFill/>
                                <a:ln w="12700">
                                  <a:solidFill>
                                    <a:srgbClr val="000000"/>
                                  </a:solidFill>
                                  <a:round/>
                                  <a:headEnd/>
                                  <a:tailEnd/>
                                </a:ln>
                              </wps:spPr>
                              <wps:bodyPr/>
                            </wps:wsp>
                            <wps:wsp>
                              <wps:cNvPr id="146" name="Line 136"/>
                              <wps:cNvCnPr>
                                <a:cxnSpLocks noChangeShapeType="1"/>
                              </wps:cNvCnPr>
                              <wps:spPr bwMode="auto">
                                <a:xfrm>
                                  <a:off x="8011" y="7737"/>
                                  <a:ext cx="116" cy="1"/>
                                </a:xfrm>
                                <a:prstGeom prst="line">
                                  <a:avLst/>
                                </a:prstGeom>
                                <a:noFill/>
                                <a:ln w="12700">
                                  <a:solidFill>
                                    <a:srgbClr val="000000"/>
                                  </a:solidFill>
                                  <a:round/>
                                  <a:headEnd/>
                                  <a:tailEnd/>
                                </a:ln>
                              </wps:spPr>
                              <wps:bodyPr/>
                            </wps:wsp>
                            <wps:wsp>
                              <wps:cNvPr id="147" name="Freeform 137"/>
                              <wps:cNvSpPr>
                                <a:spLocks/>
                              </wps:cNvSpPr>
                              <wps:spPr bwMode="auto">
                                <a:xfrm>
                                  <a:off x="8395" y="7993"/>
                                  <a:ext cx="497" cy="61"/>
                                </a:xfrm>
                                <a:custGeom>
                                  <a:avLst/>
                                  <a:gdLst>
                                    <a:gd name="T0" fmla="*/ 1490 w 1490"/>
                                    <a:gd name="T1" fmla="*/ 184 h 184"/>
                                    <a:gd name="T2" fmla="*/ 1453 w 1490"/>
                                    <a:gd name="T3" fmla="*/ 165 h 184"/>
                                    <a:gd name="T4" fmla="*/ 1416 w 1490"/>
                                    <a:gd name="T5" fmla="*/ 147 h 184"/>
                                    <a:gd name="T6" fmla="*/ 1377 w 1490"/>
                                    <a:gd name="T7" fmla="*/ 130 h 184"/>
                                    <a:gd name="T8" fmla="*/ 1339 w 1490"/>
                                    <a:gd name="T9" fmla="*/ 115 h 184"/>
                                    <a:gd name="T10" fmla="*/ 1299 w 1490"/>
                                    <a:gd name="T11" fmla="*/ 99 h 184"/>
                                    <a:gd name="T12" fmla="*/ 1260 w 1490"/>
                                    <a:gd name="T13" fmla="*/ 85 h 184"/>
                                    <a:gd name="T14" fmla="*/ 1220 w 1490"/>
                                    <a:gd name="T15" fmla="*/ 72 h 184"/>
                                    <a:gd name="T16" fmla="*/ 1179 w 1490"/>
                                    <a:gd name="T17" fmla="*/ 61 h 184"/>
                                    <a:gd name="T18" fmla="*/ 1139 w 1490"/>
                                    <a:gd name="T19" fmla="*/ 49 h 184"/>
                                    <a:gd name="T20" fmla="*/ 1098 w 1490"/>
                                    <a:gd name="T21" fmla="*/ 40 h 184"/>
                                    <a:gd name="T22" fmla="*/ 1057 w 1490"/>
                                    <a:gd name="T23" fmla="*/ 31 h 184"/>
                                    <a:gd name="T24" fmla="*/ 1016 w 1490"/>
                                    <a:gd name="T25" fmla="*/ 24 h 184"/>
                                    <a:gd name="T26" fmla="*/ 975 w 1490"/>
                                    <a:gd name="T27" fmla="*/ 17 h 184"/>
                                    <a:gd name="T28" fmla="*/ 933 w 1490"/>
                                    <a:gd name="T29" fmla="*/ 12 h 184"/>
                                    <a:gd name="T30" fmla="*/ 891 w 1490"/>
                                    <a:gd name="T31" fmla="*/ 7 h 184"/>
                                    <a:gd name="T32" fmla="*/ 850 w 1490"/>
                                    <a:gd name="T33" fmla="*/ 4 h 184"/>
                                    <a:gd name="T34" fmla="*/ 807 w 1490"/>
                                    <a:gd name="T35" fmla="*/ 2 h 184"/>
                                    <a:gd name="T36" fmla="*/ 766 w 1490"/>
                                    <a:gd name="T37" fmla="*/ 0 h 184"/>
                                    <a:gd name="T38" fmla="*/ 724 w 1490"/>
                                    <a:gd name="T39" fmla="*/ 0 h 184"/>
                                    <a:gd name="T40" fmla="*/ 683 w 1490"/>
                                    <a:gd name="T41" fmla="*/ 2 h 184"/>
                                    <a:gd name="T42" fmla="*/ 640 w 1490"/>
                                    <a:gd name="T43" fmla="*/ 4 h 184"/>
                                    <a:gd name="T44" fmla="*/ 599 w 1490"/>
                                    <a:gd name="T45" fmla="*/ 7 h 184"/>
                                    <a:gd name="T46" fmla="*/ 557 w 1490"/>
                                    <a:gd name="T47" fmla="*/ 12 h 184"/>
                                    <a:gd name="T48" fmla="*/ 515 w 1490"/>
                                    <a:gd name="T49" fmla="*/ 17 h 184"/>
                                    <a:gd name="T50" fmla="*/ 474 w 1490"/>
                                    <a:gd name="T51" fmla="*/ 24 h 184"/>
                                    <a:gd name="T52" fmla="*/ 433 w 1490"/>
                                    <a:gd name="T53" fmla="*/ 31 h 184"/>
                                    <a:gd name="T54" fmla="*/ 392 w 1490"/>
                                    <a:gd name="T55" fmla="*/ 40 h 184"/>
                                    <a:gd name="T56" fmla="*/ 351 w 1490"/>
                                    <a:gd name="T57" fmla="*/ 49 h 184"/>
                                    <a:gd name="T58" fmla="*/ 311 w 1490"/>
                                    <a:gd name="T59" fmla="*/ 61 h 184"/>
                                    <a:gd name="T60" fmla="*/ 270 w 1490"/>
                                    <a:gd name="T61" fmla="*/ 72 h 184"/>
                                    <a:gd name="T62" fmla="*/ 230 w 1490"/>
                                    <a:gd name="T63" fmla="*/ 85 h 184"/>
                                    <a:gd name="T64" fmla="*/ 191 w 1490"/>
                                    <a:gd name="T65" fmla="*/ 99 h 184"/>
                                    <a:gd name="T66" fmla="*/ 152 w 1490"/>
                                    <a:gd name="T67" fmla="*/ 115 h 184"/>
                                    <a:gd name="T68" fmla="*/ 113 w 1490"/>
                                    <a:gd name="T69" fmla="*/ 130 h 184"/>
                                    <a:gd name="T70" fmla="*/ 74 w 1490"/>
                                    <a:gd name="T71" fmla="*/ 147 h 184"/>
                                    <a:gd name="T72" fmla="*/ 37 w 1490"/>
                                    <a:gd name="T73" fmla="*/ 165 h 184"/>
                                    <a:gd name="T74" fmla="*/ 0 w 1490"/>
                                    <a:gd name="T75" fmla="*/ 184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90" h="184">
                                      <a:moveTo>
                                        <a:pt x="1490" y="184"/>
                                      </a:moveTo>
                                      <a:lnTo>
                                        <a:pt x="1453" y="165"/>
                                      </a:lnTo>
                                      <a:lnTo>
                                        <a:pt x="1416" y="147"/>
                                      </a:lnTo>
                                      <a:lnTo>
                                        <a:pt x="1377" y="130"/>
                                      </a:lnTo>
                                      <a:lnTo>
                                        <a:pt x="1339" y="115"/>
                                      </a:lnTo>
                                      <a:lnTo>
                                        <a:pt x="1299" y="99"/>
                                      </a:lnTo>
                                      <a:lnTo>
                                        <a:pt x="1260" y="85"/>
                                      </a:lnTo>
                                      <a:lnTo>
                                        <a:pt x="1220" y="72"/>
                                      </a:lnTo>
                                      <a:lnTo>
                                        <a:pt x="1179" y="61"/>
                                      </a:lnTo>
                                      <a:lnTo>
                                        <a:pt x="1139" y="49"/>
                                      </a:lnTo>
                                      <a:lnTo>
                                        <a:pt x="1098" y="40"/>
                                      </a:lnTo>
                                      <a:lnTo>
                                        <a:pt x="1057" y="31"/>
                                      </a:lnTo>
                                      <a:lnTo>
                                        <a:pt x="1016" y="24"/>
                                      </a:lnTo>
                                      <a:lnTo>
                                        <a:pt x="975" y="17"/>
                                      </a:lnTo>
                                      <a:lnTo>
                                        <a:pt x="933" y="12"/>
                                      </a:lnTo>
                                      <a:lnTo>
                                        <a:pt x="891" y="7"/>
                                      </a:lnTo>
                                      <a:lnTo>
                                        <a:pt x="850" y="4"/>
                                      </a:lnTo>
                                      <a:lnTo>
                                        <a:pt x="807" y="2"/>
                                      </a:lnTo>
                                      <a:lnTo>
                                        <a:pt x="766" y="0"/>
                                      </a:lnTo>
                                      <a:lnTo>
                                        <a:pt x="724" y="0"/>
                                      </a:lnTo>
                                      <a:lnTo>
                                        <a:pt x="683" y="2"/>
                                      </a:lnTo>
                                      <a:lnTo>
                                        <a:pt x="640" y="4"/>
                                      </a:lnTo>
                                      <a:lnTo>
                                        <a:pt x="599" y="7"/>
                                      </a:lnTo>
                                      <a:lnTo>
                                        <a:pt x="557" y="12"/>
                                      </a:lnTo>
                                      <a:lnTo>
                                        <a:pt x="515" y="17"/>
                                      </a:lnTo>
                                      <a:lnTo>
                                        <a:pt x="474" y="24"/>
                                      </a:lnTo>
                                      <a:lnTo>
                                        <a:pt x="433" y="31"/>
                                      </a:lnTo>
                                      <a:lnTo>
                                        <a:pt x="392" y="40"/>
                                      </a:lnTo>
                                      <a:lnTo>
                                        <a:pt x="351" y="49"/>
                                      </a:lnTo>
                                      <a:lnTo>
                                        <a:pt x="311" y="61"/>
                                      </a:lnTo>
                                      <a:lnTo>
                                        <a:pt x="270" y="72"/>
                                      </a:lnTo>
                                      <a:lnTo>
                                        <a:pt x="230" y="85"/>
                                      </a:lnTo>
                                      <a:lnTo>
                                        <a:pt x="191" y="99"/>
                                      </a:lnTo>
                                      <a:lnTo>
                                        <a:pt x="152" y="115"/>
                                      </a:lnTo>
                                      <a:lnTo>
                                        <a:pt x="113" y="130"/>
                                      </a:lnTo>
                                      <a:lnTo>
                                        <a:pt x="74" y="147"/>
                                      </a:lnTo>
                                      <a:lnTo>
                                        <a:pt x="37" y="165"/>
                                      </a:lnTo>
                                      <a:lnTo>
                                        <a:pt x="0" y="184"/>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48" name="Line 138"/>
                              <wps:cNvCnPr>
                                <a:cxnSpLocks noChangeShapeType="1"/>
                              </wps:cNvCnPr>
                              <wps:spPr bwMode="auto">
                                <a:xfrm flipH="1">
                                  <a:off x="8314" y="8054"/>
                                  <a:ext cx="81" cy="1"/>
                                </a:xfrm>
                                <a:prstGeom prst="line">
                                  <a:avLst/>
                                </a:prstGeom>
                                <a:noFill/>
                                <a:ln w="12700">
                                  <a:solidFill>
                                    <a:srgbClr val="000000"/>
                                  </a:solidFill>
                                  <a:round/>
                                  <a:headEnd/>
                                  <a:tailEnd/>
                                </a:ln>
                              </wps:spPr>
                              <wps:bodyPr/>
                            </wps:wsp>
                            <wps:wsp>
                              <wps:cNvPr id="149" name="Line 139"/>
                              <wps:cNvCnPr>
                                <a:cxnSpLocks noChangeShapeType="1"/>
                              </wps:cNvCnPr>
                              <wps:spPr bwMode="auto">
                                <a:xfrm>
                                  <a:off x="8127" y="7649"/>
                                  <a:ext cx="187" cy="1"/>
                                </a:xfrm>
                                <a:prstGeom prst="line">
                                  <a:avLst/>
                                </a:prstGeom>
                                <a:noFill/>
                                <a:ln w="12700">
                                  <a:solidFill>
                                    <a:srgbClr val="000000"/>
                                  </a:solidFill>
                                  <a:round/>
                                  <a:headEnd/>
                                  <a:tailEnd/>
                                </a:ln>
                              </wps:spPr>
                              <wps:bodyPr/>
                            </wps:wsp>
                            <wps:wsp>
                              <wps:cNvPr id="150" name="Line 140"/>
                              <wps:cNvCnPr>
                                <a:cxnSpLocks noChangeShapeType="1"/>
                              </wps:cNvCnPr>
                              <wps:spPr bwMode="auto">
                                <a:xfrm>
                                  <a:off x="8892" y="8054"/>
                                  <a:ext cx="81" cy="1"/>
                                </a:xfrm>
                                <a:prstGeom prst="line">
                                  <a:avLst/>
                                </a:prstGeom>
                                <a:noFill/>
                                <a:ln w="12700">
                                  <a:solidFill>
                                    <a:srgbClr val="000000"/>
                                  </a:solidFill>
                                  <a:round/>
                                  <a:headEnd/>
                                  <a:tailEnd/>
                                </a:ln>
                              </wps:spPr>
                              <wps:bodyPr/>
                            </wps:wsp>
                            <wps:wsp>
                              <wps:cNvPr id="151" name="Freeform 141"/>
                              <wps:cNvSpPr>
                                <a:spLocks/>
                              </wps:cNvSpPr>
                              <wps:spPr bwMode="auto">
                                <a:xfrm>
                                  <a:off x="8127" y="7649"/>
                                  <a:ext cx="1033" cy="922"/>
                                </a:xfrm>
                                <a:custGeom>
                                  <a:avLst/>
                                  <a:gdLst>
                                    <a:gd name="T0" fmla="*/ 0 w 3098"/>
                                    <a:gd name="T1" fmla="*/ 1217 h 2766"/>
                                    <a:gd name="T2" fmla="*/ 3 w 3098"/>
                                    <a:gd name="T3" fmla="*/ 1298 h 2766"/>
                                    <a:gd name="T4" fmla="*/ 9 w 3098"/>
                                    <a:gd name="T5" fmla="*/ 1379 h 2766"/>
                                    <a:gd name="T6" fmla="*/ 19 w 3098"/>
                                    <a:gd name="T7" fmla="*/ 1460 h 2766"/>
                                    <a:gd name="T8" fmla="*/ 35 w 3098"/>
                                    <a:gd name="T9" fmla="*/ 1540 h 2766"/>
                                    <a:gd name="T10" fmla="*/ 53 w 3098"/>
                                    <a:gd name="T11" fmla="*/ 1618 h 2766"/>
                                    <a:gd name="T12" fmla="*/ 76 w 3098"/>
                                    <a:gd name="T13" fmla="*/ 1695 h 2766"/>
                                    <a:gd name="T14" fmla="*/ 103 w 3098"/>
                                    <a:gd name="T15" fmla="*/ 1773 h 2766"/>
                                    <a:gd name="T16" fmla="*/ 134 w 3098"/>
                                    <a:gd name="T17" fmla="*/ 1847 h 2766"/>
                                    <a:gd name="T18" fmla="*/ 170 w 3098"/>
                                    <a:gd name="T19" fmla="*/ 1920 h 2766"/>
                                    <a:gd name="T20" fmla="*/ 208 w 3098"/>
                                    <a:gd name="T21" fmla="*/ 1992 h 2766"/>
                                    <a:gd name="T22" fmla="*/ 251 w 3098"/>
                                    <a:gd name="T23" fmla="*/ 2061 h 2766"/>
                                    <a:gd name="T24" fmla="*/ 296 w 3098"/>
                                    <a:gd name="T25" fmla="*/ 2127 h 2766"/>
                                    <a:gd name="T26" fmla="*/ 346 w 3098"/>
                                    <a:gd name="T27" fmla="*/ 2193 h 2766"/>
                                    <a:gd name="T28" fmla="*/ 399 w 3098"/>
                                    <a:gd name="T29" fmla="*/ 2255 h 2766"/>
                                    <a:gd name="T30" fmla="*/ 454 w 3098"/>
                                    <a:gd name="T31" fmla="*/ 2312 h 2766"/>
                                    <a:gd name="T32" fmla="*/ 513 w 3098"/>
                                    <a:gd name="T33" fmla="*/ 2369 h 2766"/>
                                    <a:gd name="T34" fmla="*/ 575 w 3098"/>
                                    <a:gd name="T35" fmla="*/ 2422 h 2766"/>
                                    <a:gd name="T36" fmla="*/ 639 w 3098"/>
                                    <a:gd name="T37" fmla="*/ 2471 h 2766"/>
                                    <a:gd name="T38" fmla="*/ 706 w 3098"/>
                                    <a:gd name="T39" fmla="*/ 2517 h 2766"/>
                                    <a:gd name="T40" fmla="*/ 774 w 3098"/>
                                    <a:gd name="T41" fmla="*/ 2559 h 2766"/>
                                    <a:gd name="T42" fmla="*/ 846 w 3098"/>
                                    <a:gd name="T43" fmla="*/ 2598 h 2766"/>
                                    <a:gd name="T44" fmla="*/ 919 w 3098"/>
                                    <a:gd name="T45" fmla="*/ 2633 h 2766"/>
                                    <a:gd name="T46" fmla="*/ 994 w 3098"/>
                                    <a:gd name="T47" fmla="*/ 2663 h 2766"/>
                                    <a:gd name="T48" fmla="*/ 1070 w 3098"/>
                                    <a:gd name="T49" fmla="*/ 2690 h 2766"/>
                                    <a:gd name="T50" fmla="*/ 1148 w 3098"/>
                                    <a:gd name="T51" fmla="*/ 2714 h 2766"/>
                                    <a:gd name="T52" fmla="*/ 1227 w 3098"/>
                                    <a:gd name="T53" fmla="*/ 2733 h 2766"/>
                                    <a:gd name="T54" fmla="*/ 1307 w 3098"/>
                                    <a:gd name="T55" fmla="*/ 2748 h 2766"/>
                                    <a:gd name="T56" fmla="*/ 1388 w 3098"/>
                                    <a:gd name="T57" fmla="*/ 2759 h 2766"/>
                                    <a:gd name="T58" fmla="*/ 1467 w 3098"/>
                                    <a:gd name="T59" fmla="*/ 2765 h 2766"/>
                                    <a:gd name="T60" fmla="*/ 1548 w 3098"/>
                                    <a:gd name="T61" fmla="*/ 2766 h 2766"/>
                                    <a:gd name="T62" fmla="*/ 1629 w 3098"/>
                                    <a:gd name="T63" fmla="*/ 2765 h 2766"/>
                                    <a:gd name="T64" fmla="*/ 1710 w 3098"/>
                                    <a:gd name="T65" fmla="*/ 2759 h 2766"/>
                                    <a:gd name="T66" fmla="*/ 1791 w 3098"/>
                                    <a:gd name="T67" fmla="*/ 2748 h 2766"/>
                                    <a:gd name="T68" fmla="*/ 1871 w 3098"/>
                                    <a:gd name="T69" fmla="*/ 2733 h 2766"/>
                                    <a:gd name="T70" fmla="*/ 1950 w 3098"/>
                                    <a:gd name="T71" fmla="*/ 2714 h 2766"/>
                                    <a:gd name="T72" fmla="*/ 2028 w 3098"/>
                                    <a:gd name="T73" fmla="*/ 2690 h 2766"/>
                                    <a:gd name="T74" fmla="*/ 2104 w 3098"/>
                                    <a:gd name="T75" fmla="*/ 2663 h 2766"/>
                                    <a:gd name="T76" fmla="*/ 2179 w 3098"/>
                                    <a:gd name="T77" fmla="*/ 2633 h 2766"/>
                                    <a:gd name="T78" fmla="*/ 2252 w 3098"/>
                                    <a:gd name="T79" fmla="*/ 2598 h 2766"/>
                                    <a:gd name="T80" fmla="*/ 2324 w 3098"/>
                                    <a:gd name="T81" fmla="*/ 2559 h 2766"/>
                                    <a:gd name="T82" fmla="*/ 2392 w 3098"/>
                                    <a:gd name="T83" fmla="*/ 2517 h 2766"/>
                                    <a:gd name="T84" fmla="*/ 2459 w 3098"/>
                                    <a:gd name="T85" fmla="*/ 2471 h 2766"/>
                                    <a:gd name="T86" fmla="*/ 2523 w 3098"/>
                                    <a:gd name="T87" fmla="*/ 2422 h 2766"/>
                                    <a:gd name="T88" fmla="*/ 2585 w 3098"/>
                                    <a:gd name="T89" fmla="*/ 2369 h 2766"/>
                                    <a:gd name="T90" fmla="*/ 2644 w 3098"/>
                                    <a:gd name="T91" fmla="*/ 2312 h 2766"/>
                                    <a:gd name="T92" fmla="*/ 2699 w 3098"/>
                                    <a:gd name="T93" fmla="*/ 2255 h 2766"/>
                                    <a:gd name="T94" fmla="*/ 2752 w 3098"/>
                                    <a:gd name="T95" fmla="*/ 2193 h 2766"/>
                                    <a:gd name="T96" fmla="*/ 2802 w 3098"/>
                                    <a:gd name="T97" fmla="*/ 2127 h 2766"/>
                                    <a:gd name="T98" fmla="*/ 2847 w 3098"/>
                                    <a:gd name="T99" fmla="*/ 2061 h 2766"/>
                                    <a:gd name="T100" fmla="*/ 2890 w 3098"/>
                                    <a:gd name="T101" fmla="*/ 1992 h 2766"/>
                                    <a:gd name="T102" fmla="*/ 2928 w 3098"/>
                                    <a:gd name="T103" fmla="*/ 1920 h 2766"/>
                                    <a:gd name="T104" fmla="*/ 2963 w 3098"/>
                                    <a:gd name="T105" fmla="*/ 1847 h 2766"/>
                                    <a:gd name="T106" fmla="*/ 2995 w 3098"/>
                                    <a:gd name="T107" fmla="*/ 1773 h 2766"/>
                                    <a:gd name="T108" fmla="*/ 3022 w 3098"/>
                                    <a:gd name="T109" fmla="*/ 1695 h 2766"/>
                                    <a:gd name="T110" fmla="*/ 3045 w 3098"/>
                                    <a:gd name="T111" fmla="*/ 1618 h 2766"/>
                                    <a:gd name="T112" fmla="*/ 3063 w 3098"/>
                                    <a:gd name="T113" fmla="*/ 1540 h 2766"/>
                                    <a:gd name="T114" fmla="*/ 3079 w 3098"/>
                                    <a:gd name="T115" fmla="*/ 1460 h 2766"/>
                                    <a:gd name="T116" fmla="*/ 3089 w 3098"/>
                                    <a:gd name="T117" fmla="*/ 1379 h 2766"/>
                                    <a:gd name="T118" fmla="*/ 3096 w 3098"/>
                                    <a:gd name="T119" fmla="*/ 1298 h 2766"/>
                                    <a:gd name="T120" fmla="*/ 3098 w 3098"/>
                                    <a:gd name="T121" fmla="*/ 1217 h 2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3098" h="2766">
                                      <a:moveTo>
                                        <a:pt x="0" y="0"/>
                                      </a:moveTo>
                                      <a:lnTo>
                                        <a:pt x="0" y="1217"/>
                                      </a:lnTo>
                                      <a:lnTo>
                                        <a:pt x="1" y="1258"/>
                                      </a:lnTo>
                                      <a:lnTo>
                                        <a:pt x="3" y="1298"/>
                                      </a:lnTo>
                                      <a:lnTo>
                                        <a:pt x="5" y="1339"/>
                                      </a:lnTo>
                                      <a:lnTo>
                                        <a:pt x="9" y="1379"/>
                                      </a:lnTo>
                                      <a:lnTo>
                                        <a:pt x="14" y="1419"/>
                                      </a:lnTo>
                                      <a:lnTo>
                                        <a:pt x="19" y="1460"/>
                                      </a:lnTo>
                                      <a:lnTo>
                                        <a:pt x="27" y="1500"/>
                                      </a:lnTo>
                                      <a:lnTo>
                                        <a:pt x="35" y="1540"/>
                                      </a:lnTo>
                                      <a:lnTo>
                                        <a:pt x="44" y="1578"/>
                                      </a:lnTo>
                                      <a:lnTo>
                                        <a:pt x="53" y="1618"/>
                                      </a:lnTo>
                                      <a:lnTo>
                                        <a:pt x="64" y="1657"/>
                                      </a:lnTo>
                                      <a:lnTo>
                                        <a:pt x="76" y="1695"/>
                                      </a:lnTo>
                                      <a:lnTo>
                                        <a:pt x="89" y="1734"/>
                                      </a:lnTo>
                                      <a:lnTo>
                                        <a:pt x="103" y="1773"/>
                                      </a:lnTo>
                                      <a:lnTo>
                                        <a:pt x="118" y="1810"/>
                                      </a:lnTo>
                                      <a:lnTo>
                                        <a:pt x="134" y="1847"/>
                                      </a:lnTo>
                                      <a:lnTo>
                                        <a:pt x="152" y="1884"/>
                                      </a:lnTo>
                                      <a:lnTo>
                                        <a:pt x="170" y="1920"/>
                                      </a:lnTo>
                                      <a:lnTo>
                                        <a:pt x="188" y="1956"/>
                                      </a:lnTo>
                                      <a:lnTo>
                                        <a:pt x="208" y="1992"/>
                                      </a:lnTo>
                                      <a:lnTo>
                                        <a:pt x="229" y="2027"/>
                                      </a:lnTo>
                                      <a:lnTo>
                                        <a:pt x="251" y="2061"/>
                                      </a:lnTo>
                                      <a:lnTo>
                                        <a:pt x="273" y="2095"/>
                                      </a:lnTo>
                                      <a:lnTo>
                                        <a:pt x="296" y="2127"/>
                                      </a:lnTo>
                                      <a:lnTo>
                                        <a:pt x="320" y="2161"/>
                                      </a:lnTo>
                                      <a:lnTo>
                                        <a:pt x="346" y="2193"/>
                                      </a:lnTo>
                                      <a:lnTo>
                                        <a:pt x="372" y="2224"/>
                                      </a:lnTo>
                                      <a:lnTo>
                                        <a:pt x="399" y="2255"/>
                                      </a:lnTo>
                                      <a:lnTo>
                                        <a:pt x="426" y="2284"/>
                                      </a:lnTo>
                                      <a:lnTo>
                                        <a:pt x="454" y="2312"/>
                                      </a:lnTo>
                                      <a:lnTo>
                                        <a:pt x="484" y="2341"/>
                                      </a:lnTo>
                                      <a:lnTo>
                                        <a:pt x="513" y="2369"/>
                                      </a:lnTo>
                                      <a:lnTo>
                                        <a:pt x="543" y="2396"/>
                                      </a:lnTo>
                                      <a:lnTo>
                                        <a:pt x="575" y="2422"/>
                                      </a:lnTo>
                                      <a:lnTo>
                                        <a:pt x="606" y="2446"/>
                                      </a:lnTo>
                                      <a:lnTo>
                                        <a:pt x="639" y="2471"/>
                                      </a:lnTo>
                                      <a:lnTo>
                                        <a:pt x="671" y="2494"/>
                                      </a:lnTo>
                                      <a:lnTo>
                                        <a:pt x="706" y="2517"/>
                                      </a:lnTo>
                                      <a:lnTo>
                                        <a:pt x="739" y="2539"/>
                                      </a:lnTo>
                                      <a:lnTo>
                                        <a:pt x="774" y="2559"/>
                                      </a:lnTo>
                                      <a:lnTo>
                                        <a:pt x="810" y="2579"/>
                                      </a:lnTo>
                                      <a:lnTo>
                                        <a:pt x="846" y="2598"/>
                                      </a:lnTo>
                                      <a:lnTo>
                                        <a:pt x="882" y="2616"/>
                                      </a:lnTo>
                                      <a:lnTo>
                                        <a:pt x="919" y="2633"/>
                                      </a:lnTo>
                                      <a:lnTo>
                                        <a:pt x="957" y="2649"/>
                                      </a:lnTo>
                                      <a:lnTo>
                                        <a:pt x="994" y="2663"/>
                                      </a:lnTo>
                                      <a:lnTo>
                                        <a:pt x="1033" y="2678"/>
                                      </a:lnTo>
                                      <a:lnTo>
                                        <a:pt x="1070" y="2690"/>
                                      </a:lnTo>
                                      <a:lnTo>
                                        <a:pt x="1109" y="2703"/>
                                      </a:lnTo>
                                      <a:lnTo>
                                        <a:pt x="1148" y="2714"/>
                                      </a:lnTo>
                                      <a:lnTo>
                                        <a:pt x="1187" y="2724"/>
                                      </a:lnTo>
                                      <a:lnTo>
                                        <a:pt x="1227" y="2733"/>
                                      </a:lnTo>
                                      <a:lnTo>
                                        <a:pt x="1267" y="2741"/>
                                      </a:lnTo>
                                      <a:lnTo>
                                        <a:pt x="1307" y="2748"/>
                                      </a:lnTo>
                                      <a:lnTo>
                                        <a:pt x="1346" y="2753"/>
                                      </a:lnTo>
                                      <a:lnTo>
                                        <a:pt x="1388" y="2759"/>
                                      </a:lnTo>
                                      <a:lnTo>
                                        <a:pt x="1428" y="2762"/>
                                      </a:lnTo>
                                      <a:lnTo>
                                        <a:pt x="1467" y="2765"/>
                                      </a:lnTo>
                                      <a:lnTo>
                                        <a:pt x="1509" y="2766"/>
                                      </a:lnTo>
                                      <a:lnTo>
                                        <a:pt x="1548" y="2766"/>
                                      </a:lnTo>
                                      <a:lnTo>
                                        <a:pt x="1590" y="2766"/>
                                      </a:lnTo>
                                      <a:lnTo>
                                        <a:pt x="1629" y="2765"/>
                                      </a:lnTo>
                                      <a:lnTo>
                                        <a:pt x="1671" y="2762"/>
                                      </a:lnTo>
                                      <a:lnTo>
                                        <a:pt x="1710" y="2759"/>
                                      </a:lnTo>
                                      <a:lnTo>
                                        <a:pt x="1752" y="2753"/>
                                      </a:lnTo>
                                      <a:lnTo>
                                        <a:pt x="1791" y="2748"/>
                                      </a:lnTo>
                                      <a:lnTo>
                                        <a:pt x="1831" y="2741"/>
                                      </a:lnTo>
                                      <a:lnTo>
                                        <a:pt x="1871" y="2733"/>
                                      </a:lnTo>
                                      <a:lnTo>
                                        <a:pt x="1911" y="2724"/>
                                      </a:lnTo>
                                      <a:lnTo>
                                        <a:pt x="1950" y="2714"/>
                                      </a:lnTo>
                                      <a:lnTo>
                                        <a:pt x="1988" y="2703"/>
                                      </a:lnTo>
                                      <a:lnTo>
                                        <a:pt x="2028" y="2690"/>
                                      </a:lnTo>
                                      <a:lnTo>
                                        <a:pt x="2065" y="2678"/>
                                      </a:lnTo>
                                      <a:lnTo>
                                        <a:pt x="2104" y="2663"/>
                                      </a:lnTo>
                                      <a:lnTo>
                                        <a:pt x="2141" y="2649"/>
                                      </a:lnTo>
                                      <a:lnTo>
                                        <a:pt x="2179" y="2633"/>
                                      </a:lnTo>
                                      <a:lnTo>
                                        <a:pt x="2216" y="2616"/>
                                      </a:lnTo>
                                      <a:lnTo>
                                        <a:pt x="2252" y="2598"/>
                                      </a:lnTo>
                                      <a:lnTo>
                                        <a:pt x="2288" y="2579"/>
                                      </a:lnTo>
                                      <a:lnTo>
                                        <a:pt x="2324" y="2559"/>
                                      </a:lnTo>
                                      <a:lnTo>
                                        <a:pt x="2359" y="2539"/>
                                      </a:lnTo>
                                      <a:lnTo>
                                        <a:pt x="2392" y="2517"/>
                                      </a:lnTo>
                                      <a:lnTo>
                                        <a:pt x="2426" y="2494"/>
                                      </a:lnTo>
                                      <a:lnTo>
                                        <a:pt x="2459" y="2471"/>
                                      </a:lnTo>
                                      <a:lnTo>
                                        <a:pt x="2491" y="2446"/>
                                      </a:lnTo>
                                      <a:lnTo>
                                        <a:pt x="2523" y="2422"/>
                                      </a:lnTo>
                                      <a:lnTo>
                                        <a:pt x="2554" y="2396"/>
                                      </a:lnTo>
                                      <a:lnTo>
                                        <a:pt x="2585" y="2369"/>
                                      </a:lnTo>
                                      <a:lnTo>
                                        <a:pt x="2615" y="2341"/>
                                      </a:lnTo>
                                      <a:lnTo>
                                        <a:pt x="2644" y="2312"/>
                                      </a:lnTo>
                                      <a:lnTo>
                                        <a:pt x="2672" y="2284"/>
                                      </a:lnTo>
                                      <a:lnTo>
                                        <a:pt x="2699" y="2255"/>
                                      </a:lnTo>
                                      <a:lnTo>
                                        <a:pt x="2726" y="2224"/>
                                      </a:lnTo>
                                      <a:lnTo>
                                        <a:pt x="2752" y="2193"/>
                                      </a:lnTo>
                                      <a:lnTo>
                                        <a:pt x="2778" y="2161"/>
                                      </a:lnTo>
                                      <a:lnTo>
                                        <a:pt x="2802" y="2127"/>
                                      </a:lnTo>
                                      <a:lnTo>
                                        <a:pt x="2825" y="2095"/>
                                      </a:lnTo>
                                      <a:lnTo>
                                        <a:pt x="2847" y="2061"/>
                                      </a:lnTo>
                                      <a:lnTo>
                                        <a:pt x="2869" y="2027"/>
                                      </a:lnTo>
                                      <a:lnTo>
                                        <a:pt x="2890" y="1992"/>
                                      </a:lnTo>
                                      <a:lnTo>
                                        <a:pt x="2910" y="1956"/>
                                      </a:lnTo>
                                      <a:lnTo>
                                        <a:pt x="2928" y="1920"/>
                                      </a:lnTo>
                                      <a:lnTo>
                                        <a:pt x="2946" y="1884"/>
                                      </a:lnTo>
                                      <a:lnTo>
                                        <a:pt x="2963" y="1847"/>
                                      </a:lnTo>
                                      <a:lnTo>
                                        <a:pt x="2980" y="1810"/>
                                      </a:lnTo>
                                      <a:lnTo>
                                        <a:pt x="2995" y="1773"/>
                                      </a:lnTo>
                                      <a:lnTo>
                                        <a:pt x="3008" y="1734"/>
                                      </a:lnTo>
                                      <a:lnTo>
                                        <a:pt x="3022" y="1695"/>
                                      </a:lnTo>
                                      <a:lnTo>
                                        <a:pt x="3034" y="1657"/>
                                      </a:lnTo>
                                      <a:lnTo>
                                        <a:pt x="3045" y="1618"/>
                                      </a:lnTo>
                                      <a:lnTo>
                                        <a:pt x="3054" y="1578"/>
                                      </a:lnTo>
                                      <a:lnTo>
                                        <a:pt x="3063" y="1540"/>
                                      </a:lnTo>
                                      <a:lnTo>
                                        <a:pt x="3071" y="1500"/>
                                      </a:lnTo>
                                      <a:lnTo>
                                        <a:pt x="3079" y="1460"/>
                                      </a:lnTo>
                                      <a:lnTo>
                                        <a:pt x="3084" y="1419"/>
                                      </a:lnTo>
                                      <a:lnTo>
                                        <a:pt x="3089" y="1379"/>
                                      </a:lnTo>
                                      <a:lnTo>
                                        <a:pt x="3093" y="1339"/>
                                      </a:lnTo>
                                      <a:lnTo>
                                        <a:pt x="3096" y="1298"/>
                                      </a:lnTo>
                                      <a:lnTo>
                                        <a:pt x="3097" y="1258"/>
                                      </a:lnTo>
                                      <a:lnTo>
                                        <a:pt x="3098" y="1217"/>
                                      </a:lnTo>
                                      <a:lnTo>
                                        <a:pt x="3098" y="0"/>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52" name="Freeform 142"/>
                              <wps:cNvSpPr>
                                <a:spLocks/>
                              </wps:cNvSpPr>
                              <wps:spPr bwMode="auto">
                                <a:xfrm>
                                  <a:off x="8266" y="7649"/>
                                  <a:ext cx="755" cy="783"/>
                                </a:xfrm>
                                <a:custGeom>
                                  <a:avLst/>
                                  <a:gdLst>
                                    <a:gd name="T0" fmla="*/ 0 w 2264"/>
                                    <a:gd name="T1" fmla="*/ 1217 h 2351"/>
                                    <a:gd name="T2" fmla="*/ 1 w 2264"/>
                                    <a:gd name="T3" fmla="*/ 1287 h 2351"/>
                                    <a:gd name="T4" fmla="*/ 7 w 2264"/>
                                    <a:gd name="T5" fmla="*/ 1356 h 2351"/>
                                    <a:gd name="T6" fmla="*/ 19 w 2264"/>
                                    <a:gd name="T7" fmla="*/ 1425 h 2351"/>
                                    <a:gd name="T8" fmla="*/ 33 w 2264"/>
                                    <a:gd name="T9" fmla="*/ 1494 h 2351"/>
                                    <a:gd name="T10" fmla="*/ 52 w 2264"/>
                                    <a:gd name="T11" fmla="*/ 1560 h 2351"/>
                                    <a:gd name="T12" fmla="*/ 76 w 2264"/>
                                    <a:gd name="T13" fmla="*/ 1626 h 2351"/>
                                    <a:gd name="T14" fmla="*/ 103 w 2264"/>
                                    <a:gd name="T15" fmla="*/ 1690 h 2351"/>
                                    <a:gd name="T16" fmla="*/ 133 w 2264"/>
                                    <a:gd name="T17" fmla="*/ 1753 h 2351"/>
                                    <a:gd name="T18" fmla="*/ 169 w 2264"/>
                                    <a:gd name="T19" fmla="*/ 1814 h 2351"/>
                                    <a:gd name="T20" fmla="*/ 208 w 2264"/>
                                    <a:gd name="T21" fmla="*/ 1872 h 2351"/>
                                    <a:gd name="T22" fmla="*/ 249 w 2264"/>
                                    <a:gd name="T23" fmla="*/ 1928 h 2351"/>
                                    <a:gd name="T24" fmla="*/ 295 w 2264"/>
                                    <a:gd name="T25" fmla="*/ 1981 h 2351"/>
                                    <a:gd name="T26" fmla="*/ 343 w 2264"/>
                                    <a:gd name="T27" fmla="*/ 2031 h 2351"/>
                                    <a:gd name="T28" fmla="*/ 394 w 2264"/>
                                    <a:gd name="T29" fmla="*/ 2079 h 2351"/>
                                    <a:gd name="T30" fmla="*/ 450 w 2264"/>
                                    <a:gd name="T31" fmla="*/ 2122 h 2351"/>
                                    <a:gd name="T32" fmla="*/ 506 w 2264"/>
                                    <a:gd name="T33" fmla="*/ 2162 h 2351"/>
                                    <a:gd name="T34" fmla="*/ 566 w 2264"/>
                                    <a:gd name="T35" fmla="*/ 2199 h 2351"/>
                                    <a:gd name="T36" fmla="*/ 627 w 2264"/>
                                    <a:gd name="T37" fmla="*/ 2232 h 2351"/>
                                    <a:gd name="T38" fmla="*/ 690 w 2264"/>
                                    <a:gd name="T39" fmla="*/ 2261 h 2351"/>
                                    <a:gd name="T40" fmla="*/ 756 w 2264"/>
                                    <a:gd name="T41" fmla="*/ 2287 h 2351"/>
                                    <a:gd name="T42" fmla="*/ 821 w 2264"/>
                                    <a:gd name="T43" fmla="*/ 2307 h 2351"/>
                                    <a:gd name="T44" fmla="*/ 890 w 2264"/>
                                    <a:gd name="T45" fmla="*/ 2324 h 2351"/>
                                    <a:gd name="T46" fmla="*/ 958 w 2264"/>
                                    <a:gd name="T47" fmla="*/ 2337 h 2351"/>
                                    <a:gd name="T48" fmla="*/ 1027 w 2264"/>
                                    <a:gd name="T49" fmla="*/ 2346 h 2351"/>
                                    <a:gd name="T50" fmla="*/ 1097 w 2264"/>
                                    <a:gd name="T51" fmla="*/ 2350 h 2351"/>
                                    <a:gd name="T52" fmla="*/ 1167 w 2264"/>
                                    <a:gd name="T53" fmla="*/ 2350 h 2351"/>
                                    <a:gd name="T54" fmla="*/ 1237 w 2264"/>
                                    <a:gd name="T55" fmla="*/ 2346 h 2351"/>
                                    <a:gd name="T56" fmla="*/ 1306 w 2264"/>
                                    <a:gd name="T57" fmla="*/ 2337 h 2351"/>
                                    <a:gd name="T58" fmla="*/ 1374 w 2264"/>
                                    <a:gd name="T59" fmla="*/ 2324 h 2351"/>
                                    <a:gd name="T60" fmla="*/ 1441 w 2264"/>
                                    <a:gd name="T61" fmla="*/ 2307 h 2351"/>
                                    <a:gd name="T62" fmla="*/ 1508 w 2264"/>
                                    <a:gd name="T63" fmla="*/ 2287 h 2351"/>
                                    <a:gd name="T64" fmla="*/ 1574 w 2264"/>
                                    <a:gd name="T65" fmla="*/ 2261 h 2351"/>
                                    <a:gd name="T66" fmla="*/ 1637 w 2264"/>
                                    <a:gd name="T67" fmla="*/ 2232 h 2351"/>
                                    <a:gd name="T68" fmla="*/ 1699 w 2264"/>
                                    <a:gd name="T69" fmla="*/ 2199 h 2351"/>
                                    <a:gd name="T70" fmla="*/ 1758 w 2264"/>
                                    <a:gd name="T71" fmla="*/ 2162 h 2351"/>
                                    <a:gd name="T72" fmla="*/ 1814 w 2264"/>
                                    <a:gd name="T73" fmla="*/ 2122 h 2351"/>
                                    <a:gd name="T74" fmla="*/ 1868 w 2264"/>
                                    <a:gd name="T75" fmla="*/ 2079 h 2351"/>
                                    <a:gd name="T76" fmla="*/ 1921 w 2264"/>
                                    <a:gd name="T77" fmla="*/ 2031 h 2351"/>
                                    <a:gd name="T78" fmla="*/ 1969 w 2264"/>
                                    <a:gd name="T79" fmla="*/ 1981 h 2351"/>
                                    <a:gd name="T80" fmla="*/ 2015 w 2264"/>
                                    <a:gd name="T81" fmla="*/ 1928 h 2351"/>
                                    <a:gd name="T82" fmla="*/ 2056 w 2264"/>
                                    <a:gd name="T83" fmla="*/ 1872 h 2351"/>
                                    <a:gd name="T84" fmla="*/ 2095 w 2264"/>
                                    <a:gd name="T85" fmla="*/ 1814 h 2351"/>
                                    <a:gd name="T86" fmla="*/ 2129 w 2264"/>
                                    <a:gd name="T87" fmla="*/ 1753 h 2351"/>
                                    <a:gd name="T88" fmla="*/ 2162 w 2264"/>
                                    <a:gd name="T89" fmla="*/ 1690 h 2351"/>
                                    <a:gd name="T90" fmla="*/ 2189 w 2264"/>
                                    <a:gd name="T91" fmla="*/ 1626 h 2351"/>
                                    <a:gd name="T92" fmla="*/ 2212 w 2264"/>
                                    <a:gd name="T93" fmla="*/ 1560 h 2351"/>
                                    <a:gd name="T94" fmla="*/ 2231 w 2264"/>
                                    <a:gd name="T95" fmla="*/ 1494 h 2351"/>
                                    <a:gd name="T96" fmla="*/ 2245 w 2264"/>
                                    <a:gd name="T97" fmla="*/ 1425 h 2351"/>
                                    <a:gd name="T98" fmla="*/ 2257 w 2264"/>
                                    <a:gd name="T99" fmla="*/ 1356 h 2351"/>
                                    <a:gd name="T100" fmla="*/ 2263 w 2264"/>
                                    <a:gd name="T101" fmla="*/ 1287 h 2351"/>
                                    <a:gd name="T102" fmla="*/ 2264 w 2264"/>
                                    <a:gd name="T103" fmla="*/ 1217 h 23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264" h="2351">
                                      <a:moveTo>
                                        <a:pt x="0" y="0"/>
                                      </a:moveTo>
                                      <a:lnTo>
                                        <a:pt x="0" y="1217"/>
                                      </a:lnTo>
                                      <a:lnTo>
                                        <a:pt x="0" y="1252"/>
                                      </a:lnTo>
                                      <a:lnTo>
                                        <a:pt x="1" y="1287"/>
                                      </a:lnTo>
                                      <a:lnTo>
                                        <a:pt x="4" y="1321"/>
                                      </a:lnTo>
                                      <a:lnTo>
                                        <a:pt x="7" y="1356"/>
                                      </a:lnTo>
                                      <a:lnTo>
                                        <a:pt x="13" y="1391"/>
                                      </a:lnTo>
                                      <a:lnTo>
                                        <a:pt x="19" y="1425"/>
                                      </a:lnTo>
                                      <a:lnTo>
                                        <a:pt x="25" y="1460"/>
                                      </a:lnTo>
                                      <a:lnTo>
                                        <a:pt x="33" y="1494"/>
                                      </a:lnTo>
                                      <a:lnTo>
                                        <a:pt x="42" y="1527"/>
                                      </a:lnTo>
                                      <a:lnTo>
                                        <a:pt x="52" y="1560"/>
                                      </a:lnTo>
                                      <a:lnTo>
                                        <a:pt x="64" y="1594"/>
                                      </a:lnTo>
                                      <a:lnTo>
                                        <a:pt x="76" y="1626"/>
                                      </a:lnTo>
                                      <a:lnTo>
                                        <a:pt x="88" y="1659"/>
                                      </a:lnTo>
                                      <a:lnTo>
                                        <a:pt x="103" y="1690"/>
                                      </a:lnTo>
                                      <a:lnTo>
                                        <a:pt x="118" y="1722"/>
                                      </a:lnTo>
                                      <a:lnTo>
                                        <a:pt x="133" y="1753"/>
                                      </a:lnTo>
                                      <a:lnTo>
                                        <a:pt x="151" y="1784"/>
                                      </a:lnTo>
                                      <a:lnTo>
                                        <a:pt x="169" y="1814"/>
                                      </a:lnTo>
                                      <a:lnTo>
                                        <a:pt x="187" y="1843"/>
                                      </a:lnTo>
                                      <a:lnTo>
                                        <a:pt x="208" y="1872"/>
                                      </a:lnTo>
                                      <a:lnTo>
                                        <a:pt x="229" y="1900"/>
                                      </a:lnTo>
                                      <a:lnTo>
                                        <a:pt x="249" y="1928"/>
                                      </a:lnTo>
                                      <a:lnTo>
                                        <a:pt x="272" y="1955"/>
                                      </a:lnTo>
                                      <a:lnTo>
                                        <a:pt x="295" y="1981"/>
                                      </a:lnTo>
                                      <a:lnTo>
                                        <a:pt x="319" y="2007"/>
                                      </a:lnTo>
                                      <a:lnTo>
                                        <a:pt x="343" y="2031"/>
                                      </a:lnTo>
                                      <a:lnTo>
                                        <a:pt x="369" y="2055"/>
                                      </a:lnTo>
                                      <a:lnTo>
                                        <a:pt x="394" y="2079"/>
                                      </a:lnTo>
                                      <a:lnTo>
                                        <a:pt x="421" y="2100"/>
                                      </a:lnTo>
                                      <a:lnTo>
                                        <a:pt x="450" y="2122"/>
                                      </a:lnTo>
                                      <a:lnTo>
                                        <a:pt x="478" y="2143"/>
                                      </a:lnTo>
                                      <a:lnTo>
                                        <a:pt x="506" y="2162"/>
                                      </a:lnTo>
                                      <a:lnTo>
                                        <a:pt x="536" y="2181"/>
                                      </a:lnTo>
                                      <a:lnTo>
                                        <a:pt x="566" y="2199"/>
                                      </a:lnTo>
                                      <a:lnTo>
                                        <a:pt x="596" y="2216"/>
                                      </a:lnTo>
                                      <a:lnTo>
                                        <a:pt x="627" y="2232"/>
                                      </a:lnTo>
                                      <a:lnTo>
                                        <a:pt x="658" y="2247"/>
                                      </a:lnTo>
                                      <a:lnTo>
                                        <a:pt x="690" y="2261"/>
                                      </a:lnTo>
                                      <a:lnTo>
                                        <a:pt x="722" y="2274"/>
                                      </a:lnTo>
                                      <a:lnTo>
                                        <a:pt x="756" y="2287"/>
                                      </a:lnTo>
                                      <a:lnTo>
                                        <a:pt x="788" y="2297"/>
                                      </a:lnTo>
                                      <a:lnTo>
                                        <a:pt x="821" y="2307"/>
                                      </a:lnTo>
                                      <a:lnTo>
                                        <a:pt x="856" y="2316"/>
                                      </a:lnTo>
                                      <a:lnTo>
                                        <a:pt x="890" y="2324"/>
                                      </a:lnTo>
                                      <a:lnTo>
                                        <a:pt x="924" y="2332"/>
                                      </a:lnTo>
                                      <a:lnTo>
                                        <a:pt x="958" y="2337"/>
                                      </a:lnTo>
                                      <a:lnTo>
                                        <a:pt x="992" y="2342"/>
                                      </a:lnTo>
                                      <a:lnTo>
                                        <a:pt x="1027" y="2346"/>
                                      </a:lnTo>
                                      <a:lnTo>
                                        <a:pt x="1062" y="2348"/>
                                      </a:lnTo>
                                      <a:lnTo>
                                        <a:pt x="1097" y="2350"/>
                                      </a:lnTo>
                                      <a:lnTo>
                                        <a:pt x="1131" y="2351"/>
                                      </a:lnTo>
                                      <a:lnTo>
                                        <a:pt x="1167" y="2350"/>
                                      </a:lnTo>
                                      <a:lnTo>
                                        <a:pt x="1202" y="2348"/>
                                      </a:lnTo>
                                      <a:lnTo>
                                        <a:pt x="1237" y="2346"/>
                                      </a:lnTo>
                                      <a:lnTo>
                                        <a:pt x="1272" y="2342"/>
                                      </a:lnTo>
                                      <a:lnTo>
                                        <a:pt x="1306" y="2337"/>
                                      </a:lnTo>
                                      <a:lnTo>
                                        <a:pt x="1340" y="2332"/>
                                      </a:lnTo>
                                      <a:lnTo>
                                        <a:pt x="1374" y="2324"/>
                                      </a:lnTo>
                                      <a:lnTo>
                                        <a:pt x="1408" y="2316"/>
                                      </a:lnTo>
                                      <a:lnTo>
                                        <a:pt x="1441" y="2307"/>
                                      </a:lnTo>
                                      <a:lnTo>
                                        <a:pt x="1475" y="2297"/>
                                      </a:lnTo>
                                      <a:lnTo>
                                        <a:pt x="1508" y="2287"/>
                                      </a:lnTo>
                                      <a:lnTo>
                                        <a:pt x="1542" y="2274"/>
                                      </a:lnTo>
                                      <a:lnTo>
                                        <a:pt x="1574" y="2261"/>
                                      </a:lnTo>
                                      <a:lnTo>
                                        <a:pt x="1606" y="2247"/>
                                      </a:lnTo>
                                      <a:lnTo>
                                        <a:pt x="1637" y="2232"/>
                                      </a:lnTo>
                                      <a:lnTo>
                                        <a:pt x="1668" y="2216"/>
                                      </a:lnTo>
                                      <a:lnTo>
                                        <a:pt x="1699" y="2199"/>
                                      </a:lnTo>
                                      <a:lnTo>
                                        <a:pt x="1728" y="2181"/>
                                      </a:lnTo>
                                      <a:lnTo>
                                        <a:pt x="1758" y="2162"/>
                                      </a:lnTo>
                                      <a:lnTo>
                                        <a:pt x="1786" y="2143"/>
                                      </a:lnTo>
                                      <a:lnTo>
                                        <a:pt x="1814" y="2122"/>
                                      </a:lnTo>
                                      <a:lnTo>
                                        <a:pt x="1843" y="2100"/>
                                      </a:lnTo>
                                      <a:lnTo>
                                        <a:pt x="1868" y="2079"/>
                                      </a:lnTo>
                                      <a:lnTo>
                                        <a:pt x="1895" y="2055"/>
                                      </a:lnTo>
                                      <a:lnTo>
                                        <a:pt x="1921" y="2031"/>
                                      </a:lnTo>
                                      <a:lnTo>
                                        <a:pt x="1945" y="2007"/>
                                      </a:lnTo>
                                      <a:lnTo>
                                        <a:pt x="1969" y="1981"/>
                                      </a:lnTo>
                                      <a:lnTo>
                                        <a:pt x="1992" y="1955"/>
                                      </a:lnTo>
                                      <a:lnTo>
                                        <a:pt x="2015" y="1928"/>
                                      </a:lnTo>
                                      <a:lnTo>
                                        <a:pt x="2036" y="1900"/>
                                      </a:lnTo>
                                      <a:lnTo>
                                        <a:pt x="2056" y="1872"/>
                                      </a:lnTo>
                                      <a:lnTo>
                                        <a:pt x="2077" y="1843"/>
                                      </a:lnTo>
                                      <a:lnTo>
                                        <a:pt x="2095" y="1814"/>
                                      </a:lnTo>
                                      <a:lnTo>
                                        <a:pt x="2113" y="1784"/>
                                      </a:lnTo>
                                      <a:lnTo>
                                        <a:pt x="2129" y="1753"/>
                                      </a:lnTo>
                                      <a:lnTo>
                                        <a:pt x="2146" y="1722"/>
                                      </a:lnTo>
                                      <a:lnTo>
                                        <a:pt x="2162" y="1690"/>
                                      </a:lnTo>
                                      <a:lnTo>
                                        <a:pt x="2176" y="1659"/>
                                      </a:lnTo>
                                      <a:lnTo>
                                        <a:pt x="2189" y="1626"/>
                                      </a:lnTo>
                                      <a:lnTo>
                                        <a:pt x="2200" y="1594"/>
                                      </a:lnTo>
                                      <a:lnTo>
                                        <a:pt x="2212" y="1560"/>
                                      </a:lnTo>
                                      <a:lnTo>
                                        <a:pt x="2222" y="1527"/>
                                      </a:lnTo>
                                      <a:lnTo>
                                        <a:pt x="2231" y="1494"/>
                                      </a:lnTo>
                                      <a:lnTo>
                                        <a:pt x="2239" y="1460"/>
                                      </a:lnTo>
                                      <a:lnTo>
                                        <a:pt x="2245" y="1425"/>
                                      </a:lnTo>
                                      <a:lnTo>
                                        <a:pt x="2252" y="1391"/>
                                      </a:lnTo>
                                      <a:lnTo>
                                        <a:pt x="2257" y="1356"/>
                                      </a:lnTo>
                                      <a:lnTo>
                                        <a:pt x="2259" y="1321"/>
                                      </a:lnTo>
                                      <a:lnTo>
                                        <a:pt x="2263" y="1287"/>
                                      </a:lnTo>
                                      <a:lnTo>
                                        <a:pt x="2264" y="1252"/>
                                      </a:lnTo>
                                      <a:lnTo>
                                        <a:pt x="2264" y="1217"/>
                                      </a:lnTo>
                                      <a:lnTo>
                                        <a:pt x="2264" y="0"/>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53" name="Line 143"/>
                              <wps:cNvCnPr>
                                <a:cxnSpLocks noChangeShapeType="1"/>
                              </wps:cNvCnPr>
                              <wps:spPr bwMode="auto">
                                <a:xfrm>
                                  <a:off x="8011" y="7194"/>
                                  <a:ext cx="1" cy="271"/>
                                </a:xfrm>
                                <a:prstGeom prst="line">
                                  <a:avLst/>
                                </a:prstGeom>
                                <a:noFill/>
                                <a:ln w="12700">
                                  <a:solidFill>
                                    <a:srgbClr val="000000"/>
                                  </a:solidFill>
                                  <a:round/>
                                  <a:headEnd/>
                                  <a:tailEnd/>
                                </a:ln>
                              </wps:spPr>
                              <wps:bodyPr/>
                            </wps:wsp>
                            <wps:wsp>
                              <wps:cNvPr id="154" name="Line 144"/>
                              <wps:cNvCnPr>
                                <a:cxnSpLocks noChangeShapeType="1"/>
                              </wps:cNvCnPr>
                              <wps:spPr bwMode="auto">
                                <a:xfrm>
                                  <a:off x="8127" y="7282"/>
                                  <a:ext cx="187" cy="1"/>
                                </a:xfrm>
                                <a:prstGeom prst="line">
                                  <a:avLst/>
                                </a:prstGeom>
                                <a:noFill/>
                                <a:ln w="12700">
                                  <a:solidFill>
                                    <a:srgbClr val="000000"/>
                                  </a:solidFill>
                                  <a:round/>
                                  <a:headEnd/>
                                  <a:tailEnd/>
                                </a:ln>
                              </wps:spPr>
                              <wps:bodyPr/>
                            </wps:wsp>
                            <wps:wsp>
                              <wps:cNvPr id="155" name="Line 145"/>
                              <wps:cNvCnPr>
                                <a:cxnSpLocks noChangeShapeType="1"/>
                              </wps:cNvCnPr>
                              <wps:spPr bwMode="auto">
                                <a:xfrm>
                                  <a:off x="8011" y="7194"/>
                                  <a:ext cx="116" cy="1"/>
                                </a:xfrm>
                                <a:prstGeom prst="line">
                                  <a:avLst/>
                                </a:prstGeom>
                                <a:noFill/>
                                <a:ln w="12700">
                                  <a:solidFill>
                                    <a:srgbClr val="000000"/>
                                  </a:solidFill>
                                  <a:round/>
                                  <a:headEnd/>
                                  <a:tailEnd/>
                                </a:ln>
                              </wps:spPr>
                              <wps:bodyPr/>
                            </wps:wsp>
                            <wps:wsp>
                              <wps:cNvPr id="156" name="Line 146"/>
                              <wps:cNvCnPr>
                                <a:cxnSpLocks noChangeShapeType="1"/>
                              </wps:cNvCnPr>
                              <wps:spPr bwMode="auto">
                                <a:xfrm>
                                  <a:off x="6943" y="8136"/>
                                  <a:ext cx="88" cy="59"/>
                                </a:xfrm>
                                <a:prstGeom prst="line">
                                  <a:avLst/>
                                </a:prstGeom>
                                <a:noFill/>
                                <a:ln w="12700">
                                  <a:solidFill>
                                    <a:srgbClr val="000000"/>
                                  </a:solidFill>
                                  <a:round/>
                                  <a:headEnd/>
                                  <a:tailEnd/>
                                </a:ln>
                              </wps:spPr>
                              <wps:bodyPr/>
                            </wps:wsp>
                            <wps:wsp>
                              <wps:cNvPr id="157" name="Line 147"/>
                              <wps:cNvCnPr>
                                <a:cxnSpLocks noChangeShapeType="1"/>
                              </wps:cNvCnPr>
                              <wps:spPr bwMode="auto">
                                <a:xfrm flipV="1">
                                  <a:off x="7031" y="7465"/>
                                  <a:ext cx="1" cy="730"/>
                                </a:xfrm>
                                <a:prstGeom prst="line">
                                  <a:avLst/>
                                </a:prstGeom>
                                <a:noFill/>
                                <a:ln w="12700">
                                  <a:solidFill>
                                    <a:srgbClr val="000000"/>
                                  </a:solidFill>
                                  <a:round/>
                                  <a:headEnd/>
                                  <a:tailEnd/>
                                </a:ln>
                              </wps:spPr>
                              <wps:bodyPr/>
                            </wps:wsp>
                            <wps:wsp>
                              <wps:cNvPr id="158" name="Line 148"/>
                              <wps:cNvCnPr>
                                <a:cxnSpLocks noChangeShapeType="1"/>
                              </wps:cNvCnPr>
                              <wps:spPr bwMode="auto">
                                <a:xfrm>
                                  <a:off x="6943" y="7465"/>
                                  <a:ext cx="1" cy="671"/>
                                </a:xfrm>
                                <a:prstGeom prst="line">
                                  <a:avLst/>
                                </a:prstGeom>
                                <a:noFill/>
                                <a:ln w="12700">
                                  <a:solidFill>
                                    <a:srgbClr val="000000"/>
                                  </a:solidFill>
                                  <a:round/>
                                  <a:headEnd/>
                                  <a:tailEnd/>
                                </a:ln>
                              </wps:spPr>
                              <wps:bodyPr/>
                            </wps:wsp>
                            <wps:wsp>
                              <wps:cNvPr id="159" name="Line 149"/>
                              <wps:cNvCnPr>
                                <a:cxnSpLocks noChangeShapeType="1"/>
                              </wps:cNvCnPr>
                              <wps:spPr bwMode="auto">
                                <a:xfrm flipH="1">
                                  <a:off x="8314" y="6876"/>
                                  <a:ext cx="81" cy="1"/>
                                </a:xfrm>
                                <a:prstGeom prst="line">
                                  <a:avLst/>
                                </a:prstGeom>
                                <a:noFill/>
                                <a:ln w="12700">
                                  <a:solidFill>
                                    <a:srgbClr val="000000"/>
                                  </a:solidFill>
                                  <a:round/>
                                  <a:headEnd/>
                                  <a:tailEnd/>
                                </a:ln>
                              </wps:spPr>
                              <wps:bodyPr/>
                            </wps:wsp>
                            <wps:wsp>
                              <wps:cNvPr id="160" name="Line 150"/>
                              <wps:cNvCnPr>
                                <a:cxnSpLocks noChangeShapeType="1"/>
                              </wps:cNvCnPr>
                              <wps:spPr bwMode="auto">
                                <a:xfrm>
                                  <a:off x="8892" y="6876"/>
                                  <a:ext cx="81" cy="1"/>
                                </a:xfrm>
                                <a:prstGeom prst="line">
                                  <a:avLst/>
                                </a:prstGeom>
                                <a:noFill/>
                                <a:ln w="12700">
                                  <a:solidFill>
                                    <a:srgbClr val="000000"/>
                                  </a:solidFill>
                                  <a:round/>
                                  <a:headEnd/>
                                  <a:tailEnd/>
                                </a:ln>
                              </wps:spPr>
                              <wps:bodyPr/>
                            </wps:wsp>
                            <wps:wsp>
                              <wps:cNvPr id="161" name="Freeform 151"/>
                              <wps:cNvSpPr>
                                <a:spLocks/>
                              </wps:cNvSpPr>
                              <wps:spPr bwMode="auto">
                                <a:xfrm>
                                  <a:off x="8395" y="6876"/>
                                  <a:ext cx="497" cy="61"/>
                                </a:xfrm>
                                <a:custGeom>
                                  <a:avLst/>
                                  <a:gdLst>
                                    <a:gd name="T0" fmla="*/ 0 w 1490"/>
                                    <a:gd name="T1" fmla="*/ 0 h 184"/>
                                    <a:gd name="T2" fmla="*/ 37 w 1490"/>
                                    <a:gd name="T3" fmla="*/ 19 h 184"/>
                                    <a:gd name="T4" fmla="*/ 74 w 1490"/>
                                    <a:gd name="T5" fmla="*/ 37 h 184"/>
                                    <a:gd name="T6" fmla="*/ 113 w 1490"/>
                                    <a:gd name="T7" fmla="*/ 54 h 184"/>
                                    <a:gd name="T8" fmla="*/ 152 w 1490"/>
                                    <a:gd name="T9" fmla="*/ 71 h 184"/>
                                    <a:gd name="T10" fmla="*/ 191 w 1490"/>
                                    <a:gd name="T11" fmla="*/ 85 h 184"/>
                                    <a:gd name="T12" fmla="*/ 230 w 1490"/>
                                    <a:gd name="T13" fmla="*/ 99 h 184"/>
                                    <a:gd name="T14" fmla="*/ 270 w 1490"/>
                                    <a:gd name="T15" fmla="*/ 112 h 184"/>
                                    <a:gd name="T16" fmla="*/ 311 w 1490"/>
                                    <a:gd name="T17" fmla="*/ 125 h 184"/>
                                    <a:gd name="T18" fmla="*/ 351 w 1490"/>
                                    <a:gd name="T19" fmla="*/ 135 h 184"/>
                                    <a:gd name="T20" fmla="*/ 392 w 1490"/>
                                    <a:gd name="T21" fmla="*/ 145 h 184"/>
                                    <a:gd name="T22" fmla="*/ 433 w 1490"/>
                                    <a:gd name="T23" fmla="*/ 153 h 184"/>
                                    <a:gd name="T24" fmla="*/ 474 w 1490"/>
                                    <a:gd name="T25" fmla="*/ 161 h 184"/>
                                    <a:gd name="T26" fmla="*/ 515 w 1490"/>
                                    <a:gd name="T27" fmla="*/ 167 h 184"/>
                                    <a:gd name="T28" fmla="*/ 557 w 1490"/>
                                    <a:gd name="T29" fmla="*/ 174 h 184"/>
                                    <a:gd name="T30" fmla="*/ 599 w 1490"/>
                                    <a:gd name="T31" fmla="*/ 177 h 184"/>
                                    <a:gd name="T32" fmla="*/ 640 w 1490"/>
                                    <a:gd name="T33" fmla="*/ 181 h 184"/>
                                    <a:gd name="T34" fmla="*/ 683 w 1490"/>
                                    <a:gd name="T35" fmla="*/ 183 h 184"/>
                                    <a:gd name="T36" fmla="*/ 724 w 1490"/>
                                    <a:gd name="T37" fmla="*/ 184 h 184"/>
                                    <a:gd name="T38" fmla="*/ 766 w 1490"/>
                                    <a:gd name="T39" fmla="*/ 184 h 184"/>
                                    <a:gd name="T40" fmla="*/ 807 w 1490"/>
                                    <a:gd name="T41" fmla="*/ 183 h 184"/>
                                    <a:gd name="T42" fmla="*/ 850 w 1490"/>
                                    <a:gd name="T43" fmla="*/ 181 h 184"/>
                                    <a:gd name="T44" fmla="*/ 891 w 1490"/>
                                    <a:gd name="T45" fmla="*/ 177 h 184"/>
                                    <a:gd name="T46" fmla="*/ 933 w 1490"/>
                                    <a:gd name="T47" fmla="*/ 174 h 184"/>
                                    <a:gd name="T48" fmla="*/ 975 w 1490"/>
                                    <a:gd name="T49" fmla="*/ 167 h 184"/>
                                    <a:gd name="T50" fmla="*/ 1016 w 1490"/>
                                    <a:gd name="T51" fmla="*/ 161 h 184"/>
                                    <a:gd name="T52" fmla="*/ 1057 w 1490"/>
                                    <a:gd name="T53" fmla="*/ 153 h 184"/>
                                    <a:gd name="T54" fmla="*/ 1098 w 1490"/>
                                    <a:gd name="T55" fmla="*/ 145 h 184"/>
                                    <a:gd name="T56" fmla="*/ 1139 w 1490"/>
                                    <a:gd name="T57" fmla="*/ 135 h 184"/>
                                    <a:gd name="T58" fmla="*/ 1179 w 1490"/>
                                    <a:gd name="T59" fmla="*/ 125 h 184"/>
                                    <a:gd name="T60" fmla="*/ 1220 w 1490"/>
                                    <a:gd name="T61" fmla="*/ 112 h 184"/>
                                    <a:gd name="T62" fmla="*/ 1260 w 1490"/>
                                    <a:gd name="T63" fmla="*/ 99 h 184"/>
                                    <a:gd name="T64" fmla="*/ 1299 w 1490"/>
                                    <a:gd name="T65" fmla="*/ 85 h 184"/>
                                    <a:gd name="T66" fmla="*/ 1339 w 1490"/>
                                    <a:gd name="T67" fmla="*/ 71 h 184"/>
                                    <a:gd name="T68" fmla="*/ 1377 w 1490"/>
                                    <a:gd name="T69" fmla="*/ 54 h 184"/>
                                    <a:gd name="T70" fmla="*/ 1416 w 1490"/>
                                    <a:gd name="T71" fmla="*/ 37 h 184"/>
                                    <a:gd name="T72" fmla="*/ 1453 w 1490"/>
                                    <a:gd name="T73" fmla="*/ 19 h 184"/>
                                    <a:gd name="T74" fmla="*/ 1490 w 1490"/>
                                    <a:gd name="T75" fmla="*/ 0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90" h="184">
                                      <a:moveTo>
                                        <a:pt x="0" y="0"/>
                                      </a:moveTo>
                                      <a:lnTo>
                                        <a:pt x="37" y="19"/>
                                      </a:lnTo>
                                      <a:lnTo>
                                        <a:pt x="74" y="37"/>
                                      </a:lnTo>
                                      <a:lnTo>
                                        <a:pt x="113" y="54"/>
                                      </a:lnTo>
                                      <a:lnTo>
                                        <a:pt x="152" y="71"/>
                                      </a:lnTo>
                                      <a:lnTo>
                                        <a:pt x="191" y="85"/>
                                      </a:lnTo>
                                      <a:lnTo>
                                        <a:pt x="230" y="99"/>
                                      </a:lnTo>
                                      <a:lnTo>
                                        <a:pt x="270" y="112"/>
                                      </a:lnTo>
                                      <a:lnTo>
                                        <a:pt x="311" y="125"/>
                                      </a:lnTo>
                                      <a:lnTo>
                                        <a:pt x="351" y="135"/>
                                      </a:lnTo>
                                      <a:lnTo>
                                        <a:pt x="392" y="145"/>
                                      </a:lnTo>
                                      <a:lnTo>
                                        <a:pt x="433" y="153"/>
                                      </a:lnTo>
                                      <a:lnTo>
                                        <a:pt x="474" y="161"/>
                                      </a:lnTo>
                                      <a:lnTo>
                                        <a:pt x="515" y="167"/>
                                      </a:lnTo>
                                      <a:lnTo>
                                        <a:pt x="557" y="174"/>
                                      </a:lnTo>
                                      <a:lnTo>
                                        <a:pt x="599" y="177"/>
                                      </a:lnTo>
                                      <a:lnTo>
                                        <a:pt x="640" y="181"/>
                                      </a:lnTo>
                                      <a:lnTo>
                                        <a:pt x="683" y="183"/>
                                      </a:lnTo>
                                      <a:lnTo>
                                        <a:pt x="724" y="184"/>
                                      </a:lnTo>
                                      <a:lnTo>
                                        <a:pt x="766" y="184"/>
                                      </a:lnTo>
                                      <a:lnTo>
                                        <a:pt x="807" y="183"/>
                                      </a:lnTo>
                                      <a:lnTo>
                                        <a:pt x="850" y="181"/>
                                      </a:lnTo>
                                      <a:lnTo>
                                        <a:pt x="891" y="177"/>
                                      </a:lnTo>
                                      <a:lnTo>
                                        <a:pt x="933" y="174"/>
                                      </a:lnTo>
                                      <a:lnTo>
                                        <a:pt x="975" y="167"/>
                                      </a:lnTo>
                                      <a:lnTo>
                                        <a:pt x="1016" y="161"/>
                                      </a:lnTo>
                                      <a:lnTo>
                                        <a:pt x="1057" y="153"/>
                                      </a:lnTo>
                                      <a:lnTo>
                                        <a:pt x="1098" y="145"/>
                                      </a:lnTo>
                                      <a:lnTo>
                                        <a:pt x="1139" y="135"/>
                                      </a:lnTo>
                                      <a:lnTo>
                                        <a:pt x="1179" y="125"/>
                                      </a:lnTo>
                                      <a:lnTo>
                                        <a:pt x="1220" y="112"/>
                                      </a:lnTo>
                                      <a:lnTo>
                                        <a:pt x="1260" y="99"/>
                                      </a:lnTo>
                                      <a:lnTo>
                                        <a:pt x="1299" y="85"/>
                                      </a:lnTo>
                                      <a:lnTo>
                                        <a:pt x="1339" y="71"/>
                                      </a:lnTo>
                                      <a:lnTo>
                                        <a:pt x="1377" y="54"/>
                                      </a:lnTo>
                                      <a:lnTo>
                                        <a:pt x="1416" y="37"/>
                                      </a:lnTo>
                                      <a:lnTo>
                                        <a:pt x="1453" y="19"/>
                                      </a:lnTo>
                                      <a:lnTo>
                                        <a:pt x="1490" y="0"/>
                                      </a:lnTo>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62" name="Line 152"/>
                              <wps:cNvCnPr>
                                <a:cxnSpLocks noChangeShapeType="1"/>
                              </wps:cNvCnPr>
                              <wps:spPr bwMode="auto">
                                <a:xfrm flipV="1">
                                  <a:off x="6943" y="6735"/>
                                  <a:ext cx="88" cy="59"/>
                                </a:xfrm>
                                <a:prstGeom prst="line">
                                  <a:avLst/>
                                </a:prstGeom>
                                <a:noFill/>
                                <a:ln w="12700">
                                  <a:solidFill>
                                    <a:srgbClr val="000000"/>
                                  </a:solidFill>
                                  <a:round/>
                                  <a:headEnd/>
                                  <a:tailEnd/>
                                </a:ln>
                              </wps:spPr>
                              <wps:bodyPr/>
                            </wps:wsp>
                            <wps:wsp>
                              <wps:cNvPr id="163" name="Line 153"/>
                              <wps:cNvCnPr>
                                <a:cxnSpLocks noChangeShapeType="1"/>
                              </wps:cNvCnPr>
                              <wps:spPr bwMode="auto">
                                <a:xfrm>
                                  <a:off x="9457" y="7282"/>
                                  <a:ext cx="392" cy="1"/>
                                </a:xfrm>
                                <a:prstGeom prst="line">
                                  <a:avLst/>
                                </a:prstGeom>
                                <a:noFill/>
                                <a:ln w="12700">
                                  <a:solidFill>
                                    <a:srgbClr val="000000"/>
                                  </a:solidFill>
                                  <a:round/>
                                  <a:headEnd/>
                                  <a:tailEnd/>
                                </a:ln>
                              </wps:spPr>
                              <wps:bodyPr/>
                            </wps:wsp>
                            <wps:wsp>
                              <wps:cNvPr id="164" name="Line 154"/>
                              <wps:cNvCnPr>
                                <a:cxnSpLocks noChangeShapeType="1"/>
                              </wps:cNvCnPr>
                              <wps:spPr bwMode="auto">
                                <a:xfrm>
                                  <a:off x="9457" y="7649"/>
                                  <a:ext cx="392" cy="1"/>
                                </a:xfrm>
                                <a:prstGeom prst="line">
                                  <a:avLst/>
                                </a:prstGeom>
                                <a:noFill/>
                                <a:ln w="12700">
                                  <a:solidFill>
                                    <a:srgbClr val="000000"/>
                                  </a:solidFill>
                                  <a:round/>
                                  <a:headEnd/>
                                  <a:tailEnd/>
                                </a:ln>
                              </wps:spPr>
                              <wps:bodyPr/>
                            </wps:wsp>
                            <wps:wsp>
                              <wps:cNvPr id="165" name="Line 155"/>
                              <wps:cNvCnPr>
                                <a:cxnSpLocks noChangeShapeType="1"/>
                              </wps:cNvCnPr>
                              <wps:spPr bwMode="auto">
                                <a:xfrm flipV="1">
                                  <a:off x="9803" y="7005"/>
                                  <a:ext cx="1" cy="138"/>
                                </a:xfrm>
                                <a:prstGeom prst="line">
                                  <a:avLst/>
                                </a:prstGeom>
                                <a:noFill/>
                                <a:ln w="12700">
                                  <a:solidFill>
                                    <a:srgbClr val="000000"/>
                                  </a:solidFill>
                                  <a:round/>
                                  <a:headEnd/>
                                  <a:tailEnd/>
                                </a:ln>
                              </wps:spPr>
                              <wps:bodyPr/>
                            </wps:wsp>
                            <wps:wsp>
                              <wps:cNvPr id="166" name="Line 156"/>
                              <wps:cNvCnPr>
                                <a:cxnSpLocks noChangeShapeType="1"/>
                              </wps:cNvCnPr>
                              <wps:spPr bwMode="auto">
                                <a:xfrm>
                                  <a:off x="9803" y="7787"/>
                                  <a:ext cx="1" cy="139"/>
                                </a:xfrm>
                                <a:prstGeom prst="line">
                                  <a:avLst/>
                                </a:prstGeom>
                                <a:noFill/>
                                <a:ln w="12700">
                                  <a:solidFill>
                                    <a:srgbClr val="000000"/>
                                  </a:solidFill>
                                  <a:round/>
                                  <a:headEnd/>
                                  <a:tailEnd/>
                                </a:ln>
                              </wps:spPr>
                              <wps:bodyPr/>
                            </wps:wsp>
                            <wps:wsp>
                              <wps:cNvPr id="167" name="Line 157"/>
                              <wps:cNvCnPr>
                                <a:cxnSpLocks noChangeShapeType="1"/>
                              </wps:cNvCnPr>
                              <wps:spPr bwMode="auto">
                                <a:xfrm>
                                  <a:off x="9803" y="7282"/>
                                  <a:ext cx="1" cy="367"/>
                                </a:xfrm>
                                <a:prstGeom prst="line">
                                  <a:avLst/>
                                </a:prstGeom>
                                <a:noFill/>
                                <a:ln w="12700">
                                  <a:solidFill>
                                    <a:srgbClr val="000000"/>
                                  </a:solidFill>
                                  <a:round/>
                                  <a:headEnd/>
                                  <a:tailEnd/>
                                </a:ln>
                              </wps:spPr>
                              <wps:bodyPr/>
                            </wps:wsp>
                            <wps:wsp>
                              <wps:cNvPr id="168" name="Freeform 158"/>
                              <wps:cNvSpPr>
                                <a:spLocks/>
                              </wps:cNvSpPr>
                              <wps:spPr bwMode="auto">
                                <a:xfrm>
                                  <a:off x="9780" y="7143"/>
                                  <a:ext cx="46" cy="139"/>
                                </a:xfrm>
                                <a:custGeom>
                                  <a:avLst/>
                                  <a:gdLst>
                                    <a:gd name="T0" fmla="*/ 0 w 138"/>
                                    <a:gd name="T1" fmla="*/ 0 h 415"/>
                                    <a:gd name="T2" fmla="*/ 138 w 138"/>
                                    <a:gd name="T3" fmla="*/ 0 h 415"/>
                                    <a:gd name="T4" fmla="*/ 69 w 138"/>
                                    <a:gd name="T5" fmla="*/ 415 h 415"/>
                                    <a:gd name="T6" fmla="*/ 0 w 138"/>
                                    <a:gd name="T7" fmla="*/ 0 h 415"/>
                                  </a:gdLst>
                                  <a:ahLst/>
                                  <a:cxnLst>
                                    <a:cxn ang="0">
                                      <a:pos x="T0" y="T1"/>
                                    </a:cxn>
                                    <a:cxn ang="0">
                                      <a:pos x="T2" y="T3"/>
                                    </a:cxn>
                                    <a:cxn ang="0">
                                      <a:pos x="T4" y="T5"/>
                                    </a:cxn>
                                    <a:cxn ang="0">
                                      <a:pos x="T6" y="T7"/>
                                    </a:cxn>
                                  </a:cxnLst>
                                  <a:rect l="0" t="0" r="r" b="b"/>
                                  <a:pathLst>
                                    <a:path w="138" h="415">
                                      <a:moveTo>
                                        <a:pt x="0" y="0"/>
                                      </a:moveTo>
                                      <a:lnTo>
                                        <a:pt x="138" y="0"/>
                                      </a:lnTo>
                                      <a:lnTo>
                                        <a:pt x="69" y="415"/>
                                      </a:lnTo>
                                      <a:lnTo>
                                        <a:pt x="0" y="0"/>
                                      </a:lnTo>
                                      <a:close/>
                                    </a:path>
                                  </a:pathLst>
                                </a:custGeom>
                                <a:solidFill>
                                  <a:srgbClr val="00FF00"/>
                                </a:solidFill>
                                <a:ln w="12700" cmpd="sng">
                                  <a:solidFill>
                                    <a:srgbClr val="000000"/>
                                  </a:solidFill>
                                  <a:round/>
                                  <a:headEnd/>
                                  <a:tailEnd/>
                                </a:ln>
                              </wps:spPr>
                              <wps:bodyPr rot="0" vert="horz" wrap="square" lIns="91440" tIns="45720" rIns="91440" bIns="45720" anchor="t" anchorCtr="0" upright="1">
                                <a:noAutofit/>
                              </wps:bodyPr>
                            </wps:wsp>
                            <wps:wsp>
                              <wps:cNvPr id="169" name="Freeform 159"/>
                              <wps:cNvSpPr>
                                <a:spLocks/>
                              </wps:cNvSpPr>
                              <wps:spPr bwMode="auto">
                                <a:xfrm>
                                  <a:off x="9780" y="7143"/>
                                  <a:ext cx="46" cy="139"/>
                                </a:xfrm>
                                <a:custGeom>
                                  <a:avLst/>
                                  <a:gdLst>
                                    <a:gd name="T0" fmla="*/ 0 w 138"/>
                                    <a:gd name="T1" fmla="*/ 0 h 415"/>
                                    <a:gd name="T2" fmla="*/ 138 w 138"/>
                                    <a:gd name="T3" fmla="*/ 0 h 415"/>
                                    <a:gd name="T4" fmla="*/ 69 w 138"/>
                                    <a:gd name="T5" fmla="*/ 415 h 415"/>
                                    <a:gd name="T6" fmla="*/ 0 w 138"/>
                                    <a:gd name="T7" fmla="*/ 0 h 415"/>
                                  </a:gdLst>
                                  <a:ahLst/>
                                  <a:cxnLst>
                                    <a:cxn ang="0">
                                      <a:pos x="T0" y="T1"/>
                                    </a:cxn>
                                    <a:cxn ang="0">
                                      <a:pos x="T2" y="T3"/>
                                    </a:cxn>
                                    <a:cxn ang="0">
                                      <a:pos x="T4" y="T5"/>
                                    </a:cxn>
                                    <a:cxn ang="0">
                                      <a:pos x="T6" y="T7"/>
                                    </a:cxn>
                                  </a:cxnLst>
                                  <a:rect l="0" t="0" r="r" b="b"/>
                                  <a:pathLst>
                                    <a:path w="138" h="415">
                                      <a:moveTo>
                                        <a:pt x="0" y="0"/>
                                      </a:moveTo>
                                      <a:lnTo>
                                        <a:pt x="138" y="0"/>
                                      </a:lnTo>
                                      <a:lnTo>
                                        <a:pt x="69" y="415"/>
                                      </a:lnTo>
                                      <a:lnTo>
                                        <a:pt x="0" y="0"/>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70" name="Freeform 160"/>
                              <wps:cNvSpPr>
                                <a:spLocks/>
                              </wps:cNvSpPr>
                              <wps:spPr bwMode="auto">
                                <a:xfrm>
                                  <a:off x="9780" y="7649"/>
                                  <a:ext cx="46" cy="138"/>
                                </a:xfrm>
                                <a:custGeom>
                                  <a:avLst/>
                                  <a:gdLst>
                                    <a:gd name="T0" fmla="*/ 0 w 138"/>
                                    <a:gd name="T1" fmla="*/ 416 h 416"/>
                                    <a:gd name="T2" fmla="*/ 138 w 138"/>
                                    <a:gd name="T3" fmla="*/ 416 h 416"/>
                                    <a:gd name="T4" fmla="*/ 69 w 138"/>
                                    <a:gd name="T5" fmla="*/ 0 h 416"/>
                                    <a:gd name="T6" fmla="*/ 0 w 138"/>
                                    <a:gd name="T7" fmla="*/ 416 h 416"/>
                                  </a:gdLst>
                                  <a:ahLst/>
                                  <a:cxnLst>
                                    <a:cxn ang="0">
                                      <a:pos x="T0" y="T1"/>
                                    </a:cxn>
                                    <a:cxn ang="0">
                                      <a:pos x="T2" y="T3"/>
                                    </a:cxn>
                                    <a:cxn ang="0">
                                      <a:pos x="T4" y="T5"/>
                                    </a:cxn>
                                    <a:cxn ang="0">
                                      <a:pos x="T6" y="T7"/>
                                    </a:cxn>
                                  </a:cxnLst>
                                  <a:rect l="0" t="0" r="r" b="b"/>
                                  <a:pathLst>
                                    <a:path w="138" h="416">
                                      <a:moveTo>
                                        <a:pt x="0" y="416"/>
                                      </a:moveTo>
                                      <a:lnTo>
                                        <a:pt x="138" y="416"/>
                                      </a:lnTo>
                                      <a:lnTo>
                                        <a:pt x="69" y="0"/>
                                      </a:lnTo>
                                      <a:lnTo>
                                        <a:pt x="0" y="416"/>
                                      </a:lnTo>
                                      <a:close/>
                                    </a:path>
                                  </a:pathLst>
                                </a:custGeom>
                                <a:solidFill>
                                  <a:srgbClr val="00FF00"/>
                                </a:solidFill>
                                <a:ln w="12700" cmpd="sng">
                                  <a:solidFill>
                                    <a:srgbClr val="000000"/>
                                  </a:solidFill>
                                  <a:round/>
                                  <a:headEnd/>
                                  <a:tailEnd/>
                                </a:ln>
                              </wps:spPr>
                              <wps:bodyPr rot="0" vert="horz" wrap="square" lIns="91440" tIns="45720" rIns="91440" bIns="45720" anchor="t" anchorCtr="0" upright="1">
                                <a:noAutofit/>
                              </wps:bodyPr>
                            </wps:wsp>
                            <wps:wsp>
                              <wps:cNvPr id="171" name="Freeform 161"/>
                              <wps:cNvSpPr>
                                <a:spLocks/>
                              </wps:cNvSpPr>
                              <wps:spPr bwMode="auto">
                                <a:xfrm>
                                  <a:off x="9780" y="7649"/>
                                  <a:ext cx="46" cy="138"/>
                                </a:xfrm>
                                <a:custGeom>
                                  <a:avLst/>
                                  <a:gdLst>
                                    <a:gd name="T0" fmla="*/ 0 w 138"/>
                                    <a:gd name="T1" fmla="*/ 416 h 416"/>
                                    <a:gd name="T2" fmla="*/ 138 w 138"/>
                                    <a:gd name="T3" fmla="*/ 416 h 416"/>
                                    <a:gd name="T4" fmla="*/ 69 w 138"/>
                                    <a:gd name="T5" fmla="*/ 0 h 416"/>
                                    <a:gd name="T6" fmla="*/ 0 w 138"/>
                                    <a:gd name="T7" fmla="*/ 416 h 416"/>
                                  </a:gdLst>
                                  <a:ahLst/>
                                  <a:cxnLst>
                                    <a:cxn ang="0">
                                      <a:pos x="T0" y="T1"/>
                                    </a:cxn>
                                    <a:cxn ang="0">
                                      <a:pos x="T2" y="T3"/>
                                    </a:cxn>
                                    <a:cxn ang="0">
                                      <a:pos x="T4" y="T5"/>
                                    </a:cxn>
                                    <a:cxn ang="0">
                                      <a:pos x="T6" y="T7"/>
                                    </a:cxn>
                                  </a:cxnLst>
                                  <a:rect l="0" t="0" r="r" b="b"/>
                                  <a:pathLst>
                                    <a:path w="138" h="416">
                                      <a:moveTo>
                                        <a:pt x="0" y="416"/>
                                      </a:moveTo>
                                      <a:lnTo>
                                        <a:pt x="138" y="416"/>
                                      </a:lnTo>
                                      <a:lnTo>
                                        <a:pt x="69" y="0"/>
                                      </a:lnTo>
                                      <a:lnTo>
                                        <a:pt x="0" y="416"/>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72" name="Freeform 162"/>
                              <wps:cNvSpPr>
                                <a:spLocks/>
                              </wps:cNvSpPr>
                              <wps:spPr bwMode="auto">
                                <a:xfrm>
                                  <a:off x="9618" y="7419"/>
                                  <a:ext cx="92" cy="92"/>
                                </a:xfrm>
                                <a:custGeom>
                                  <a:avLst/>
                                  <a:gdLst>
                                    <a:gd name="T0" fmla="*/ 276 w 276"/>
                                    <a:gd name="T1" fmla="*/ 208 h 277"/>
                                    <a:gd name="T2" fmla="*/ 208 w 276"/>
                                    <a:gd name="T3" fmla="*/ 277 h 277"/>
                                    <a:gd name="T4" fmla="*/ 69 w 276"/>
                                    <a:gd name="T5" fmla="*/ 277 h 277"/>
                                    <a:gd name="T6" fmla="*/ 0 w 276"/>
                                    <a:gd name="T7" fmla="*/ 208 h 277"/>
                                    <a:gd name="T8" fmla="*/ 0 w 276"/>
                                    <a:gd name="T9" fmla="*/ 69 h 277"/>
                                    <a:gd name="T10" fmla="*/ 69 w 276"/>
                                    <a:gd name="T11" fmla="*/ 0 h 277"/>
                                    <a:gd name="T12" fmla="*/ 208 w 276"/>
                                    <a:gd name="T13" fmla="*/ 0 h 277"/>
                                    <a:gd name="T14" fmla="*/ 276 w 276"/>
                                    <a:gd name="T15" fmla="*/ 69 h 277"/>
                                    <a:gd name="T16" fmla="*/ 276 w 276"/>
                                    <a:gd name="T17" fmla="*/ 208 h 2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76" h="277">
                                      <a:moveTo>
                                        <a:pt x="276" y="208"/>
                                      </a:moveTo>
                                      <a:lnTo>
                                        <a:pt x="208" y="277"/>
                                      </a:lnTo>
                                      <a:lnTo>
                                        <a:pt x="69" y="277"/>
                                      </a:lnTo>
                                      <a:lnTo>
                                        <a:pt x="0" y="208"/>
                                      </a:lnTo>
                                      <a:lnTo>
                                        <a:pt x="0" y="69"/>
                                      </a:lnTo>
                                      <a:lnTo>
                                        <a:pt x="69" y="0"/>
                                      </a:lnTo>
                                      <a:lnTo>
                                        <a:pt x="208" y="0"/>
                                      </a:lnTo>
                                      <a:lnTo>
                                        <a:pt x="276" y="69"/>
                                      </a:lnTo>
                                      <a:lnTo>
                                        <a:pt x="276" y="208"/>
                                      </a:lnTo>
                                      <a:close/>
                                    </a:path>
                                  </a:pathLst>
                                </a:custGeom>
                                <a:noFill/>
                                <a:ln w="12700" cmpd="sng">
                                  <a:solidFill>
                                    <a:srgbClr val="000000"/>
                                  </a:solidFill>
                                  <a:prstDash val="solid"/>
                                  <a:round/>
                                  <a:headEnd/>
                                  <a:tailEnd/>
                                </a:ln>
                              </wps:spPr>
                              <wps:bodyPr rot="0" vert="horz" wrap="square" lIns="91440" tIns="45720" rIns="91440" bIns="45720" anchor="t" anchorCtr="0" upright="1">
                                <a:noAutofit/>
                              </wps:bodyPr>
                            </wps:wsp>
                            <wps:wsp>
                              <wps:cNvPr id="173" name="Line 163"/>
                              <wps:cNvCnPr>
                                <a:cxnSpLocks noChangeShapeType="1"/>
                              </wps:cNvCnPr>
                              <wps:spPr bwMode="auto">
                                <a:xfrm flipH="1" flipV="1">
                                  <a:off x="9595" y="7430"/>
                                  <a:ext cx="138" cy="70"/>
                                </a:xfrm>
                                <a:prstGeom prst="line">
                                  <a:avLst/>
                                </a:prstGeom>
                                <a:noFill/>
                                <a:ln w="12700">
                                  <a:solidFill>
                                    <a:srgbClr val="000000"/>
                                  </a:solidFill>
                                  <a:round/>
                                  <a:headEnd/>
                                  <a:tailEnd/>
                                </a:ln>
                              </wps:spPr>
                              <wps:bodyPr/>
                            </wps:wsp>
                            <wps:wsp>
                              <wps:cNvPr id="174" name="Line 164"/>
                              <wps:cNvCnPr>
                                <a:cxnSpLocks noChangeShapeType="1"/>
                              </wps:cNvCnPr>
                              <wps:spPr bwMode="auto">
                                <a:xfrm>
                                  <a:off x="9388" y="7282"/>
                                  <a:ext cx="1" cy="1"/>
                                </a:xfrm>
                                <a:prstGeom prst="line">
                                  <a:avLst/>
                                </a:prstGeom>
                                <a:noFill/>
                                <a:ln w="12700">
                                  <a:solidFill>
                                    <a:srgbClr val="000000"/>
                                  </a:solidFill>
                                  <a:round/>
                                  <a:headEnd/>
                                  <a:tailEnd/>
                                </a:ln>
                              </wps:spPr>
                              <wps:bodyPr/>
                            </wps:wsp>
                            <wps:wsp>
                              <wps:cNvPr id="175" name="Line 165"/>
                              <wps:cNvCnPr>
                                <a:cxnSpLocks noChangeShapeType="1"/>
                              </wps:cNvCnPr>
                              <wps:spPr bwMode="auto">
                                <a:xfrm>
                                  <a:off x="9388" y="7649"/>
                                  <a:ext cx="1" cy="1"/>
                                </a:xfrm>
                                <a:prstGeom prst="line">
                                  <a:avLst/>
                                </a:prstGeom>
                                <a:noFill/>
                                <a:ln w="12700">
                                  <a:solidFill>
                                    <a:srgbClr val="000000"/>
                                  </a:solidFill>
                                  <a:round/>
                                  <a:headEnd/>
                                  <a:tailEnd/>
                                </a:ln>
                              </wps:spPr>
                              <wps:bodyPr/>
                            </wps:wsp>
                            <wps:wsp>
                              <wps:cNvPr id="176" name="Line 166"/>
                              <wps:cNvCnPr>
                                <a:cxnSpLocks noChangeShapeType="1"/>
                              </wps:cNvCnPr>
                              <wps:spPr bwMode="auto">
                                <a:xfrm>
                                  <a:off x="9803" y="7649"/>
                                  <a:ext cx="1" cy="1"/>
                                </a:xfrm>
                                <a:prstGeom prst="line">
                                  <a:avLst/>
                                </a:prstGeom>
                                <a:noFill/>
                                <a:ln w="12700">
                                  <a:solidFill>
                                    <a:srgbClr val="000000"/>
                                  </a:solidFill>
                                  <a:round/>
                                  <a:headEnd/>
                                  <a:tailEnd/>
                                </a:ln>
                              </wps:spPr>
                              <wps:bodyPr/>
                            </wps:wsp>
                            <wps:wsp>
                              <wps:cNvPr id="177" name="Line 167"/>
                              <wps:cNvCnPr>
                                <a:cxnSpLocks noChangeShapeType="1"/>
                              </wps:cNvCnPr>
                              <wps:spPr bwMode="auto">
                                <a:xfrm>
                                  <a:off x="9286" y="7734"/>
                                  <a:ext cx="25" cy="1"/>
                                </a:xfrm>
                                <a:prstGeom prst="line">
                                  <a:avLst/>
                                </a:prstGeom>
                                <a:noFill/>
                                <a:ln w="12700">
                                  <a:solidFill>
                                    <a:srgbClr val="000000"/>
                                  </a:solidFill>
                                  <a:round/>
                                  <a:headEnd/>
                                  <a:tailEnd/>
                                </a:ln>
                              </wps:spPr>
                              <wps:bodyPr/>
                            </wps:wsp>
                            <wps:wsp>
                              <wps:cNvPr id="178" name="Line 168"/>
                              <wps:cNvCnPr>
                                <a:cxnSpLocks noChangeShapeType="1"/>
                              </wps:cNvCnPr>
                              <wps:spPr bwMode="auto">
                                <a:xfrm>
                                  <a:off x="9286" y="7197"/>
                                  <a:ext cx="25" cy="1"/>
                                </a:xfrm>
                                <a:prstGeom prst="line">
                                  <a:avLst/>
                                </a:prstGeom>
                                <a:noFill/>
                                <a:ln w="12700">
                                  <a:solidFill>
                                    <a:srgbClr val="000000"/>
                                  </a:solidFill>
                                  <a:round/>
                                  <a:headEnd/>
                                  <a:tailEnd/>
                                </a:ln>
                              </wps:spPr>
                              <wps:bodyPr/>
                            </wps:wsp>
                            <wps:wsp>
                              <wps:cNvPr id="179" name="Line 169"/>
                              <wps:cNvCnPr>
                                <a:cxnSpLocks noChangeShapeType="1"/>
                              </wps:cNvCnPr>
                              <wps:spPr bwMode="auto">
                                <a:xfrm flipV="1">
                                  <a:off x="9388" y="7465"/>
                                  <a:ext cx="1" cy="184"/>
                                </a:xfrm>
                                <a:prstGeom prst="line">
                                  <a:avLst/>
                                </a:prstGeom>
                                <a:noFill/>
                                <a:ln w="12700">
                                  <a:solidFill>
                                    <a:srgbClr val="000000"/>
                                  </a:solidFill>
                                  <a:round/>
                                  <a:headEnd/>
                                  <a:tailEnd/>
                                </a:ln>
                              </wps:spPr>
                              <wps:bodyPr/>
                            </wps:wsp>
                            <wps:wsp>
                              <wps:cNvPr id="180" name="Line 170"/>
                              <wps:cNvCnPr>
                                <a:cxnSpLocks noChangeShapeType="1"/>
                              </wps:cNvCnPr>
                              <wps:spPr bwMode="auto">
                                <a:xfrm flipV="1">
                                  <a:off x="9255" y="7649"/>
                                  <a:ext cx="1" cy="85"/>
                                </a:xfrm>
                                <a:prstGeom prst="line">
                                  <a:avLst/>
                                </a:prstGeom>
                                <a:noFill/>
                                <a:ln w="12700">
                                  <a:solidFill>
                                    <a:srgbClr val="000000"/>
                                  </a:solidFill>
                                  <a:round/>
                                  <a:headEnd/>
                                  <a:tailEnd/>
                                </a:ln>
                              </wps:spPr>
                              <wps:bodyPr/>
                            </wps:wsp>
                            <wps:wsp>
                              <wps:cNvPr id="181" name="Line 171"/>
                              <wps:cNvCnPr>
                                <a:cxnSpLocks noChangeShapeType="1"/>
                              </wps:cNvCnPr>
                              <wps:spPr bwMode="auto">
                                <a:xfrm>
                                  <a:off x="9286" y="7649"/>
                                  <a:ext cx="1" cy="85"/>
                                </a:xfrm>
                                <a:prstGeom prst="line">
                                  <a:avLst/>
                                </a:prstGeom>
                                <a:noFill/>
                                <a:ln w="12700">
                                  <a:solidFill>
                                    <a:srgbClr val="000000"/>
                                  </a:solidFill>
                                  <a:round/>
                                  <a:headEnd/>
                                  <a:tailEnd/>
                                </a:ln>
                              </wps:spPr>
                              <wps:bodyPr/>
                            </wps:wsp>
                            <wps:wsp>
                              <wps:cNvPr id="182" name="Line 172"/>
                              <wps:cNvCnPr>
                                <a:cxnSpLocks noChangeShapeType="1"/>
                              </wps:cNvCnPr>
                              <wps:spPr bwMode="auto">
                                <a:xfrm flipV="1">
                                  <a:off x="9311" y="7649"/>
                                  <a:ext cx="1" cy="85"/>
                                </a:xfrm>
                                <a:prstGeom prst="line">
                                  <a:avLst/>
                                </a:prstGeom>
                                <a:noFill/>
                                <a:ln w="12700">
                                  <a:solidFill>
                                    <a:srgbClr val="000000"/>
                                  </a:solidFill>
                                  <a:round/>
                                  <a:headEnd/>
                                  <a:tailEnd/>
                                </a:ln>
                              </wps:spPr>
                              <wps:bodyPr/>
                            </wps:wsp>
                            <wps:wsp>
                              <wps:cNvPr id="183" name="Line 173"/>
                              <wps:cNvCnPr>
                                <a:cxnSpLocks noChangeShapeType="1"/>
                              </wps:cNvCnPr>
                              <wps:spPr bwMode="auto">
                                <a:xfrm>
                                  <a:off x="9311" y="7197"/>
                                  <a:ext cx="1" cy="85"/>
                                </a:xfrm>
                                <a:prstGeom prst="line">
                                  <a:avLst/>
                                </a:prstGeom>
                                <a:noFill/>
                                <a:ln w="12700">
                                  <a:solidFill>
                                    <a:srgbClr val="000000"/>
                                  </a:solidFill>
                                  <a:round/>
                                  <a:headEnd/>
                                  <a:tailEnd/>
                                </a:ln>
                              </wps:spPr>
                              <wps:bodyPr/>
                            </wps:wsp>
                            <wps:wsp>
                              <wps:cNvPr id="184" name="Line 174"/>
                              <wps:cNvCnPr>
                                <a:cxnSpLocks noChangeShapeType="1"/>
                              </wps:cNvCnPr>
                              <wps:spPr bwMode="auto">
                                <a:xfrm flipV="1">
                                  <a:off x="9286" y="7197"/>
                                  <a:ext cx="1" cy="85"/>
                                </a:xfrm>
                                <a:prstGeom prst="line">
                                  <a:avLst/>
                                </a:prstGeom>
                                <a:noFill/>
                                <a:ln w="12700">
                                  <a:solidFill>
                                    <a:srgbClr val="000000"/>
                                  </a:solidFill>
                                  <a:round/>
                                  <a:headEnd/>
                                  <a:tailEnd/>
                                </a:ln>
                              </wps:spPr>
                              <wps:bodyPr/>
                            </wps:wsp>
                            <wps:wsp>
                              <wps:cNvPr id="185" name="Line 175"/>
                              <wps:cNvCnPr>
                                <a:cxnSpLocks noChangeShapeType="1"/>
                              </wps:cNvCnPr>
                              <wps:spPr bwMode="auto">
                                <a:xfrm>
                                  <a:off x="9388" y="7282"/>
                                  <a:ext cx="1" cy="183"/>
                                </a:xfrm>
                                <a:prstGeom prst="line">
                                  <a:avLst/>
                                </a:prstGeom>
                                <a:noFill/>
                                <a:ln w="12700">
                                  <a:solidFill>
                                    <a:srgbClr val="000000"/>
                                  </a:solidFill>
                                  <a:round/>
                                  <a:headEnd/>
                                  <a:tailEnd/>
                                </a:ln>
                              </wps:spPr>
                              <wps:bodyPr/>
                            </wps:wsp>
                            <wps:wsp>
                              <wps:cNvPr id="186" name="Line 176"/>
                              <wps:cNvCnPr>
                                <a:cxnSpLocks noChangeShapeType="1"/>
                              </wps:cNvCnPr>
                              <wps:spPr bwMode="auto">
                                <a:xfrm>
                                  <a:off x="9255" y="7197"/>
                                  <a:ext cx="1" cy="85"/>
                                </a:xfrm>
                                <a:prstGeom prst="line">
                                  <a:avLst/>
                                </a:prstGeom>
                                <a:noFill/>
                                <a:ln w="12700">
                                  <a:solidFill>
                                    <a:srgbClr val="000000"/>
                                  </a:solidFill>
                                  <a:round/>
                                  <a:headEnd/>
                                  <a:tailEnd/>
                                </a:ln>
                              </wps:spPr>
                              <wps:bodyPr/>
                            </wps:wsp>
                          </wpg:grpSp>
                          <wpg:grpSp>
                            <wpg:cNvPr id="187" name="Group 177"/>
                            <wpg:cNvGrpSpPr>
                              <a:grpSpLocks/>
                            </wpg:cNvGrpSpPr>
                            <wpg:grpSpPr bwMode="auto">
                              <a:xfrm>
                                <a:off x="2010" y="6957"/>
                                <a:ext cx="804" cy="504"/>
                                <a:chOff x="2010" y="6957"/>
                                <a:chExt cx="804" cy="504"/>
                              </a:xfrm>
                            </wpg:grpSpPr>
                            <wps:wsp>
                              <wps:cNvPr id="188" name="Line 178"/>
                              <wps:cNvCnPr>
                                <a:cxnSpLocks noChangeShapeType="1"/>
                              </wps:cNvCnPr>
                              <wps:spPr bwMode="auto">
                                <a:xfrm flipH="1" flipV="1">
                                  <a:off x="2010" y="6957"/>
                                  <a:ext cx="804" cy="504"/>
                                </a:xfrm>
                                <a:prstGeom prst="line">
                                  <a:avLst/>
                                </a:prstGeom>
                                <a:noFill/>
                                <a:ln w="9525">
                                  <a:solidFill>
                                    <a:srgbClr val="000000"/>
                                  </a:solidFill>
                                  <a:round/>
                                  <a:headEnd/>
                                  <a:tailEnd/>
                                </a:ln>
                                <a:effectLst/>
                              </wps:spPr>
                              <wps:bodyPr/>
                            </wps:wsp>
                            <wps:wsp>
                              <wps:cNvPr id="189" name="Line 179"/>
                              <wps:cNvCnPr>
                                <a:cxnSpLocks noChangeShapeType="1"/>
                              </wps:cNvCnPr>
                              <wps:spPr bwMode="auto">
                                <a:xfrm flipH="1" flipV="1">
                                  <a:off x="2316" y="7149"/>
                                  <a:ext cx="72" cy="30"/>
                                </a:xfrm>
                                <a:prstGeom prst="line">
                                  <a:avLst/>
                                </a:prstGeom>
                                <a:noFill/>
                                <a:ln w="6350">
                                  <a:solidFill>
                                    <a:srgbClr val="000000"/>
                                  </a:solidFill>
                                  <a:round/>
                                  <a:headEnd/>
                                  <a:tailEnd/>
                                </a:ln>
                                <a:effectLst/>
                              </wps:spPr>
                              <wps:bodyPr/>
                            </wps:wsp>
                            <wps:wsp>
                              <wps:cNvPr id="190" name="Line 180"/>
                              <wps:cNvCnPr>
                                <a:cxnSpLocks noChangeShapeType="1"/>
                              </wps:cNvCnPr>
                              <wps:spPr bwMode="auto">
                                <a:xfrm flipH="1" flipV="1">
                                  <a:off x="2310" y="7149"/>
                                  <a:ext cx="66" cy="54"/>
                                </a:xfrm>
                                <a:prstGeom prst="line">
                                  <a:avLst/>
                                </a:prstGeom>
                                <a:noFill/>
                                <a:ln w="6350">
                                  <a:solidFill>
                                    <a:srgbClr val="000000"/>
                                  </a:solidFill>
                                  <a:round/>
                                  <a:headEnd/>
                                  <a:tailEnd/>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7.5pt;margin-top:17.85pt;width:416.3pt;height:129.85pt;z-index:251686912" coordorigin="1422,6278" coordsize="8427,2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">
                <v:shapetype id="_x0000_t202" coordsize="21600,21600" o:spt="202" path="m,l,21600r21600,l21600,xe">
                  <v:stroke joinstyle="miter"/>
                  <v:path gradientshapeok="t" o:connecttype="rect"/>
                </v:shapetype>
                <v:shape id="Text Box 5" o:spid="_x0000_s1027" type="#_x0000_t202" style="position:absolute;left:1422;top:6633;width:636;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7F0F4E" w:rsidRDefault="007F0F4E" w:rsidP="005859E0">
                        <w:pPr>
                          <w:jc w:val="center"/>
                          <w:rPr>
                            <w:sz w:val="27"/>
                            <w:szCs w:val="27"/>
                          </w:rPr>
                        </w:pPr>
                        <w:r>
                          <w:rPr>
                            <w:sz w:val="27"/>
                            <w:szCs w:val="27"/>
                          </w:rPr>
                          <w:t>R</w:t>
                        </w:r>
                      </w:p>
                    </w:txbxContent>
                  </v:textbox>
                </v:shape>
                <v:group id="Group 6" o:spid="_x0000_s1028" style="position:absolute;left:1596;top:6278;width:8253;height:2642" coordorigin="1596,6278" coordsize="8253,2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7" o:spid="_x0000_s1029" style="position:absolute;flip:x;visibility:visible;mso-wrap-style:square" from="1596,6957" to="2022,6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group id="Group 8" o:spid="_x0000_s1030" style="position:absolute;left:2010;top:6278;width:7839;height:2642" coordorigin="2010,6278" coordsize="7839,2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9" o:spid="_x0000_s1031" style="position:absolute;left:2193;top:6278;width:7656;height:2642" coordorigin="2193,6278" coordsize="7656,2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0" o:spid="_x0000_s1032" style="position:absolute;flip:x;visibility:visible;mso-wrap-style:square" from="2757,7647" to="2793,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XAecQAAADbAAAADwAAAGRycy9kb3ducmV2LnhtbESPT4vCMBDF74LfIcyCF9FUD+LWprII&#10;ggge/AO6t6EZ22ozKU209dsbYWFvM7w37/cmWXamEk9qXGlZwWQcgSDOrC45V3A6rkdzEM4ja6ws&#10;k4IXOVim/V6CsbYt7+l58LkIIexiVFB4X8dSuqwgg25sa+KgXW1j0Ie1yaVusA3hppLTKJpJgyUH&#10;QoE1rQrK7oeHCZDbKv/d3Sg7f5/rbTubDNvL5aHU4Kv7WYDw1Pl/89/1Rof6U/j8EgaQ6R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cB5xAAAANsAAAAPAAAAAAAAAAAA&#10;AAAAAKECAABkcnMvZG93bnJldi54bWxQSwUGAAAAAAQABAD5AAAAkgMAAAAA&#10;" strokeweight="1pt"/>
                      <v:line id="Line 11" o:spid="_x0000_s1033" style="position:absolute;flip:x;visibility:visible;mso-wrap-style:square" from="2776,7649" to="2815,7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GesUAAADbAAAADwAAAGRycy9kb3ducmV2LnhtbESPQWvCQBCF7wX/wzJCL6Vu9BBqdJUi&#10;FIrQg6mQ9DZkxyQ2OxuyaxL/vSsI3mZ4b973Zr0dTSN66lxtWcF8FoEgLqyuuVRw/P16/wDhPLLG&#10;xjIpuJKD7WbyssZE24EP1Ke+FCGEXYIKKu/bREpXVGTQzWxLHLST7Qz6sHal1B0OIdw0chFFsTRY&#10;cyBU2NKuouI/vZgAOe/Kv58zFdkya/dDPH8b8vyi1Ot0/FyB8DT6p/lx/a1D/Rjuv4QB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7GesUAAADbAAAADwAAAAAAAAAA&#10;AAAAAAChAgAAZHJzL2Rvd25yZXYueG1sUEsFBgAAAAAEAAQA+QAAAJMDAAAAAA==&#10;" strokeweight="1pt"/>
                      <v:line id="Line 12" o:spid="_x0000_s1034" style="position:absolute;visibility:visible;mso-wrap-style:square" from="2841,7647" to="2877,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3" o:spid="_x0000_s1035" style="position:absolute;visibility:visible;mso-wrap-style:square" from="2819,7649" to="2858,7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4" o:spid="_x0000_s1036" style="position:absolute;flip:x y;visibility:visible;mso-wrap-style:square" from="2757,7723" to="2776,7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nPRsQAAADbAAAADwAAAGRycy9kb3ducmV2LnhtbESPT2sCMRTE74V+h/AKXkrNusgiW6OI&#10;qHjwUv/cH5tndnHzsiZR1376plDocZiZ3zDTeW9bcScfGscKRsMMBHHldMNGwfGw/piACBFZY+uY&#10;FDwpwHz2+jLFUrsHf9F9H41IEA4lKqhj7EopQ1WTxTB0HXHyzs5bjEl6I7XHR4LbVuZZVkiLDaeF&#10;Gjta1lRd9jer4LCi67tfLM8XNrtrUZw2Jn7nSg3e+sUniEh9/A//tbdaQT6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Oc9GxAAAANsAAAAPAAAAAAAAAAAA&#10;AAAAAKECAABkcnMvZG93bnJldi54bWxQSwUGAAAAAAQABAD5AAAAkgMAAAAA&#10;" strokeweight="1pt"/>
                      <v:line id="Line 15" o:spid="_x0000_s1037" style="position:absolute;flip:y;visibility:visible;mso-wrap-style:square" from="2858,7723" to="2877,7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CSsMQAAADbAAAADwAAAGRycy9kb3ducmV2LnhtbESPS4vCMBSF94L/IdyB2ciYKihaTUUE&#10;QQZm4QN0dpfm2sc0N6WJtvPvjSC4PJzHx1muOlOJOzWusKxgNIxAEKdWF5wpOB23XzMQziNrrCyT&#10;gn9ysEr6vSXG2ra8p/vBZyKMsItRQe59HUvp0pwMuqGtiYN3tY1BH2STSd1gG8ZNJcdRNJUGCw6E&#10;HGva5JT+HW4mQMpN9vtTUnqen+vvdjoatJfLTanPj269AOGp8+/wq73TCsYT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JKwxAAAANsAAAAPAAAAAAAAAAAA&#10;AAAAAKECAABkcnMvZG93bnJldi54bWxQSwUGAAAAAAQABAD5AAAAkgMAAAAA&#10;" strokeweight="1pt"/>
                      <v:line id="Line 16" o:spid="_x0000_s1038" style="position:absolute;visibility:visible;mso-wrap-style:square" from="8027,7465" to="8362,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cRGsQAAADbAAAADwAAAGRycy9kb3ducmV2LnhtbESPQWsCMRSE7wX/Q3iCt5rVg7Rbs0tp&#10;Kyg9SLU/4Ll5blY3L0sSdfXXm0LB4zAz3zDzsretOJMPjWMFk3EGgrhyuuFawe928fwCIkRkja1j&#10;UnClAGUxeJpjrt2Ff+i8ibVIEA45KjAxdrmUoTJkMYxdR5y8vfMWY5K+ltrjJcFtK6dZNpMWG04L&#10;Bjv6MFQdNyerYOV338fJrTZyxyv/1a4/X4M9KDUa9u9vICL18RH+by+1gukM/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xEaxAAAANsAAAAPAAAAAAAAAAAA&#10;AAAAAKECAABkcnMvZG93bnJldi54bWxQSwUGAAAAAAQABAD5AAAAkgMAAAAA&#10;" strokeweight="1pt"/>
                      <v:line id="Line 17" o:spid="_x0000_s1039" style="position:absolute;visibility:visible;mso-wrap-style:square" from="8435,7465" to="8508,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u0gcQAAADbAAAADwAAAGRycy9kb3ducmV2LnhtbESPzW7CMBCE70h9B2sr9VYcOBQacCLU&#10;H6mIAyrwAEu8xIF4HdkuhD59jVSJ42hmvtHMy9624kw+NI4VjIYZCOLK6YZrBbvt5/MURIjIGlvH&#10;pOBKAcriYTDHXLsLf9N5E2uRIBxyVGBi7HIpQ2XIYhi6jjh5B+ctxiR9LbXHS4LbVo6z7EVabDgt&#10;GOzozVB12vxYBUu/X51Gv7WRe176j3b9/hrsUamnx34xAxGpj/fwf/tLKxhP4P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27SBxAAAANsAAAAPAAAAAAAAAAAA&#10;AAAAAKECAABkcnMvZG93bnJldi54bWxQSwUGAAAAAAQABAD5AAAAkgMAAAAA&#10;" strokeweight="1pt"/>
                      <v:line id="Line 18" o:spid="_x0000_s1040" style="position:absolute;visibility:visible;mso-wrap-style:square" from="8582,7465" to="8949,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g88EAAADbAAAADwAAAGRycy9kb3ducmV2LnhtbERPS27CMBDdV+IO1iCxK06yQG3AIASt&#10;VNRFVdoDDPEQh8TjyHZD4PT1olKXT++/2oy2EwP50DhWkM8zEMSV0w3XCr6/Xh+fQISIrLFzTApu&#10;FGCznjyssNTuyp80HGMtUgiHEhWYGPtSylAZshjmridO3Nl5izFBX0vt8ZrCbSeLLFtIiw2nBoM9&#10;7QxV7fHHKjj403ub32sjT3zwL93H/jnYi1Kz6bhdgog0xn/xn/tNKyj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RCDzwQAAANsAAAAPAAAAAAAAAAAAAAAA&#10;AKECAABkcnMvZG93bnJldi54bWxQSwUGAAAAAAQABAD5AAAAjwMAAAAA&#10;" strokeweight="1pt"/>
                      <v:line id="Line 19" o:spid="_x0000_s1041" style="position:absolute;visibility:visible;mso-wrap-style:square" from="9022,7465" to="9095,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iFaMQAAADbAAAADwAAAGRycy9kb3ducmV2LnhtbESPzW7CMBCE70h9B2sr9UYcOFSQ4kRV&#10;f6SiHhDQB1jiJQ7E68h2Ie3TYyQkjqOZ+UazqAbbiRP50DpWMMlyEMS10y03Cn62n+MZiBCRNXaO&#10;ScEfBajKh9ECC+3OvKbTJjYiQTgUqMDE2BdShtqQxZC5njh5e+ctxiR9I7XHc4LbTk7z/FlabDkt&#10;GOzpzVB93PxaBUu/+z5O/hsjd7z0H93qfR7sQamnx+H1BUSkId7Dt/aXVjCdw/VL+gGy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CIVoxAAAANsAAAAPAAAAAAAAAAAA&#10;AAAAAKECAABkcnMvZG93bnJldi54bWxQSwUGAAAAAAQABAD5AAAAkgMAAAAA&#10;" strokeweight="1pt"/>
                      <v:line id="Line 20" o:spid="_x0000_s1042" style="position:absolute;visibility:visible;mso-wrap-style:square" from="9169,7465" to="9503,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u6KMEAAADbAAAADwAAAGRycy9kb3ducmV2LnhtbERPy2oCMRTdF/yHcIXuakYL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67oowQAAANsAAAAPAAAAAAAAAAAAAAAA&#10;AKECAABkcnMvZG93bnJldi54bWxQSwUGAAAAAAQABAD5AAAAjwMAAAAA&#10;" strokeweight="1pt"/>
                      <v:line id="Line 21" o:spid="_x0000_s1043" style="position:absolute;visibility:visible;mso-wrap-style:square" from="9160,7734" to="9255,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cfs8QAAADbAAAADwAAAGRycy9kb3ducmV2LnhtbESP0WoCMRRE34X+Q7iFvtXsVih2NUpp&#10;FSp9ELd+wHVz3axubpYk6tavN4WCj8PMnGGm89624kw+NI4V5MMMBHHldMO1gu3P8nkMIkRkja1j&#10;UvBLAeazh8EUC+0uvKFzGWuRIBwKVGBi7AopQ2XIYhi6jjh5e+ctxiR9LbXHS4LbVr5k2au02HBa&#10;MNjRh6HqWJ6sgpXffR/za23kjld+0a4/34I9KPX02L9PQETq4z383/7SCkY5/H1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px+zxAAAANsAAAAPAAAAAAAAAAAA&#10;AAAAAKECAABkcnMvZG93bnJldi54bWxQSwUGAAAAAAQABAD5AAAAkgMAAAAA&#10;" strokeweight="1pt"/>
                      <v:line id="Line 22" o:spid="_x0000_s1044" style="position:absolute;visibility:visible;mso-wrap-style:square" from="8973,7649" to="9388,7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WBxMQAAADbAAAADwAAAGRycy9kb3ducmV2LnhtbESP3WoCMRSE74W+QziF3tWsF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YHExAAAANsAAAAPAAAAAAAAAAAA&#10;AAAAAKECAABkcnMvZG93bnJldi54bWxQSwUGAAAAAAQABAD5AAAAkgMAAAAA&#10;" strokeweight="1pt"/>
                      <v:line id="Line 23" o:spid="_x0000_s1045" style="position:absolute;visibility:visible;mso-wrap-style:square" from="8973,7282" to="9388,7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kX8MAAADbAAAADwAAAGRycy9kb3ducmV2LnhtbESP3WoCMRSE7wu+QziCdzWrgr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5JF/DAAAA2wAAAA8AAAAAAAAAAAAA&#10;AAAAoQIAAGRycy9kb3ducmV2LnhtbFBLBQYAAAAABAAEAPkAAACRAwAAAAA=&#10;" strokeweight="1pt"/>
                      <v:line id="Line 24" o:spid="_x0000_s1046" style="position:absolute;visibility:visible;mso-wrap-style:square" from="9160,7197" to="9255,7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8K8MAAADbAAAADwAAAGRycy9kb3ducmV2LnhtbESP0WoCMRRE3wv+Q7gF3zRrL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QvCvDAAAA2wAAAA8AAAAAAAAAAAAA&#10;AAAAoQIAAGRycy9kb3ducmV2LnhtbFBLBQYAAAAABAAEAPkAAACRAwAAAAA=&#10;" strokeweight="1pt"/>
                      <v:line id="Line 25" o:spid="_x0000_s1047" style="position:absolute;visibility:visible;mso-wrap-style:square" from="8027,7465" to="8362,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wZsMMAAADbAAAADwAAAGRycy9kb3ducmV2LnhtbESP0WoCMRRE3wv+Q7gF3zRrp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cGbDDAAAA2wAAAA8AAAAAAAAAAAAA&#10;AAAAoQIAAGRycy9kb3ducmV2LnhtbFBLBQYAAAAABAAEAPkAAACRAwAAAAA=&#10;" strokeweight="1pt"/>
                      <v:line id="Line 26" o:spid="_x0000_s1048" style="position:absolute;visibility:visible;mso-wrap-style:square" from="8435,7465" to="8508,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6Hx8QAAADbAAAADwAAAGRycy9kb3ducmV2LnhtbESP0WoCMRRE3wX/IVyhbzVrC2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TofHxAAAANsAAAAPAAAAAAAAAAAA&#10;AAAAAKECAABkcnMvZG93bnJldi54bWxQSwUGAAAAAAQABAD5AAAAkgMAAAAA&#10;" strokeweight="1pt"/>
                      <v:line id="Line 27" o:spid="_x0000_s1049" style="position:absolute;visibility:visible;mso-wrap-style:square" from="8582,7465" to="8949,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IiXMMAAADbAAAADwAAAGRycy9kb3ducmV2LnhtbESP0WoCMRRE3wv+Q7gF3zRrhdauRpGq&#10;UPFB1H7AdXPdbN3cLEnUbb/eFIQ+DjNzhpnMWluLK/lQOVYw6GcgiAunKy4VfB1WvRGIEJE11o5J&#10;wQ8FmE07TxPMtbvxjq77WIoE4ZCjAhNjk0sZCkMWQ981xMk7OW8xJulLqT3eEtzW8iXLXqXFitOC&#10;wYY+DBXn/cUqWPvj5jz4LY088tov6+3iPdhvpbrP7XwMIlIb/8OP9qdWMHyD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CIlzDAAAA2wAAAA8AAAAAAAAAAAAA&#10;AAAAoQIAAGRycy9kb3ducmV2LnhtbFBLBQYAAAAABAAEAPkAAACRAwAAAAA=&#10;" strokeweight="1pt"/>
                      <v:line id="Line 28" o:spid="_x0000_s1050" style="position:absolute;visibility:visible;mso-wrap-style:square" from="9022,7465" to="9095,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22LsEAAADbAAAADwAAAGRycy9kb3ducmV2LnhtbERPy2oCMRTdF/yHcIXuakYL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nbYuwQAAANsAAAAPAAAAAAAAAAAAAAAA&#10;AKECAABkcnMvZG93bnJldi54bWxQSwUGAAAAAAQABAD5AAAAjwMAAAAA&#10;" strokeweight="1pt"/>
                      <v:line id="Line 29" o:spid="_x0000_s1051" style="position:absolute;visibility:visible;mso-wrap-style:square" from="9169,7465" to="9503,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ETtcMAAADbAAAADwAAAGRycy9kb3ducmV2LnhtbESP3WoCMRSE7wXfIRyhd5q1Ba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E7XDAAAA2wAAAA8AAAAAAAAAAAAA&#10;AAAAoQIAAGRycy9kb3ducmV2LnhtbFBLBQYAAAAABAAEAPkAAACRAwAAAAA=&#10;" strokeweight="1pt"/>
                      <v:line id="Line 30" o:spid="_x0000_s1052" style="position:absolute;visibility:visible;mso-wrap-style:square" from="2228,7535" to="2229,8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3JVcEAAADbAAAADwAAAGRycy9kb3ducmV2LnhtbERPy2oCMRTdF/yHcIXuakYp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7clVwQAAANsAAAAPAAAAAAAAAAAAAAAA&#10;AKECAABkcnMvZG93bnJldi54bWxQSwUGAAAAAAQABAD5AAAAjwMAAAAA&#10;" strokeweight="1pt"/>
                      <v:line id="Line 31" o:spid="_x0000_s1053" style="position:absolute;visibility:visible;mso-wrap-style:square" from="7031,8264" to="7032,8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FszsQAAADbAAAADwAAAGRycy9kb3ducmV2LnhtbESP0WoCMRRE34X+Q7iFvtXsFil2NUpp&#10;FSp9ELd+wHVz3axubpYk6tavN4WCj8PMnGGm89624kw+NI4V5MMMBHHldMO1gu3P8nkMIkRkja1j&#10;UvBLAeazh8EUC+0uvKFzGWuRIBwKVGBi7AopQ2XIYhi6jjh5e+ctxiR9LbXHS4LbVr5k2au02HBa&#10;MNjRh6HqWJ6sgpXffR/za23kjld+0a4/34I9KPX02L9PQETq4z383/7SCkY5/H1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WzOxAAAANsAAAAPAAAAAAAAAAAA&#10;AAAAAKECAABkcnMvZG93bnJldi54bWxQSwUGAAAAAAQABAD5AAAAkgMAAAAA&#10;" strokeweight="1pt"/>
                      <v:line id="Line 32" o:spid="_x0000_s1054" style="position:absolute;visibility:visible;mso-wrap-style:square" from="2367,8858" to="6892,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PyucQAAADbAAAADwAAAGRycy9kb3ducmV2LnhtbESP3WoCMRSE74W+QziF3tWsU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c/K5xAAAANsAAAAPAAAAAAAAAAAA&#10;AAAAAKECAABkcnMvZG93bnJldi54bWxQSwUGAAAAAAQABAD5AAAAkgMAAAAA&#10;" strokeweight="1pt"/>
                      <v:shape id="Freeform 33" o:spid="_x0000_s1055" style="position:absolute;left:2228;top:8835;width:139;height:46;visibility:visible;mso-wrap-style:square;v-text-anchor:top" coordsize="416,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rM8MA&#10;AADbAAAADwAAAGRycy9kb3ducmV2LnhtbESPQWvCQBSE70L/w/IK3nTTKEWjq5SCUmovRi/entln&#10;Njb7NmRXjf/eLRQ8DjPzDTNfdrYWV2p95VjB2zABQVw4XXGpYL9bDSYgfEDWWDsmBXfysFy89OaY&#10;aXfjLV3zUIoIYZ+hAhNCk0npC0MW/dA1xNE7udZiiLItpW7xFuG2lmmSvEuLFccFgw19Gip+84tV&#10;kEzW48NxtE+/Jf2kZnPXdDZTpfqv3ccMRKAuPMP/7S+tYDyCv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6rM8MAAADbAAAADwAAAAAAAAAAAAAAAACYAgAAZHJzL2Rv&#10;d25yZXYueG1sUEsFBgAAAAAEAAQA9QAAAIgDAAAAAA==&#10;" path="m416,r,139l,70,416,xe" fillcolor="lime" strokeweight="1pt">
                        <v:path arrowok="t" o:connecttype="custom" o:connectlocs="139,0;139,46;0,23;139,0" o:connectangles="0,0,0,0"/>
                      </v:shape>
                      <v:shape id="Freeform 34" o:spid="_x0000_s1056" style="position:absolute;left:2228;top:8835;width:139;height:46;visibility:visible;mso-wrap-style:square;v-text-anchor:top" coordsize="416,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SlscA&#10;AADbAAAADwAAAGRycy9kb3ducmV2LnhtbESP3WrCQBSE74W+w3IK3ummRYKkrtL6h1BQqq3i3TF7&#10;mgSzZ2N21dSndwuFXg4z8w0zGDWmFBeqXWFZwVM3AkGcWl1wpuBzM+v0QTiPrLG0TAp+yMFo+NAa&#10;YKLtlT/osvaZCBB2CSrIva8SKV2ak0HXtRVx8L5tbdAHWWdS13gNcFPK5yiKpcGCw0KOFY1zSo/r&#10;s1Gwm6fT/WrzJifnePm1Pa0O8fH2rlT7sXl9AeGp8f/hv/ZCK+j14PdL+AFye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hkpbHAAAA2wAAAA8AAAAAAAAAAAAAAAAAmAIAAGRy&#10;cy9kb3ducmV2LnhtbFBLBQYAAAAABAAEAPUAAACMAwAAAAA=&#10;" path="m416,r,139l,70,416,xe" filled="f" strokeweight="1pt">
                        <v:path arrowok="t" o:connecttype="custom" o:connectlocs="139,0;139,46;0,23;139,0" o:connectangles="0,0,0,0"/>
                      </v:shape>
                      <v:shape id="Freeform 35" o:spid="_x0000_s1057" style="position:absolute;left:6892;top:8835;width:139;height:46;visibility:visible;mso-wrap-style:square;v-text-anchor:top" coordsize="415,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vYMAA&#10;AADbAAAADwAAAGRycy9kb3ducmV2LnhtbESPzYrCMBSF94LvEK4wO01nmJFSjSIOgi6tbtxdmmta&#10;prkpTdTo0xthwOXh/Hyc+TLaVlyp941jBZ+TDARx5XTDRsHxsBnnIHxA1tg6JgV38rBcDAdzLLS7&#10;8Z6uZTAijbAvUEEdQldI6auaLPqJ64iTd3a9xZBkb6Tu8ZbGbSu/smwqLTacCDV2tK6p+isvNnEp&#10;f5CJ598y7x5xtz0Yyk8rpT5GcTUDESiGd/i/vdUKvn/g9SX9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9/vYMAAAADbAAAADwAAAAAAAAAAAAAAAACYAgAAZHJzL2Rvd25y&#10;ZXYueG1sUEsFBgAAAAAEAAQA9QAAAIUDAAAAAA==&#10;" path="m,l,139,415,70,,xe" fillcolor="lime" strokeweight="1pt">
                        <v:path arrowok="t" o:connecttype="custom" o:connectlocs="0,0;0,46;139,23;0,0" o:connectangles="0,0,0,0"/>
                      </v:shape>
                      <v:rect id="Rectangle 36" o:spid="_x0000_s1058" style="position:absolute;left:4567;top:8607;width:1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7F0F4E" w:rsidRDefault="007F0F4E" w:rsidP="005859E0">
                              <w:pPr>
                                <w:rPr>
                                  <w:sz w:val="27"/>
                                  <w:szCs w:val="27"/>
                                </w:rPr>
                              </w:pPr>
                              <w:r>
                                <w:rPr>
                                  <w:sz w:val="27"/>
                                  <w:szCs w:val="27"/>
                                </w:rPr>
                                <w:t>L</w:t>
                              </w:r>
                            </w:p>
                          </w:txbxContent>
                        </v:textbox>
                      </v:rect>
                      <v:shape id="Freeform 37" o:spid="_x0000_s1059" style="position:absolute;left:6892;top:8835;width:139;height:46;visibility:visible;mso-wrap-style:square;v-text-anchor:top" coordsize="415,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hjcMA&#10;AADbAAAADwAAAGRycy9kb3ducmV2LnhtbESPQYvCMBSE78L+h/AWvGmqSF26RlmEhYIiWMuyx0fz&#10;bIvNS22i1n9vBMHjMDPfMItVbxpxpc7VlhVMxhEI4sLqmksF+eF39AXCeWSNjWVScCcHq+XHYIGJ&#10;tjfe0zXzpQgQdgkqqLxvEyldUZFBN7YtcfCOtjPog+xKqTu8Bbhp5DSKYmmw5rBQYUvriopTdjEK&#10;1v9nnJ7jNN5l272OJrnZ1OmfUsPP/ucbhKfev8OvdqoVzOb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hjcMAAADbAAAADwAAAAAAAAAAAAAAAACYAgAAZHJzL2Rv&#10;d25yZXYueG1sUEsFBgAAAAAEAAQA9QAAAIgDAAAAAA==&#10;" path="m,l,139,415,70,,xe" filled="f" strokeweight="1pt">
                        <v:path arrowok="t" o:connecttype="custom" o:connectlocs="0,0;0,46;139,23;0,0" o:connectangles="0,0,0,0"/>
                      </v:shape>
                      <v:line id="Line 38" o:spid="_x0000_s1060" style="position:absolute;visibility:visible;mso-wrap-style:square" from="2228,7465" to="2229,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39" o:spid="_x0000_s1061" style="position:absolute;visibility:visible;mso-wrap-style:square" from="7031,8195" to="7032,8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line id="Line 40" o:spid="_x0000_s1062" style="position:absolute;visibility:visible;mso-wrap-style:square" from="7031,8858" to="7032,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RfiMEAAADbAAAADwAAAGRycy9kb3ducmV2LnhtbERPy2oCMRTdF/yHcIXuakah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NF+IwQAAANsAAAAPAAAAAAAAAAAAAAAA&#10;AKECAABkcnMvZG93bnJldi54bWxQSwUGAAAAAAQABAD5AAAAjwMAAAAA&#10;" strokeweight="1pt"/>
                      <v:shape id="Freeform 41" o:spid="_x0000_s1063" style="position:absolute;left:3961;top:8054;width:462;height:463;visibility:visible;mso-wrap-style:square;v-text-anchor:top" coordsize="1386,1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dtM8EA&#10;AADbAAAADwAAAGRycy9kb3ducmV2LnhtbESPQWvCQBSE7wX/w/IEb3WTgrakrqJFwaup4PWRfckG&#10;s2/j7hrjv+8WCj0OM/MNs9qMthMD+dA6VpDPMxDEldMtNwrO34fXDxAhImvsHJOCJwXYrCcvKyy0&#10;e/CJhjI2IkE4FKjAxNgXUobKkMUwdz1x8mrnLcYkfSO1x0eC206+ZdlSWmw5LRjs6ctQdS3vVsHF&#10;uPaW7839dKwv9ZLL991w8ErNpuP2E0SkMf6H/9pHrWCRw++X9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HbTPBAAAA2wAAAA8AAAAAAAAAAAAAAAAAmAIAAGRycy9kb3du&#10;cmV2LnhtbFBLBQYAAAAABAAEAPUAAACGAwAAAAA=&#10;" path="m1386,1387r,-38l1384,1311r-3,-38l1377,1234r-4,-37l1367,1158r-7,-37l1353,1084r-9,-37l1333,1009r-10,-36l1312,937r-15,-36l1285,865r-16,-34l1254,795r-17,-34l1219,727r-18,-34l1180,661r-20,-32l1139,597r-22,-31l1094,535r-24,-30l1045,476r-25,-28l994,421,967,394,939,367,910,341,881,316,851,292,820,270,789,247,759,226,726,206,693,187,660,167,626,149,591,133,557,117,522,102,486,88,450,75,414,63,377,53,341,43,303,34,266,26,227,19,190,13,153,9,114,5,76,3,38,,,e" filled="f" strokeweight="1pt">
                        <v:path arrowok="t" o:connecttype="custom" o:connectlocs="462,463;462,450;461,438;460,425;459,412;458,400;456,387;453,374;451,362;448,350;444,337;441,325;437,313;432,301;428,289;423,277;418,265;412,254;406,243;400,231;393,221;387,210;380,199;372,189;365,179;357,169;348,159;340,150;331,141;322,132;313,123;303,114;294,105;284,97;273,90;263,82;253,75;242,69;231,62;220,56;209,50;197,44;186,39;174,34;162,29;150,25;138,21;126,18;114,14;101,11;89,9;76,6;63,4;51,3;38,2;25,1;13,0;0,0" o:connectangles="0,0,0,0,0,0,0,0,0,0,0,0,0,0,0,0,0,0,0,0,0,0,0,0,0,0,0,0,0,0,0,0,0,0,0,0,0,0,0,0,0,0,0,0,0,0,0,0,0,0,0,0,0,0,0,0,0,0"/>
                      </v:shape>
                      <v:line id="Line 42" o:spid="_x0000_s1064" style="position:absolute;flip:x;visibility:visible;mso-wrap-style:square" from="4423,8136" to="6943,8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5ucQAAADbAAAADwAAAGRycy9kb3ducmV2LnhtbESPS4vCMBSF94L/IdyB2ciYKihaTUUE&#10;QQZm4QN0dpfm2sc0N6WJtvPvjSC4PJzHx1muOlOJOzWusKxgNIxAEKdWF5wpOB23XzMQziNrrCyT&#10;gn9ysEr6vSXG2ra8p/vBZyKMsItRQe59HUvp0pwMuqGtiYN3tY1BH2STSd1gG8ZNJcdRNJUGCw6E&#10;HGva5JT+HW4mQMpN9vtTUnqen+vvdjoatJfLTanPj269AOGp8+/wq73TCiZj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m5xAAAANsAAAAPAAAAAAAAAAAA&#10;AAAAAKECAABkcnMvZG93bnJldi54bWxQSwUGAAAAAAQABAD5AAAAkgMAAAAA&#10;" strokeweight="1pt"/>
                      <v:shape id="Freeform 43" o:spid="_x0000_s1065" style="position:absolute;left:3961;top:6414;width:462;height:462;visibility:visible;mso-wrap-style:square;v-text-anchor:top" coordsize="1386,1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lW38IA&#10;AADbAAAADwAAAGRycy9kb3ducmV2LnhtbESPQWsCMRSE70L/Q3gFb5pV0ZatUVQUvLoteH1s3m6W&#10;bl7WJK7bf98IhR6HmfmGWW8H24qefGgcK5hNMxDEpdMN1wq+Pk+TdxAhImtsHZOCHwqw3byM1phr&#10;9+AL9UWsRYJwyFGBibHLpQylIYth6jri5FXOW4xJ+lpqj48Et62cZ9lKWmw4LRjs6GCo/C7uVsHV&#10;uOY2O5r75VxdqxUXb/v+5JUavw67DxCRhvgf/muftYLlAp5f0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WVbfwgAAANsAAAAPAAAAAAAAAAAAAAAAAJgCAABkcnMvZG93&#10;bnJldi54bWxQSwUGAAAAAAQABAD1AAAAhwMAAAAA&#10;" path="m,1387r38,l76,1386r38,-3l153,1379r37,-5l227,1369r39,-8l303,1354r38,-9l377,1336r37,-12l450,1312r36,-12l522,1285r35,-15l591,1255r35,-17l660,1220r33,-18l726,1183r33,-21l789,1140r31,-22l851,1095r30,-24l910,1046r29,-25l967,995r27,-27l1020,940r25,-29l1070,882r24,-30l1117,821r22,-31l1160,758r20,-32l1201,694r18,-33l1237,626r17,-34l1269,558r16,-36l1297,487r15,-36l1323,414r10,-36l1344,341r9,-38l1360,266r7,-37l1373,190r4,-37l1381,114r3,-37l1386,38r,-38e" filled="f" strokeweight="1pt">
                        <v:path arrowok="t" o:connecttype="custom" o:connectlocs="0,462;13,462;25,462;38,461;51,459;63,458;76,456;89,453;101,451;114,448;126,445;138,441;150,437;162,433;174,428;186,423;197,418;209,412;220,406;231,400;242,394;253,387;263,380;273,372;284,365;294,357;303,348;313,340;322,331;331,322;340,313;348,303;357,294;365,284;372,273;380,263;387,252;393,242;400,231;406,220;412,209;418,197;423,186;428,174;432,162;437,150;441,138;444,126;448,114;451,101;453,89;456,76;458,63;459,51;460,38;461,26;462,13;462,0" o:connectangles="0,0,0,0,0,0,0,0,0,0,0,0,0,0,0,0,0,0,0,0,0,0,0,0,0,0,0,0,0,0,0,0,0,0,0,0,0,0,0,0,0,0,0,0,0,0,0,0,0,0,0,0,0,0,0,0,0,0"/>
                      </v:shape>
                      <v:line id="Line 44" o:spid="_x0000_s1066" style="position:absolute;flip:x y;visibility:visible;mso-wrap-style:square" from="4423,6387" to="6943,6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8O8MAAADbAAAADwAAAGRycy9kb3ducmV2LnhtbESPQWsCMRSE70L/Q3gFL6LZSl1kNYpI&#10;Kz14Uev9sXlmFzcva5Lqtr/eCEKPw8x8w8yXnW3ElXyoHSt4G2UgiEunazYKvg+fwymIEJE1No5J&#10;wS8FWC5eenMstLvxjq77aESCcChQQRVjW0gZyooshpFriZN3ct5iTNIbqT3eEtw2cpxlubRYc1qo&#10;sKV1ReV5/2MVHD7oMvCr9enMZnvJ8+PGxL+xUv3XbjUDEamL/+Fn+0srmLzD40v6AXJ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vDvDAAAA2wAAAA8AAAAAAAAAAAAA&#10;AAAAoQIAAGRycy9kb3ducmV2LnhtbFBLBQYAAAAABAAEAPkAAACRAwAAAAA=&#10;" strokeweight="1pt"/>
                      <v:line id="Line 45" o:spid="_x0000_s1067" style="position:absolute;visibility:visible;mso-wrap-style:square" from="2193,7465" to="2537,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P8EMMAAADbAAAADwAAAGRycy9kb3ducmV2LnhtbESP3WoCMRSE7wu+QziCdzWro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D/BDDAAAA2wAAAA8AAAAAAAAAAAAA&#10;AAAAoQIAAGRycy9kb3ducmV2LnhtbFBLBQYAAAAABAAEAPkAAACRAwAAAAA=&#10;" strokeweight="1pt"/>
                      <v:line id="Line 46" o:spid="_x0000_s1068" style="position:absolute;visibility:visible;mso-wrap-style:square" from="2610,7465" to="2683,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FiZ8QAAADbAAAADwAAAGRycy9kb3ducmV2LnhtbESP0WoCMRRE3wX/IVyhbzVro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WJnxAAAANsAAAAPAAAAAAAAAAAA&#10;AAAAAKECAABkcnMvZG93bnJldi54bWxQSwUGAAAAAAQABAD5AAAAkgMAAAAA&#10;" strokeweight="1pt"/>
                      <v:line id="Line 47" o:spid="_x0000_s1069" style="position:absolute;visibility:visible;mso-wrap-style:square" from="2757,7465" to="3124,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3H/MMAAADbAAAADwAAAGRycy9kb3ducmV2LnhtbESP0WoCMRRE3wv+Q7gF3zRrwdauRpGq&#10;UPFB1H7AdXPdbN3cLEnUbb/eFIQ+DjNzhpnMWluLK/lQOVYw6GcgiAunKy4VfB1WvRGIEJE11o5J&#10;wQ8FmE07TxPMtbvxjq77WIoE4ZCjAhNjk0sZCkMWQ981xMk7OW8xJulLqT3eEtzW8iXLXqXFitOC&#10;wYY+DBXn/cUqWPvj5jz4LY088tov6+3iPdhvpbrP7XwMIlIb/8OP9qdWMHyD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dx/zDAAAA2wAAAA8AAAAAAAAAAAAA&#10;AAAAoQIAAGRycy9kb3ducmV2LnhtbFBLBQYAAAAABAAEAPkAAACRAwAAAAA=&#10;" strokeweight="1pt"/>
                      <v:line id="Line 48" o:spid="_x0000_s1070" style="position:absolute;visibility:visible;mso-wrap-style:square" from="3197,7465" to="3270,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TjsEAAADbAAAADwAAAGRycy9kb3ducmV2LnhtbERPy2oCMRTdF/yHcIXuakah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QlOOwQAAANsAAAAPAAAAAAAAAAAAAAAA&#10;AKECAABkcnMvZG93bnJldi54bWxQSwUGAAAAAAQABAD5AAAAjwMAAAAA&#10;" strokeweight="1pt"/>
                      <v:line id="Line 49" o:spid="_x0000_s1071" style="position:absolute;visibility:visible;mso-wrap-style:square" from="3344,7465" to="3710,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50" o:spid="_x0000_s1072" style="position:absolute;visibility:visible;mso-wrap-style:square" from="3784,7465" to="3857,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51" o:spid="_x0000_s1073" style="position:absolute;visibility:visible;mso-wrap-style:square" from="3930,7465" to="4297,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52" o:spid="_x0000_s1074" style="position:absolute;visibility:visible;mso-wrap-style:square" from="4371,7465" to="4444,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53" o:spid="_x0000_s1075" style="position:absolute;visibility:visible;mso-wrap-style:square" from="4517,7465" to="4884,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54" o:spid="_x0000_s1076" style="position:absolute;visibility:visible;mso-wrap-style:square" from="4957,7465" to="5030,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55" o:spid="_x0000_s1077" style="position:absolute;visibility:visible;mso-wrap-style:square" from="5104,7465" to="5471,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56" o:spid="_x0000_s1078" style="position:absolute;visibility:visible;mso-wrap-style:square" from="5544,7465" to="5617,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57" o:spid="_x0000_s1079" style="position:absolute;visibility:visible;mso-wrap-style:square" from="5691,7465" to="6058,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58" o:spid="_x0000_s1080" style="position:absolute;visibility:visible;mso-wrap-style:square" from="6131,7465" to="6204,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59" o:spid="_x0000_s1081" style="position:absolute;visibility:visible;mso-wrap-style:square" from="6278,7465" to="6644,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60" o:spid="_x0000_s1082" style="position:absolute;visibility:visible;mso-wrap-style:square" from="6718,7465" to="6791,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61" o:spid="_x0000_s1083" style="position:absolute;visibility:visible;mso-wrap-style:square" from="6864,7465" to="7208,7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2mc8QAAADbAAAADwAAAGRycy9kb3ducmV2LnhtbESPwW7CMBBE70j9B2sr9Vac9EBpwKCq&#10;BamoB0TKByzxEgfidWQbSPl6XKkSx9HMvNFM571txZl8aBwryIcZCOLK6YZrBduf5fMYRIjIGlvH&#10;pOCXAsxnD4MpFtpdeEPnMtYiQTgUqMDE2BVShsqQxTB0HXHy9s5bjEn6WmqPlwS3rXzJspG02HBa&#10;MNjRh6HqWJ6sgpXffR/za23kjld+0a4/34I9KPX02L9PQETq4z383/7SCl5z+PuSfoC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aZzxAAAANsAAAAPAAAAAAAAAAAA&#10;AAAAAKECAABkcnMvZG93bnJldi54bWxQSwUGAAAAAAQABAD5AAAAkgMAAAAA&#10;" strokeweight="1pt"/>
                      <v:line id="Line 62" o:spid="_x0000_s1084" style="position:absolute;flip:y;visibility:visible;mso-wrap-style:square" from="2817,7886" to="2818,8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ol2cQAAADbAAAADwAAAGRycy9kb3ducmV2LnhtbESPS4vCMBSF94L/IdyB2ciY6sJHNRUR&#10;BBmYhQ/Q2V2aax/T3JQm2s6/N4Lg8nAeH2e56kwl7tS4wrKC0TACQZxaXXCm4HTcfs1AOI+ssbJM&#10;Cv7JwSrp95YYa9vynu4Hn4kwwi5GBbn3dSylS3My6Ia2Jg7e1TYGfZBNJnWDbRg3lRxH0UQaLDgQ&#10;cqxpk1P6d7iZACk32e9PSel5fq6/28lo0F4uN6U+P7r1AoSnzr/Dr/ZOK5iO4fkl/ACZ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iXZxAAAANsAAAAPAAAAAAAAAAAA&#10;AAAAAKECAABkcnMvZG93bnJldi54bWxQSwUGAAAAAAQABAD5AAAAkgMAAAAA&#10;" strokeweight="1pt"/>
                      <v:line id="Line 63" o:spid="_x0000_s1085" style="position:absolute;flip:y;visibility:visible;mso-wrap-style:square" from="2817,7739" to="2818,7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aAQsMAAADbAAAADwAAAGRycy9kb3ducmV2LnhtbESPS4vCMBSF94L/IVzBjWjqDPioRhFh&#10;QAZc6Ajq7tJc22pzU5po6783gjDLw3l8nPmyMYV4UOVyywqGgwgEcWJ1zqmCw99PfwLCeWSNhWVS&#10;8CQHy0W7NcdY25p39Nj7VIQRdjEqyLwvYyldkpFBN7AlcfAutjLog6xSqSusw7gp5FcUjaTBnAMh&#10;w5LWGSW3/d0EyHWdnrdXSo7TY/lbj4a9+nS6K9XtNKsZCE+N/w9/2hutYPwN7y/hB8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GgELDAAAA2wAAAA8AAAAAAAAAAAAA&#10;AAAAoQIAAGRycy9kb3ducmV2LnhtbFBLBQYAAAAABAAEAPkAAACRAwAAAAA=&#10;" strokeweight="1pt"/>
                      <v:line id="Line 64" o:spid="_x0000_s1086" style="position:absolute;flip:y;visibility:visible;mso-wrap-style:square" from="2817,7299" to="2818,7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8YNsMAAADbAAAADwAAAGRycy9kb3ducmV2LnhtbESPS4vCMBSF94L/IVzBjWjqMPioRhFh&#10;QAZc6Ajq7tJc22pzU5po6783gjDLw3l8nPmyMYV4UOVyywqGgwgEcWJ1zqmCw99PfwLCeWSNhWVS&#10;8CQHy0W7NcdY25p39Nj7VIQRdjEqyLwvYyldkpFBN7AlcfAutjLog6xSqSusw7gp5FcUjaTBnAMh&#10;w5LWGSW3/d0EyHWdnrdXSo7TY/lbj4a9+nS6K9XtNKsZCE+N/w9/2hutYPwN7y/hB8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vGDbDAAAA2wAAAA8AAAAAAAAAAAAA&#10;AAAAoQIAAGRycy9kb3ducmV2LnhtbFBLBQYAAAAABAAEAPkAAACRAwAAAAA=&#10;" strokeweight="1pt"/>
                      <v:line id="Line 65" o:spid="_x0000_s1087" style="position:absolute;flip:y;visibility:visible;mso-wrap-style:square" from="2817,7152" to="2818,7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O9rcMAAADbAAAADwAAAGRycy9kb3ducmV2LnhtbESPS4vCMBSF94L/IVzBjWjqwPioRhFh&#10;QAZc6Ajq7tJc22pzU5po6783gjDLw3l8nPmyMYV4UOVyywqGgwgEcWJ1zqmCw99PfwLCeWSNhWVS&#10;8CQHy0W7NcdY25p39Nj7VIQRdjEqyLwvYyldkpFBN7AlcfAutjLog6xSqSusw7gp5FcUjaTBnAMh&#10;w5LWGSW3/d0EyHWdnrdXSo7TY/lbj4a9+nS6K9XtNKsZCE+N/w9/2hutYPwN7y/hB8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jva3DAAAA2wAAAA8AAAAAAAAAAAAA&#10;AAAAoQIAAGRycy9kb3ducmV2LnhtbFBLBQYAAAAABAAEAPkAAACRAwAAAAA=&#10;" strokeweight="1pt"/>
                      <v:line id="Line 66" o:spid="_x0000_s1088" style="position:absolute;flip:y;visibility:visible;mso-wrap-style:square" from="2817,6819" to="2818,7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Ej2sUAAADbAAAADwAAAGRycy9kb3ducmV2LnhtbESPzWrCQBSF9wXfYbiCm9JM7CK1qaOI&#10;IBTBRVUw3V0y1ySauRNmRhPfvlModHk4Px9nvhxMK+7kfGNZwTRJQRCXVjdcKTgeNi8zED4ga2wt&#10;k4IHeVguRk9zzLXt+Yvu+1CJOMI+RwV1CF0upS9rMugT2xFH72ydwRClq6R22Mdx08rXNM2kwYYj&#10;ocaO1jWV1/3NRMhlXX3vLlSe3k/dts+mz31R3JSajIfVB4hAQ/gP/7U/tYK3D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Ej2sUAAADbAAAADwAAAAAAAAAA&#10;AAAAAAChAgAAZHJzL2Rvd25yZXYueG1sUEsFBgAAAAAEAAQA+QAAAJMDAAAAAA==&#10;" strokeweight="1pt"/>
                      <v:shape id="Freeform 67" o:spid="_x0000_s1089" style="position:absolute;left:2228;top:6876;width:589;height:1178;visibility:visible;mso-wrap-style:square;v-text-anchor:top" coordsize="1766,3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O7vMEA&#10;AADbAAAADwAAAGRycy9kb3ducmV2LnhtbESPzYrCQBCE74LvMLSwN524uFGio8iC6HX9wWuTaZNg&#10;pidkWhPffkdY2GNRVV9Rq03vavWkNlSeDUwnCSji3NuKCwPn0268ABUE2WLtmQy8KMBmPRysMLO+&#10;4x96HqVQEcIhQwOlSJNpHfKSHIaJb4ijd/OtQ4myLbRtsYtwV+vPJEm1w4rjQokNfZeU348PZ8DN&#10;Totu+5VI/cLb/rG/pCjX1JiPUb9dghLq5T/81z5YA/M5vL/EH6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Du7zBAAAA2wAAAA8AAAAAAAAAAAAAAAAAmAIAAGRycy9kb3du&#10;cmV2LnhtbFBLBQYAAAAABAAEAPUAAACGAwAAAAA=&#10;" path="m1766,r-43,1l1680,3r-44,2l1593,9r-43,5l1508,19r-44,8l1422,35r-43,9l1337,53r-41,11l1253,76r-41,14l1171,104r-40,14l1090,135r-40,17l1011,170r-38,19l934,210r-38,20l858,252r-37,23l785,298r-36,25l714,348r-34,26l646,401r-33,28l581,458r-33,29l517,518r-30,31l457,581r-28,32l400,647r-27,33l348,715r-26,34l298,785r-24,38l251,859r-22,37l209,935r-21,38l170,1012r-19,40l134,1091r-15,40l103,1172r-14,42l76,1255r-12,41l53,1338r-10,43l34,1423r-8,42l20,1508r-7,44l8,1594r-4,44l2,1681,,1724r,44l,1811r2,44l4,1897r4,44l13,1984r7,43l26,2070r8,42l43,2155r10,42l64,2239r12,42l89,2322r14,41l119,2404r15,40l151,2484r19,39l188,2562r21,39l229,2639r22,37l274,2714r24,36l322,2786r26,34l373,2855r27,34l429,2922r28,32l487,2986r30,31l548,3048r33,30l613,3106r33,28l680,3161r34,26l749,3213r36,24l821,3261r37,22l896,3305r38,22l973,3346r38,20l1050,3384r40,16l1131,3417r40,15l1212,3447r41,12l1296,3471r41,12l1379,3493r43,9l1464,3509r44,7l1550,3522r43,4l1636,3530r44,3l1723,3535r43,e" filled="f" strokeweight="1pt">
                        <v:path arrowok="t" o:connecttype="custom" o:connectlocs="560,1;517,5;474,12;432,21;391,35;350,51;312,70;274,92;238,116;204,143;172,173;143,204;116,238;91,274;70,312;50,351;34,391;21,432;11,474;4,517;1,560;0,603;3,647;9,690;18,732;30,774;45,814;63,854;84,892;107,928;133,963;162,995;194,1026;227,1053;262,1079;299,1101;337,1122;377,1139;418,1153;460,1164;503,1172;546,1176;589,1178" o:connectangles="0,0,0,0,0,0,0,0,0,0,0,0,0,0,0,0,0,0,0,0,0,0,0,0,0,0,0,0,0,0,0,0,0,0,0,0,0,0,0,0,0,0,0"/>
                      </v:shape>
                      <v:shape id="Freeform 68" o:spid="_x0000_s1090" style="position:absolute;left:2804;top:7228;width:26;height:54;visibility:visible;mso-wrap-style:square;v-text-anchor:top" coordsize="8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flsQA&#10;AADbAAAADwAAAGRycy9kb3ducmV2LnhtbERPy2rCQBTdF/oPwy24ayaK9REdRVoEdVHwBbq7ZK5J&#10;auZOmhk1+vWdRcHl4bzH08aU4kq1KywraEcxCOLU6oIzBbvt/H0AwnlkjaVlUnAnB9PJ68sYE21v&#10;vKbrxmcihLBLUEHufZVI6dKcDLrIVsSBO9naoA+wzqSu8RbCTSk7cdyTBgsODTlW9JlTet5cjIL9&#10;7Fgdul/levh97hx/48dy9bP9UKr11sxGIDw1/in+dy+0gn4YG76EHyA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PX5bEAAAA2wAAAA8AAAAAAAAAAAAAAAAAmAIAAGRycy9k&#10;b3ducmV2LnhtbFBLBQYAAAAABAAEAPUAAACJAwAAAAA=&#10;" path="m69,164r2,-7l74,150r1,-7l76,135r2,-7l79,120r,-9l80,103r,-9l79,87r,-8l78,71,76,63,74,56,72,48,70,42,67,35,65,30,62,24,60,20,57,15,54,11,52,8,49,6,47,3,45,2r-2,l42,,40,,39,,38,,36,2r-1,l34,3,31,6,29,8r-3,3l24,15r-3,5l17,24r-2,6l12,35r-1,7l8,48,6,56,4,63,3,71,2,79r,8l,94r,9l,111r2,9l3,128r1,7l6,143r1,7l9,157r3,7e" filled="f" strokeweight="1pt">
                        <v:path arrowok="t" o:connecttype="custom" o:connectlocs="22,54;23,52;24,49;24,47;25,44;25,42;26,40;26,37;26,34;26,31;26,29;26,26;25,23;25,21;24,18;23,16;23,14;22,12;21,10;20,8;20,7;19,5;18,4;17,3;16,2;15,1;15,1;14,1;14,0;13,0;13,0;12,0;12,1;11,1;11,1;10,2;9,3;8,4;8,5;7,7;6,8;5,10;4,12;4,14;3,16;2,18;1,21;1,23;1,26;1,29;0,31;0,34;0,37;1,40;1,42;1,44;2,47;2,49;3,52;4,54" o:connectangles="0,0,0,0,0,0,0,0,0,0,0,0,0,0,0,0,0,0,0,0,0,0,0,0,0,0,0,0,0,0,0,0,0,0,0,0,0,0,0,0,0,0,0,0,0,0,0,0,0,0,0,0,0,0,0,0,0,0,0,0"/>
                      </v:shape>
                      <v:shape id="Freeform 69" o:spid="_x0000_s1091" style="position:absolute;left:2787;top:7194;width:60;height:90;visibility:visible;mso-wrap-style:square;v-text-anchor:top" coordsize="18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RnsMA&#10;AADbAAAADwAAAGRycy9kb3ducmV2LnhtbESPQWvCQBSE74L/YXmCN920oLapq0hRFDwZS8+v2dck&#10;bfZt2N1o8u9dQfA4zMw3zHLdmVpcyPnKsoKXaQKCOLe64kLB13k3eQPhA7LG2jIp6MnDejUcLDHV&#10;9sonumShEBHCPkUFZQhNKqXPSzLop7Yhjt6vdQZDlK6Q2uE1wk0tX5NkLg1WHBdKbOizpPw/a42C&#10;0G6/+7Y4ZrM/t7H9aW5/9P6g1HjUbT5ABOrCM/xoH7SCxTvcv8Q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RnsMAAADbAAAADwAAAAAAAAAAAAAAAACYAgAAZHJzL2Rv&#10;d25yZXYueG1sUEsFBgAAAAAEAAQA9QAAAIgDAAAAAA==&#10;" path="m175,271r3,-14l179,243r1,-15l180,214r,-15l180,185r-1,-14l178,155r-2,-14l174,128r-3,-14l169,101,165,90,161,77,157,66,152,56,147,46r-5,-9l137,29r-6,-8l125,15r-6,-5l112,6,107,3,99,1,93,,86,,80,1,74,3,67,6r-6,4l56,16r-7,5l44,29r-6,8l32,46,27,56,23,66,20,77,16,90r-4,11l9,114,7,128,4,142,3,156,2,171,,185r,14l,214r,14l2,243r1,15l5,271e" filled="f" strokeweight="1pt">
                        <v:path arrowok="t" o:connecttype="custom" o:connectlocs="58,90;59,85;60,81;60,76;60,71;60,66;60,61;60,57;59,51;59,47;58,43;57,38;56,34;55,30;54,26;52,22;51,19;49,15;47,12;46,10;44,7;42,5;40,3;37,2;36,1;33,0;31,0;29,0;27,0;25,1;22,2;20,3;19,5;16,7;15,10;13,12;11,15;9,19;8,22;7,26;5,30;4,34;3,38;2,43;1,47;1,52;1,57;0,61;0,66;0,71;0,76;1,81;1,86;2,90" o:connectangles="0,0,0,0,0,0,0,0,0,0,0,0,0,0,0,0,0,0,0,0,0,0,0,0,0,0,0,0,0,0,0,0,0,0,0,0,0,0,0,0,0,0,0,0,0,0,0,0,0,0,0,0,0,0"/>
                      </v:shape>
                      <v:shape id="Freeform 70" o:spid="_x0000_s1092" style="position:absolute;left:2546;top:7194;width:542;height:543;visibility:visible;mso-wrap-style:square;v-text-anchor:top" coordsize="1628,1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I8MQA&#10;AADbAAAADwAAAGRycy9kb3ducmV2LnhtbERPz2vCMBS+C/sfwhvsMjRVcJPOKGPgFC/TrqK7PZpn&#10;G21eShO1+++Xw8Djx/d7Ou9sLa7UeuNYwXCQgCAunDZcKsi/F/0JCB+QNdaOScEveZjPHnpTTLW7&#10;8ZauWShFDGGfooIqhCaV0hcVWfQD1xBH7uhaiyHCtpS6xVsMt7UcJcmLtGg4NlTY0EdFxTm7WAW7&#10;0/iYn0/54et5uX79NKPx3mx+lHp67N7fQATqwl38715pBZO4Pn6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oSPDEAAAA2wAAAA8AAAAAAAAAAAAAAAAAmAIAAGRycy9k&#10;b3ducmV2LnhtbFBLBQYAAAAABAAEAPUAAACJAwAAAAA=&#10;" path="m1062,1591r29,-10l1118,1570r28,-11l1173,1546r26,-13l1225,1519r25,-17l1275,1487r24,-18l1324,1451r21,-19l1369,1412r20,-20l1410,1370r20,-22l1450,1325r18,-23l1484,1277r17,-24l1516,1227r15,-25l1545,1175r13,-27l1569,1121r10,-27l1590,1065r7,-28l1605,1007r7,-28l1618,950r4,-30l1626,890r1,-29l1628,831r,-29l1627,771r-1,-30l1622,712r-4,-30l1613,654r-7,-30l1599,596r-9,-28l1581,539r-11,-28l1559,484r-13,-27l1532,430r-14,-26l1502,379r-16,-25l1469,330r-18,-23l1432,284r-20,-22l1392,240r-22,-21l1348,199r-23,-19l1302,162r-25,-17l1253,128r-26,-15l1201,97,1176,84,1149,72,1120,60,1093,48r-28,-9l1037,30r-30,-7l979,16,949,11,920,7,890,3,861,1,831,,801,,772,1,742,3,713,6r-30,4l654,16r-29,7l596,29r-29,9l539,47,512,59,484,70,457,82,431,96r-27,14l380,126r-26,16l329,159r-23,19l283,196r-22,21l239,237r-20,21l200,281r-20,22l162,327r-18,25l128,376r-16,26l98,428,84,453,71,480,59,509,49,536,39,564r-8,28l23,622r-6,28l12,680,7,709,4,739,1,768,,798r,29l1,858r2,30l7,917r3,30l16,975r6,30l30,1034r9,29l48,1091r10,27l70,1146r12,27l97,1199r14,27l126,1250r17,26l160,1301r18,23l197,1347r21,22l238,1391r21,20l281,1430r23,20l328,1468r23,18l377,1502r24,16l427,1532r27,14l481,1559r27,11l536,1581r29,9l593,1599r28,7l651,1613r30,5l710,1623r30,3l769,1628r30,2l828,1630r30,-2l888,1626r29,-3l947,1619r29,-6l1005,1606r29,-6l1062,1591xe" filled="f" strokeweight="1pt">
                        <v:path arrowok="t" o:connecttype="custom" o:connectlocs="372,523;399,511;424,495;448,477;469,456;489,434;505,409;519,382;529,355;537,326;541,296;542,267;540,237;535,208;526,180;515,152;500,126;483,102;463,80;441,60;417,43;392,28;364,16;335,8;306,2;277,0;247,1;218,5;189,13;161,23;135,37;110,53;87,72;67,94;48,117;33,143;20,170;10,197;4,227;0,256;0,286;3,315;10,344;19,372;32,399;48,425;66,449;86,470;109,489;134,506;160,519;188,530;217,537;246,542;276,543;305,541;335,535" o:connectangles="0,0,0,0,0,0,0,0,0,0,0,0,0,0,0,0,0,0,0,0,0,0,0,0,0,0,0,0,0,0,0,0,0,0,0,0,0,0,0,0,0,0,0,0,0,0,0,0,0,0,0,0,0,0,0,0,0"/>
                      </v:shape>
                      <v:line id="Line 71" o:spid="_x0000_s1093" style="position:absolute;visibility:visible;mso-wrap-style:square" from="2817,8054" to="3961,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jWVMMAAADbAAAADwAAAGRycy9kb3ducmV2LnhtbESPQWsCMRSE74X+h/AEbzW7PYhdjSK2&#10;gtJDqfoDnpvnZnXzsiRR1/76RhA8DjPzDTOZdbYRF/KhdqwgH2QgiEuna64U7LbLtxGIEJE1No5J&#10;wY0CzKavLxMstLvyL102sRIJwqFABSbGtpAylIYshoFriZN3cN5iTNJXUnu8Jrht5HuWDaXFmtOC&#10;wZYWhsrT5mwVrP3++5T/VUbuee2/mp/Pj2CPSvV73XwMIlIXn+FHe6UVjHK4f0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Y1lTDAAAA2wAAAA8AAAAAAAAAAAAA&#10;AAAAoQIAAGRycy9kb3ducmV2LnhtbFBLBQYAAAAABAAEAPkAAACRAwAAAAA=&#10;" strokeweight="1pt"/>
                      <v:line id="Line 72" o:spid="_x0000_s1094" style="position:absolute;visibility:visible;mso-wrap-style:square" from="4423,8517" to="4424,8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pII8QAAADbAAAADwAAAGRycy9kb3ducmV2LnhtbESPQWsCMRSE7wX/Q3iCt5rVg9it2UXU&#10;gtJDqe0PeG6em9XNy5KkuvbXN4LQ4zAz3zCLsretuJAPjWMFk3EGgrhyuuFawffX2/McRIjIGlvH&#10;pOBGAcpi8LTAXLsrf9JlH2uRIBxyVGBi7HIpQ2XIYhi7jjh5R+ctxiR9LbXHa4LbVk6zbCYtNpwW&#10;DHa0MlSd9z9Wwc4f3s+T39rIA+/8pv1YvwR7Umo07JevICL18T/8aG+1gvkU7l/S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ykgjxAAAANsAAAAPAAAAAAAAAAAA&#10;AAAAAKECAABkcnMvZG93bnJldi54bWxQSwUGAAAAAAQABAD5AAAAkgMAAAAA&#10;" strokeweight="1pt"/>
                      <v:shape id="Freeform 73" o:spid="_x0000_s1095" style="position:absolute;left:2634;top:7282;width:366;height:367;visibility:visible;mso-wrap-style:square;v-text-anchor:top" coordsize="1098,1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ejMQA&#10;AADbAAAADwAAAGRycy9kb3ducmV2LnhtbESP3YrCMBSE7wXfIRzBm0VTXVCpRpFllV0oiD8g3h2a&#10;Y1tsTkoTa317s7Dg5TAz3zCLVWtK0VDtCssKRsMIBHFqdcGZgtNxM5iBcB5ZY2mZFDzJwWrZ7Sww&#10;1vbBe2oOPhMBwi5GBbn3VSylS3My6Ia2Ig7e1dYGfZB1JnWNjwA3pRxH0UQaLDgs5FjRV07p7XA3&#10;CpLq92N6OtN20rJNvptkc0l3I6X6vXY9B+Gp9e/wf/tHK5h9wt+X8AP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fnozEAAAA2wAAAA8AAAAAAAAAAAAAAAAAmAIAAGRycy9k&#10;b3ducmV2LnhtbFBLBQYAAAAABAAEAPUAAACJAwAAAAA=&#10;" path="m1098,551r,-25l1097,503r-2,-24l1091,455r-5,-24l1080,408r-6,-23l1066,363r-9,-23l1047,318r-10,-21l1025,275r-11,-20l999,236,985,216,970,197,954,179,938,162,921,146,903,129,884,115,864,101,845,87,824,75,803,63,782,52,760,43,737,34,715,26,692,20,669,13,644,9,621,6,597,3,574,2,549,,525,2,502,3,477,6,454,9r-23,4l407,20r-24,6l362,34r-24,9l316,52,296,63,274,75,253,87r-19,14l215,115r-19,14l178,146r-17,16l144,179r-15,18l113,216,99,236,86,255,73,275,62,297,52,318,41,340r-9,23l25,385r-7,23l13,431,8,455,4,479,1,503,,526r,25l,575r1,23l4,623r4,23l13,670r5,23l25,716r7,22l41,761r11,22l62,805r11,21l86,846r13,21l113,886r16,18l144,922r17,18l178,957r18,15l215,988r19,14l253,1015r21,13l296,1039r20,10l338,1058r24,9l383,1075r24,7l431,1088r23,5l477,1096r25,2l525,1101r24,l574,1101r23,-3l621,1096r23,-3l669,1088r23,-6l715,1075r22,-8l760,1058r22,-9l803,1039r21,-11l845,1015r19,-13l884,988r19,-16l921,957r17,-17l954,922r16,-18l985,886r14,-19l1014,846r11,-20l1037,805r10,-22l1057,761r9,-23l1074,716r6,-23l1086,670r5,-24l1095,623r2,-25l1098,575r,-24xe" filled="f" strokeweight="1pt">
                        <v:path arrowok="t" o:connecttype="custom" o:connectlocs="366,168;362,144;355,121;346,99;333,79;318,60;301,43;282,29;261,17;238,9;215,3;191,1;167,1;144,4;121,11;99,21;78,34;59,49;43,66;29,85;17,106;8,128;3,152;0,175;0,199;4,223;11,246;21,268;33,289;48,307;65,324;84,338;105,350;128,358;151,364;175,367;199,366;223,363;246,356;268,346;288,334;307,319;323,301;338,282;349,261;358,239;364,215;366,192" o:connectangles="0,0,0,0,0,0,0,0,0,0,0,0,0,0,0,0,0,0,0,0,0,0,0,0,0,0,0,0,0,0,0,0,0,0,0,0,0,0,0,0,0,0,0,0,0,0,0,0"/>
                      </v:shape>
                      <v:line id="Line 74" o:spid="_x0000_s1096" style="position:absolute;flip:y;visibility:visible;mso-wrap-style:square" from="4423,6387" to="4424,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poEcUAAADbAAAADwAAAGRycy9kb3ducmV2LnhtbESPS2vCQBSF94L/YbhCN0UnlhI0ZpQi&#10;FEqhi0ZB3V0yt3k0cydkJo/++06h4PJwHh8nPUymEQN1rrKsYL2KQBDnVldcKDifXpcbEM4ja2ws&#10;k4IfcnDYz2cpJtqO/ElD5gsRRtglqKD0vk2kdHlJBt3KtsTB+7KdQR9kV0jd4RjGTSOfoiiWBisO&#10;hBJbOpaUf2e9CZD6WNw+asov20v7Psbrx/F67ZV6WEwvOxCeJn8P/7fftILNM/x9CT9A7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poEcUAAADbAAAADwAAAAAAAAAA&#10;AAAAAAChAgAAZHJzL2Rvd25yZXYueG1sUEsFBgAAAAAEAAQA+QAAAJMDAAAAAA==&#10;" strokeweight="1pt"/>
                      <v:line id="Line 75" o:spid="_x0000_s1097" style="position:absolute;visibility:visible;mso-wrap-style:square" from="2817,6876" to="3961,6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PQV8MAAADbAAAADwAAAGRycy9kb3ducmV2LnhtbESP3WoCMRSE7wXfIRyhdzVroaKrUURb&#10;qPRC/HmA4+a4Wd2cLEmqW5++EQpeDjPzDTOdt7YWV/Khcqxg0M9AEBdOV1wqOOw/X0cgQkTWWDsm&#10;Bb8UYD7rdqaYa3fjLV13sRQJwiFHBSbGJpcyFIYshr5riJN3ct5iTNKXUnu8Jbit5VuWDaXFitOC&#10;wYaWhorL7scqWPvj92VwL4088tp/1JvVONizUi+9djEBEamNz/B/+0srGL3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j0FfDAAAA2wAAAA8AAAAAAAAAAAAA&#10;AAAAoQIAAGRycy9kb3ducmV2LnhtbFBLBQYAAAAABAAEAPkAAACRAwAAAAA=&#10;" strokeweight="1pt"/>
                      <v:line id="Line 76" o:spid="_x0000_s1098" style="position:absolute;flip:y;visibility:visible;mso-wrap-style:square" from="8169,6401" to="8440,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RT/cQAAADbAAAADwAAAGRycy9kb3ducmV2LnhtbESPS4vCMBSF94L/IVzBjYypLop2TEUE&#10;QYRZ+AB1d2nu9DHNTWmi7fx7MzDg8nAeH2e17k0tntS60rKC2TQCQZxZXXKu4HLefSxAOI+ssbZM&#10;Cn7JwTodDlaYaNvxkZ4nn4swwi5BBYX3TSKlywoy6Ka2IQ7et20N+iDbXOoWuzBuajmPolgaLDkQ&#10;CmxoW1D2c3qYAKm2+f2rouy6vDaHLp5NutvtodR41G8+QXjq/Tv8395rBYsY/r6EHy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FP9xAAAANsAAAAPAAAAAAAAAAAA&#10;AAAAAKECAABkcnMvZG93bnJldi54bWxQSwUGAAAAAAQABAD5AAAAkgMAAAAA&#10;" strokeweight="1pt"/>
                      <v:line id="Line 77" o:spid="_x0000_s1099" style="position:absolute;flip:y;visibility:visible;mso-wrap-style:square" from="8131,6363" to="8582,6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j2ZsMAAADbAAAADwAAAGRycy9kb3ducmV2LnhtbESPS4vCMBSF9wP+h3AFN4OmunC0GkUE&#10;QQQXPkDdXZprW21uShNt/fdGEGZ5OI+PM503phBPqlxuWUG/F4EgTqzOOVVwPKy6IxDOI2ssLJOC&#10;FzmYz1o/U4y1rXlHz71PRRhhF6OCzPsyltIlGRl0PVsSB+9qK4M+yCqVusI6jJtCDqJoKA3mHAgZ&#10;lrTMKLnvHyZAbsv0sr1Rchqfyk097P/W5/NDqU67WUxAeGr8f/jbXmsFoz/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o9mbDAAAA2wAAAA8AAAAAAAAAAAAA&#10;AAAAoQIAAGRycy9kb3ducmV2LnhtbFBLBQYAAAAABAAEAPkAAACRAwAAAAA=&#10;" strokeweight="1pt"/>
                      <v:line id="Line 78" o:spid="_x0000_s1100" style="position:absolute;flip:y;visibility:visible;mso-wrap-style:square" from="8127,6767" to="8282,6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diFMEAAADbAAAADwAAAGRycy9kb3ducmV2LnhtbERPS4vCMBC+C/6HMMJeRFP3IFqNIsLC&#10;srAHH6DehmZsq82kNNF2//3OQfD48b2X685V6klNKD0bmIwTUMSZtyXnBo6Hr9EMVIjIFivPZOCP&#10;AqxX/d4SU+tb3tFzH3MlIRxSNFDEWKdah6wgh2Hsa2Lhrr5xGAU2ubYNthLuKv2ZJFPtsGRpKLCm&#10;bUHZff9wUnLb5pffG2Wn+an+aaeTYXs+P4z5GHSbBahIXXyLX+5va2AmY+WL/AC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d2IUwQAAANsAAAAPAAAAAAAAAAAAAAAA&#10;AKECAABkcnMvZG93bnJldi54bWxQSwUGAAAAAAQABAD5AAAAjwMAAAAA&#10;" strokeweight="1pt"/>
                      <v:shape id="Freeform 79" o:spid="_x0000_s1101" style="position:absolute;left:8535;top:6361;width:153;height:153;visibility:visible;mso-wrap-style:square;v-text-anchor:top" coordsize="458,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zFesQA&#10;AADbAAAADwAAAGRycy9kb3ducmV2LnhtbESPT4vCMBTE74LfITzBm6YqiFajiCh42F3Wfwdvz+bZ&#10;FpuX0mRrdz+9ERY8DjPzG2a+bEwhaqpcblnBoB+BIE6szjlVcDpuexMQziNrLCyTgl9ysFy0W3OM&#10;tX3wnuqDT0WAsItRQeZ9GUvpkowMur4tiYN3s5VBH2SVSl3hI8BNIYdRNJYGcw4LGZa0zii5H36M&#10;gs/z93DnzLU+Ntfxxf19fI0GG1Kq22lWMxCeGv8O/7d3WsFkCq8v4Qf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8xXrEAAAA2wAAAA8AAAAAAAAAAAAAAAAAmAIAAGRycy9k&#10;b3ducmV2LnhtbFBLBQYAAAAABAAEAPUAAACJAwAAAAA=&#10;" path="m458,l325,132,,459e" filled="f" strokeweight="1pt">
                        <v:path arrowok="t" o:connecttype="custom" o:connectlocs="153,0;109,44;0,153" o:connectangles="0,0,0"/>
                      </v:shape>
                      <v:line id="Line 80" o:spid="_x0000_s1102" style="position:absolute;flip:y;visibility:visible;mso-wrap-style:square" from="8127,6887" to="8266,7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j4z8IAAADbAAAADwAAAGRycy9kb3ducmV2LnhtbERPS2vCQBC+C/0PyxR6Ed3YQ6jRNRSh&#10;IEIPTQva25Ad8zA7G7KrSf9951Do8eN7b/PJdepOQ2g8G1gtE1DEpbcNVwa+Pt8WL6BCRLbYeSYD&#10;PxQg3z3MtphZP/IH3YtYKQnhkKGBOsY+0zqUNTkMS98TC3fxg8MocKi0HXCUcNfp5yRJtcOGpaHG&#10;nvY1ldfi5qSk3Vff7y2Vp/WpP47paj6ezzdjnh6n1w2oSFP8F/+5D9bAWtbLF/kBevc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j4z8IAAADbAAAADwAAAAAAAAAAAAAA&#10;AAChAgAAZHJzL2Rvd25yZXYueG1sUEsFBgAAAAAEAAQA+QAAAJADAAAAAA==&#10;" strokeweight="1pt"/>
                      <v:line id="Line 81" o:spid="_x0000_s1103" style="position:absolute;flip:y;visibility:visible;mso-wrap-style:square" from="8655,6377" to="8776,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RdVMQAAADbAAAADwAAAGRycy9kb3ducmV2LnhtbESPS4vCMBSF9wP+h3AFN4OmdSHaaSqD&#10;IIjgwgeou0tzp63T3JQm2vrvjTAwy8N5fJx02ZtaPKh1lWUF8SQCQZxbXXGh4HRcj+cgnEfWWFsm&#10;BU9ysMwGHykm2na8p8fBFyKMsEtQQel9k0jp8pIMuoltiIP3Y1uDPsi2kLrFLoybWk6jaCYNVhwI&#10;JTa0Kin/PdxNgNxWxXV3o/y8ODfbbhZ/dpfLXanRsP/+AuGp9//hv/ZGK1jE8P4SfoDM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F1UxAAAANsAAAAPAAAAAAAAAAAA&#10;AAAAAKECAABkcnMvZG93bnJldi54bWxQSwUGAAAAAAQABAD5AAAAkgMAAAAA&#10;" strokeweight="1pt"/>
                      <v:line id="Line 82" o:spid="_x0000_s1104" style="position:absolute;flip:y;visibility:visible;mso-wrap-style:square" from="8127,6991" to="8266,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bDI8UAAADbAAAADwAAAGRycy9kb3ducmV2LnhtbESPzWrCQBSF90LfYbiCG6mTuAhN6igi&#10;FErBRVNB3V0y1ySauRMyE5O+facguDycn4+z2oymEXfqXG1ZQbyIQBAXVtdcKjj8fLy+gXAeWWNj&#10;mRT8koPN+mWywkzbgb/pnvtShBF2GSqovG8zKV1RkUG3sC1x8C62M+iD7EqpOxzCuGnkMooSabDm&#10;QKiwpV1FxS3vTYBcd+V5f6XimB7bryGJ58Pp1Cs1m47bdxCeRv8MP9qfWkG6hP8v4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bDI8UAAADbAAAADwAAAAAAAAAA&#10;AAAAAAChAgAAZHJzL2Rvd25yZXYueG1sUEsFBgAAAAAEAAQA+QAAAJMDAAAAAA==&#10;" strokeweight="1pt"/>
                      <v:line id="Line 83" o:spid="_x0000_s1105" style="position:absolute;flip:y;visibility:visible;mso-wrap-style:square" from="8745,6404" to="8853,6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pmuMUAAADbAAAADwAAAGRycy9kb3ducmV2LnhtbESPS2vCQBSF94L/YbhCN0UnaSFo6igl&#10;UCiFLhoF7e6SuSbRzJ2QmTz67zuFgsvDeXyc7X4yjRioc7VlBfEqAkFcWF1zqeB4eFuuQTiPrLGx&#10;TAp+yMF+N59tMdV25C8acl+KMMIuRQWV920qpSsqMuhWtiUO3sV2Bn2QXSl1h2MYN418iqJEGqw5&#10;ECpsKauouOW9CZBrVn5/Xqk4bU7tx5jEj+P53Cv1sJheX0B4mvw9/N9+1wo2z/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pmuMUAAADbAAAADwAAAAAAAAAA&#10;AAAAAAChAgAAZHJzL2Rvd25yZXYueG1sUEsFBgAAAAAEAAQA+QAAAJMDAAAAAA==&#10;" strokeweight="1pt"/>
                      <v:line id="Line 84" o:spid="_x0000_s1106" style="position:absolute;flip:y;visibility:visible;mso-wrap-style:square" from="8127,7095" to="8266,7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P+zMUAAADbAAAADwAAAGRycy9kb3ducmV2LnhtbESPS2vCQBSF94L/YbhCN0UnKSVo6igl&#10;UCiFLhoF7e6SuSbRzJ2QmTz67zuFgsvDeXyc7X4yjRioc7VlBfEqAkFcWF1zqeB4eFuuQTiPrLGx&#10;TAp+yMF+N59tMdV25C8acl+KMMIuRQWV920qpSsqMuhWtiUO3sV2Bn2QXSl1h2MYN418iqJEGqw5&#10;ECpsKauouOW9CZBrVn5/Xqk4bU7tx5jEj+P53Cv1sJheX0B4mvw9/N9+1wo2z/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P+zMUAAADbAAAADwAAAAAAAAAA&#10;AAAAAAChAgAAZHJzL2Rvd25yZXYueG1sUEsFBgAAAAAEAAQA+QAAAJMDAAAAAA==&#10;" strokeweight="1pt"/>
                      <v:line id="Line 85" o:spid="_x0000_s1107" style="position:absolute;flip:y;visibility:visible;mso-wrap-style:square" from="8819,6440" to="8920,6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9bV8UAAADbAAAADwAAAGRycy9kb3ducmV2LnhtbESPS2vCQBSF94L/YbhCN0UnKTRo6igl&#10;UCiFLhoF7e6SuSbRzJ2QmTz67zuFgsvDeXyc7X4yjRioc7VlBfEqAkFcWF1zqeB4eFuuQTiPrLGx&#10;TAp+yMF+N59tMdV25C8acl+KMMIuRQWV920qpSsqMuhWtiUO3sV2Bn2QXSl1h2MYN418iqJEGqw5&#10;ECpsKauouOW9CZBrVn5/Xqk4bU7tx5jEj+P53Cv1sJheX0B4mvw9/N9+1wo2z/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9bV8UAAADbAAAADwAAAAAAAAAA&#10;AAAAAAChAgAAZHJzL2Rvd25yZXYueG1sUEsFBgAAAAAEAAQA+QAAAJMDAAAAAA==&#10;" strokeweight="1pt"/>
                      <v:line id="Line 86" o:spid="_x0000_s1108" style="position:absolute;flip:y;visibility:visible;mso-wrap-style:square" from="8183,7199" to="8266,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3FIMUAAADbAAAADwAAAGRycy9kb3ducmV2LnhtbESPy2rDMBBF94X8g5hAN6WR3YVpHMsh&#10;GAql0EXTQNLdYE1sJ9bIWPIjfx8VCl1e7uNws+1sWjFS7xrLCuJVBIK4tLrhSsHh++35FYTzyBpb&#10;y6TgRg62+eIhw1Tbib9o3PtKhBF2KSqove9SKV1Zk0G3sh1x8M62N+iD7Cupe5zCuGnlSxQl0mDD&#10;gVBjR0VN5XU/mAC5FNXP54XK4/rYfUxJ/DSdToNSj8t5twHhafb/4b/2u1awTuD3S/gBMr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33FIMUAAADbAAAADwAAAAAAAAAA&#10;AAAAAAChAgAAZHJzL2Rvd25yZXYueG1sUEsFBgAAAAAEAAQA+QAAAJMDAAAAAA==&#10;" strokeweight="1pt"/>
                      <v:line id="Line 87" o:spid="_x0000_s1109" style="position:absolute;flip:y;visibility:visible;mso-wrap-style:square" from="8881,6484" to="8980,6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gu8MAAADbAAAADwAAAGRycy9kb3ducmV2LnhtbESPS4vCMBSF9wP+h3AFN4OmunC0GkUE&#10;QQQXPkDdXZprW21uShNt/fdGEGZ5OI+PM503phBPqlxuWUG/F4EgTqzOOVVwPKy6IxDOI2ssLJOC&#10;FzmYz1o/U4y1rXlHz71PRRhhF6OCzPsyltIlGRl0PVsSB+9qK4M+yCqVusI6jJtCDqJoKA3mHAgZ&#10;lrTMKLnvHyZAbsv0sr1Rchqfyk097P/W5/NDqU67WUxAeGr8f/jbXmsF4z/4fAk/QM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xYLvDAAAA2wAAAA8AAAAAAAAAAAAA&#10;AAAAoQIAAGRycy9kb3ducmV2LnhtbFBLBQYAAAAABAAEAPkAAACRAwAAAAA=&#10;" strokeweight="1pt"/>
                      <v:line id="Line 88" o:spid="_x0000_s1110" style="position:absolute;flip:y;visibility:visible;mso-wrap-style:square" from="8934,6536" to="9032,6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70ycIAAADbAAAADwAAAGRycy9kb3ducmV2LnhtbERPS2vCQBC+C/0PyxR6Ed3YQ6jRNRSh&#10;IEIPTQva25Ad8zA7G7KrSf9951Do8eN7b/PJdepOQ2g8G1gtE1DEpbcNVwa+Pt8WL6BCRLbYeSYD&#10;PxQg3z3MtphZP/IH3YtYKQnhkKGBOsY+0zqUNTkMS98TC3fxg8MocKi0HXCUcNfp5yRJtcOGpaHG&#10;nvY1ldfi5qSk3Vff7y2Vp/WpP47paj6ezzdjnh6n1w2oSFP8F/+5D9bAWsbKF/kBevc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a70ycIAAADbAAAADwAAAAAAAAAAAAAA&#10;AAChAgAAZHJzL2Rvd25yZXYueG1sUEsFBgAAAAAEAAQA+QAAAJADAAAAAA==&#10;" strokeweight="1pt"/>
                      <v:line id="Line 89" o:spid="_x0000_s1111" style="position:absolute;flip:y;visibility:visible;mso-wrap-style:square" from="8976,6595" to="9077,6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JRUsMAAADbAAAADwAAAGRycy9kb3ducmV2LnhtbESPS4vCMBSF94L/IVzBjWiqC5l2TGUQ&#10;BBFcjCOou0tzp49pbkoTbf33ZkBweTiPj7Na96YWd2pdaVnBfBaBIM6sLjlXcPrZTj9AOI+ssbZM&#10;Ch7kYJ0OBytMtO34m+5Hn4swwi5BBYX3TSKlywoy6Ga2IQ7er20N+iDbXOoWuzBuarmIoqU0WHIg&#10;FNjQpqDs73gzAVJt8uuhouwcn5t9t5xPusvlptR41H99gvDU+3f41d5pBXEM/1/CD5D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iUVLDAAAA2wAAAA8AAAAAAAAAAAAA&#10;AAAAoQIAAGRycy9kb3ducmV2LnhtbFBLBQYAAAAABAAEAPkAAACRAwAAAAA=&#10;" strokeweight="1pt"/>
                      <v:line id="Line 90" o:spid="_x0000_s1112" style="position:absolute;flip:y;visibility:visible;mso-wrap-style:square" from="9006,6662" to="9113,6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Mf8QAAADcAAAADwAAAGRycy9kb3ducmV2LnhtbESPTYvCQAyG78L+hyELexGdugdxq6Ms&#10;woIIHvwA3VvoxLbayZTOaOu/NwfBW0LejyezRecqdacmlJ4NjIYJKOLM25JzA4f932ACKkRki5Vn&#10;MvCgAIv5R2+GqfUtb+m+i7mSEA4pGihirFOtQ1aQwzD0NbHczr5xGGVtcm0bbCXcVfo7ScbaYcnS&#10;UGBNy4Ky6+7mpOSyzP83F8qOP8d63Y5H/fZ0uhnz9dn9TkFF6uJb/HKvrOAngi/PyAR6/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sx/xAAAANwAAAAPAAAAAAAAAAAA&#10;AAAAAKECAABkcnMvZG93bnJldi54bWxQSwUGAAAAAAQABAD5AAAAkgMAAAAA&#10;" strokeweight="1pt"/>
                      <v:line id="Line 91" o:spid="_x0000_s1113" style="position:absolute;flip:y;visibility:visible;mso-wrap-style:square" from="9021,6738" to="9141,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Zp5MQAAADcAAAADwAAAGRycy9kb3ducmV2LnhtbESPQYvCMBCF74L/IYzgRTStB3GrUUQQ&#10;RPCgLqi3oRnbajMpTbT13xthYW8zvDfvezNftqYUL6pdYVlBPIpAEKdWF5wp+D1thlMQziNrLC2T&#10;gjc5WC66nTkm2jZ8oNfRZyKEsEtQQe59lUjp0pwMupGtiIN2s7VBH9Y6k7rGJoSbUo6jaCINFhwI&#10;OVa0zil9HJ8mQO7r7Lq/U3r+OVe7ZhIPmsvlqVS/165mIDy1/t/8d73VoX4Uw/eZMIFc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1mnkxAAAANwAAAAPAAAAAAAAAAAA&#10;AAAAAKECAABkcnMvZG93bnJldi54bWxQSwUGAAAAAAQABAD5AAAAkgMAAAAA&#10;" strokeweight="1pt"/>
                      <v:line id="Line 92" o:spid="_x0000_s1114" style="position:absolute;flip:y;visibility:visible;mso-wrap-style:square" from="9021,6826" to="9157,6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T3k8UAAADcAAAADwAAAGRycy9kb3ducmV2LnhtbESPQYvCMBCF74L/IYzgRTTVg2htKiII&#10;y4KHVUG9Dc3YVptJaaKt/94sLOxthvfmfW+SdWcq8aLGlZYVTCcRCOLM6pJzBafjbrwA4Tyyxsoy&#10;KXiTg3Xa7yUYa9vyD70OPhchhF2MCgrv61hKlxVk0E1sTRy0m20M+rA2udQNtiHcVHIWRXNpsORA&#10;KLCmbUHZ4/A0AXLf5tf9nbLz8lx/t/PpqL1cnkoNB91mBcJT5//Nf9dfOtSPZvD7TJhAp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T3k8UAAADcAAAADwAAAAAAAAAA&#10;AAAAAAChAgAAZHJzL2Rvd25yZXYueG1sUEsFBgAAAAAEAAQA+QAAAJMDAAAAAA==&#10;" strokeweight="1pt"/>
                      <v:line id="Line 93" o:spid="_x0000_s1115" style="position:absolute;flip:y;visibility:visible;mso-wrap-style:square" from="9021,6927" to="9160,7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hSCMUAAADcAAAADwAAAGRycy9kb3ducmV2LnhtbESPzarCMBCF98J9hzAX3IimKohWo4gg&#10;iHAX/oC6G5qxrTaT0kTb+/ZGENzNcM6c78xs0ZhCPKlyuWUF/V4EgjixOudUwfGw7o5BOI+ssbBM&#10;Cv7JwWL+05phrG3NO3rufSpCCLsYFWTel7GULsnIoOvZkjhoV1sZ9GGtUqkrrEO4KeQgikbSYM6B&#10;kGFJq4yS+/5hAuS2Si9/N0pOk1O5rUf9Tn0+P5Rq/zbLKQhPjf+aP9cbHepHQ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hSCMUAAADcAAAADwAAAAAAAAAA&#10;AAAAAAChAgAAZHJzL2Rvd25yZXYueG1sUEsFBgAAAAAEAAQA+QAAAJMDAAAAAA==&#10;" strokeweight="1pt"/>
                      <v:line id="Line 94" o:spid="_x0000_s1116" style="position:absolute;flip:y;visibility:visible;mso-wrap-style:square" from="9021,7031" to="9160,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HKfMUAAADcAAAADwAAAGRycy9kb3ducmV2LnhtbESPzarCMBCF98J9hzAX3IimiohWo4gg&#10;iHAX/oC6G5qxrTaT0kTb+/ZGENzNcM6c78xs0ZhCPKlyuWUF/V4EgjixOudUwfGw7o5BOI+ssbBM&#10;Cv7JwWL+05phrG3NO3rufSpCCLsYFWTel7GULsnIoOvZkjhoV1sZ9GGtUqkrrEO4KeQgikbSYM6B&#10;kGFJq4yS+/5hAuS2Si9/N0pOk1O5rUf9Tn0+P5Rq/zbLKQhPjf+aP9cbHepHQ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HKfMUAAADcAAAADwAAAAAAAAAA&#10;AAAAAAChAgAAZHJzL2Rvd25yZXYueG1sUEsFBgAAAAAEAAQA+QAAAJMDAAAAAA==&#10;" strokeweight="1pt"/>
                      <v:line id="Line 95" o:spid="_x0000_s1117" style="position:absolute;flip:y;visibility:visible;mso-wrap-style:square" from="9021,7134" to="9160,7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1v58UAAADcAAAADwAAAGRycy9kb3ducmV2LnhtbESPzarCMBCF98J9hzAX3IimCopWo4gg&#10;iHAX/oC6G5qxrTaT0kTb+/ZGENzNcM6c78xs0ZhCPKlyuWUF/V4EgjixOudUwfGw7o5BOI+ssbBM&#10;Cv7JwWL+05phrG3NO3rufSpCCLsYFWTel7GULsnIoOvZkjhoV1sZ9GGtUqkrrEO4KeQgikbSYM6B&#10;kGFJq4yS+/5hAuS2Si9/N0pOk1O5rUf9Tn0+P5Rq/zbLKQhPjf+aP9cbHepHQ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u1v58UAAADcAAAADwAAAAAAAAAA&#10;AAAAAAChAgAAZHJzL2Rvd25yZXYueG1sUEsFBgAAAAAEAAQA+QAAAJMDAAAAAA==&#10;" strokeweight="1pt"/>
                      <v:line id="Line 96" o:spid="_x0000_s1118" style="position:absolute;flip:y;visibility:visible;mso-wrap-style:square" from="9116,7239" to="9160,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xkMcAAADcAAAADwAAAGRycy9kb3ducmV2LnhtbESPzWrDMBCE74G8g9hAL6GR04NJncih&#10;BAql0EOdgt3bYm38U2tlLMV23j4qFHrbZWbnmz0cZ9OJkQbXWFaw3UQgiEurG64UfJ1fH3cgnEfW&#10;2FkmBTdycEyXiwMm2k78SWPmKxFC2CWooPa+T6R0ZU0G3cb2xEG72MGgD+tQST3gFMJNJ5+iKJYG&#10;Gw6EGns61VT+ZFcTIO2p+v5oqcyf8/59irfrqSiuSj2s5pc9CE+z/zf/Xb/pUD+K4feZMIFM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P/GQxwAAANwAAAAPAAAAAAAA&#10;AAAAAAAAAKECAABkcnMvZG93bnJldi54bWxQSwUGAAAAAAQABAD5AAAAlQMAAAAA&#10;" strokeweight="1pt"/>
                      <v:line id="Line 97" o:spid="_x0000_s1119" style="position:absolute;visibility:visible;mso-wrap-style:square" from="8314,6876" to="8315,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k+E8IAAADcAAAADwAAAGRycy9kb3ducmV2LnhtbERPyW7CMBC9I/UfrKnUW3HooUDAiaou&#10;UhEHxPIBQzzEgXgc2S6Efn2NVInbPL115mVvW3EmHxrHCkbDDARx5XTDtYLd9ut5AiJEZI2tY1Jw&#10;pQBl8TCYY67dhdd03sRapBAOOSowMXa5lKEyZDEMXUecuIPzFmOCvpba4yWF21a+ZNmrtNhwajDY&#10;0buh6rT5sQoWfr88jX5rI/e88J/t6mMa7FGpp8f+bQYiUh/v4n/3t07zszHcnkkX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yk+E8IAAADcAAAADwAAAAAAAAAAAAAA&#10;AAChAgAAZHJzL2Rvd25yZXYueG1sUEsFBgAAAAAEAAQA+QAAAJADAAAAAA==&#10;" strokeweight="1pt"/>
                      <v:line id="Line 98" o:spid="_x0000_s1120" style="position:absolute;visibility:visible;mso-wrap-style:square" from="8395,6876" to="8396,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aqYcQAAADcAAAADwAAAGRycy9kb3ducmV2LnhtbESPwW4CMQxE70j9h8iVeoMsPVRlS0AI&#10;qATqoQL6AWZjNgsbZ5UE2Pbr60Ol3mzNeOZ5Ou99q24UUxPYwHhUgCKugm24NvB1eB++gkoZ2WIb&#10;mAx8U4L57GEwxdKGO+/ots+1khBOJRpwOXel1qly5DGNQkcs2ilEj1nWWGsb8S7hvtXPRfGiPTYs&#10;DQ47WjqqLvurN7CNx4/L+Kd2+sjbuG4/V5Pkz8Y8PfaLN1CZ+vxv/rveWMEvhFaekQn0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tqphxAAAANwAAAAPAAAAAAAAAAAA&#10;AAAAAKECAABkcnMvZG93bnJldi54bWxQSwUGAAAAAAQABAD5AAAAkgMAAAAA&#10;" strokeweight="1pt"/>
                      <v:line id="Line 99" o:spid="_x0000_s1121" style="position:absolute;visibility:visible;mso-wrap-style:square" from="8892,6876" to="8893,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oP+sEAAADcAAAADwAAAGRycy9kb3ducmV2LnhtbERPzWoCMRC+C75DmEJvmrUH0a1RpFZQ&#10;ehB/HmDcTDerm8mSRN326Y0geJuP73cms9bW4ko+VI4VDPoZCOLC6YpLBYf9sjcCESKyxtoxKfij&#10;ALNptzPBXLsbb+m6i6VIIRxyVGBibHIpQ2HIYui7hjhxv85bjAn6UmqPtxRua/mRZUNpseLUYLCh&#10;L0PFeXexCtb++HMe/JdGHnntv+vNYhzsSan3t3b+CSJSG1/ip3ul0/xsDI9n0gVye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g/6wQAAANwAAAAPAAAAAAAAAAAAAAAA&#10;AKECAABkcnMvZG93bnJldi54bWxQSwUGAAAAAAQABAD5AAAAjwMAAAAA&#10;" strokeweight="1pt"/>
                      <v:line id="Line 100" o:spid="_x0000_s1122" style="position:absolute;visibility:visible;mso-wrap-style:square" from="8973,6876" to="8974,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101" o:spid="_x0000_s1123" style="position:absolute;flip:y;visibility:visible;mso-wrap-style:square" from="8266,6876" to="8267,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OcYAAADcAAAADwAAAGRycy9kb3ducmV2LnhtbESPT2vCQBDF74LfYRmhF6mbeBAbXaUI&#10;hSL0oBaS3obsmMRmZ0N288dv7wqF3mZ4b97vzXY/mlr01LrKsoJ4EYEgzq2uuFDwffl4XYNwHllj&#10;bZkU3MnBfjedbDHRduAT9WdfiBDCLkEFpfdNIqXLSzLoFrYhDtrVtgZ9WNtC6haHEG5quYyilTRY&#10;cSCU2NChpPz33JkAuR2Kn68b5elb2hyHVTwfsqxT6mU2vm9AeBr9v/nv+lOH+nEMz2fCBHL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P/znGAAAA3AAAAA8AAAAAAAAA&#10;AAAAAAAAoQIAAGRycy9kb3ducmV2LnhtbFBLBQYAAAAABAAEAPkAAACUAwAAAAA=&#10;" strokeweight="1pt"/>
                      <v:shape id="Freeform 102" o:spid="_x0000_s1124" style="position:absolute;left:8266;top:6498;width:755;height:378;visibility:visible;mso-wrap-style:square;v-text-anchor:top" coordsize="2264,11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BghMQA&#10;AADcAAAADwAAAGRycy9kb3ducmV2LnhtbERPTWvCQBC9F/wPywi91Y0eQo2uIqLQ9mBNFPQ4ZMck&#10;mJ2N2a1J/323IHibx/uc+bI3tbhT6yrLCsajCARxbnXFhYLjYfv2DsJ5ZI21ZVLwSw6Wi8HLHBNt&#10;O07pnvlChBB2CSoovW8SKV1ekkE3sg1x4C62NegDbAupW+xCuKnlJIpiabDi0FBiQ+uS8mv2YxR8&#10;V1uTxtPVPu3Op8/bZve1aXaxUq/DfjUD4an3T/HD/aHD/PEE/p8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gYITEAAAA3AAAAA8AAAAAAAAAAAAAAAAAmAIAAGRycy9k&#10;b3ducmV2LnhtbFBLBQYAAAAABAAEAPUAAACJAwAAAAA=&#10;" path="m2264,1133r,-35l2263,1064r-4,-35l2257,994r-5,-35l2245,925r-6,-34l2231,857r-9,-34l2212,790r-12,-34l2189,724r-13,-32l2162,660r-16,-32l2129,597r-16,-31l2095,536r-18,-29l2056,479r-20,-29l2015,423r-23,-27l1969,369r-24,-24l1921,319r-26,-23l1868,273r-25,-23l1814,229r-28,-20l1758,188r-30,-18l1699,152r-31,-17l1637,119r-31,-16l1574,89,1542,76,1508,65,1475,53,1441,43r-33,-9l1374,26r-34,-6l1306,13,1272,8,1237,4,1202,2,1167,r-36,l1097,r-35,2l1027,4,992,8r-34,5l924,20r-34,6l856,34r-35,9l788,53,756,65,722,76,690,89r-32,14l627,119r-31,16l566,152r-30,18l506,188r-28,21l450,229r-29,21l394,273r-25,23l343,319r-24,26l295,369r-23,27l249,423r-20,27l208,479r-21,28l169,536r-18,30l133,597r-15,31l103,660,88,692,76,724,64,756,52,790,42,823r-9,34l25,891r-6,34l13,959,7,994r-3,35l1,1064,,1098r,35e" filled="f" strokeweight="1pt">
                        <v:path arrowok="t" o:connecttype="custom" o:connectlocs="755,366;753,343;751,320;747,297;741,275;734,252;726,231;716,210;705,189;693,169;679,150;664,132;649,115;632,99;615,83;596,70;576,57;556,45;536,34;514,25;492,18;470,11;447,7;424,3;401,1;377,0;354,1;331,3;308,7;285,11;263,18;241,25;219,34;199,45;179,57;159,70;140,83;123,99;106,115;91,132;76,150;62,169;50,189;39,210;29,231;21,252;14,275;8,297;4,320;1,343;0,366" o:connectangles="0,0,0,0,0,0,0,0,0,0,0,0,0,0,0,0,0,0,0,0,0,0,0,0,0,0,0,0,0,0,0,0,0,0,0,0,0,0,0,0,0,0,0,0,0,0,0,0,0,0,0"/>
                      </v:shape>
                      <v:line id="Line 103" o:spid="_x0000_s1125" style="position:absolute;visibility:visible;mso-wrap-style:square" from="9021,6876" to="9022,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uuzcIAAADcAAAADwAAAGRycy9kb3ducmV2LnhtbERPzWoCMRC+C32HMIXeanYrFLsapbQK&#10;lR7ErQ8wbsbN6mayJFG3Pr0pFLzNx/c703lvW3EmHxrHCvJhBoK4crrhWsH2Z/k8BhEissbWMSn4&#10;pQDz2cNgioV2F97QuYy1SCEcClRgYuwKKUNlyGIYuo44cXvnLcYEfS21x0sKt618ybJXabHh1GCw&#10;ow9D1bE8WQUrv/s+5tfayB2v/KJdf74Fe1Dq6bF/n4CI1Me7+N/9pdP8fAR/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uuzcIAAADcAAAADwAAAAAAAAAAAAAA&#10;AAChAgAAZHJzL2Rvd25yZXYueG1sUEsFBgAAAAAEAAQA+QAAAJADAAAAAA==&#10;" strokeweight="1pt"/>
                      <v:line id="Line 104" o:spid="_x0000_s1126" style="position:absolute;flip:y;visibility:visible;mso-wrap-style:square" from="8127,6876" to="8128,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hcoccAAADcAAAADwAAAGRycy9kb3ducmV2LnhtbESPT2vCQBDF7wW/wzJCL1I3KUVsmlUk&#10;IJSCh6qgvQ3ZMX/MzobsxsRv3y0Ivc3w3rzfm3Q9mkbcqHOVZQXxPAJBnFtdcaHgeNi+LEE4j6yx&#10;sUwK7uRgvZo8pZhoO/A33fa+ECGEXYIKSu/bREqXl2TQzW1LHLSL7Qz6sHaF1B0OIdw08jWKFtJg&#10;xYFQYktZSfl135sAqbPiZ1dTfno/tV/DIp4N53Ov1PN03HyA8DT6f/Pj+lOH+vEb/D0TJp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FyhxwAAANwAAAAPAAAAAAAA&#10;AAAAAAAAAKECAABkcnMvZG93bnJldi54bWxQSwUGAAAAAAQABAD5AAAAlQMAAAAA&#10;" strokeweight="1pt"/>
                      <v:shape id="Freeform 105" o:spid="_x0000_s1127" style="position:absolute;left:8127;top:6360;width:1033;height:516;visibility:visible;mso-wrap-style:square;v-text-anchor:top" coordsize="3098,15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6hCMAA&#10;AADcAAAADwAAAGRycy9kb3ducmV2LnhtbERP24rCMBB9X/Afwgi+ramCF6ppEWFZcWHB6gcMzdhW&#10;m0lpUq1+/WZB8G0O5zrrtDe1uFHrKssKJuMIBHFudcWFgtPx63MJwnlkjbVlUvAgB2ky+FhjrO2d&#10;D3TLfCFCCLsYFZTeN7GULi/JoBvbhjhwZ9sa9AG2hdQt3kO4qeU0iubSYMWhocSGtiXl16wzCmxt&#10;su5pKj1lviz27vv3Z+47pUbDfrMC4an3b/HLvdNh/mQG/8+EC2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26hCMAAAADcAAAADwAAAAAAAAAAAAAAAACYAgAAZHJzL2Rvd25y&#10;ZXYueG1sUEsFBgAAAAAEAAQA9QAAAIUDAAAAAA==&#10;" path="m3098,1549r-1,-40l3096,1468r-3,-40l3089,1387r-5,-40l3079,1307r-8,-40l3063,1228r-9,-40l3045,1148r-11,-39l3022,1071r-14,-39l2995,994r-15,-38l2963,919r-17,-37l2928,846r-18,-36l2890,775r-21,-36l2847,706r-22,-34l2802,639r-24,-34l2752,575r-26,-33l2699,513r-27,-30l2644,454r-29,-29l2585,398r-31,-27l2523,346r-32,-26l2459,296r-33,-24l2392,249r-33,-20l2324,207r-36,-19l2252,168r-36,-18l2179,134r-38,-16l2104,103,2065,89,2028,76,1988,64,1950,53,1911,42r-40,-9l1831,26r-40,-7l1752,13,1710,8,1671,5,1629,2,1590,r-42,l1509,r-42,2l1428,5r-40,3l1346,13r-39,6l1267,26r-40,7l1187,42r-39,11l1109,64r-39,12l1033,89r-39,14l957,118r-38,16l882,150r-36,18l810,188r-36,19l739,229r-33,20l671,272r-32,24l606,320r-31,26l543,371r-30,27l484,425r-30,29l426,483r-27,30l372,542r-26,33l320,605r-24,34l273,672r-22,34l229,739r-21,36l188,810r-18,36l152,882r-18,37l118,956r-15,38l89,1032r-13,39l64,1109r-11,39l44,1188r-9,40l27,1267r-8,40l14,1347r-5,40l5,1428r-2,40l1,1509,,1549e" filled="f" strokeweight="1pt">
                        <v:path arrowok="t" o:connecttype="custom" o:connectlocs="1033,503;1031,476;1028,449;1024,422;1018,396;1012,369;1003,344;994,318;982,294;970,270;957,246;942,224;926,202;909,181;891,161;872,142;852,124;831,107;809,91;787,76;763,63;739,50;714,39;689,30;663,21;637,14;611,9;584,4;557,2;530,0;503,0;476,2;449,4;422,9;396,14;370,21;344,30;319,39;294,50;270,63;246,76;224,91;202,107;181,124;161,142;142,161;124,181;107,202;91,224;76,246;63,270;51,294;39,318;30,344;21,369;15,396;9,422;5,449;2,476;0,503" o:connectangles="0,0,0,0,0,0,0,0,0,0,0,0,0,0,0,0,0,0,0,0,0,0,0,0,0,0,0,0,0,0,0,0,0,0,0,0,0,0,0,0,0,0,0,0,0,0,0,0,0,0,0,0,0,0,0,0,0,0,0,0"/>
                      </v:shape>
                      <v:line id="Line 106" o:spid="_x0000_s1128" style="position:absolute;visibility:visible;mso-wrap-style:square" from="9160,6876" to="9161,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wNVcIAAADcAAAADwAAAGRycy9kb3ducmV2LnhtbERPzWoCMRC+F3yHMIK3mt0epN1uVopW&#10;UHooVR9g3Ew3WzeTJYm6+vRNoeBtPr7fKeeD7cSZfGgdK8inGQji2umWGwX73erxGUSIyBo7x6Tg&#10;SgHm1eihxEK7C3/ReRsbkUI4FKjAxNgXUobakMUwdT1x4r6dtxgT9I3UHi8p3HbyKctm0mLLqcFg&#10;TwtD9XF7sgo2/vBxzG+NkQfe+Pfuc/kS7I9Sk/Hw9goi0hDv4n/3Wqf5+Qz+nkkXy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bwNVcIAAADcAAAADwAAAAAAAAAAAAAA&#10;AAChAgAAZHJzL2Rvd25yZXYueG1sUEsFBgAAAAAEAAQA+QAAAJADAAAAAA==&#10;" strokeweight="1pt"/>
                      <v:line id="Line 107" o:spid="_x0000_s1129" style="position:absolute;visibility:visible;mso-wrap-style:square" from="8643,6278" to="8644,6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CozsIAAADcAAAADwAAAGRycy9kb3ducmV2LnhtbERPzWoCMRC+C32HMIXeanZ7sHY1SmkV&#10;Kj2IWx9g3Iyb1c1kSaJufXpTKHibj+93pvPetuJMPjSOFeTDDARx5XTDtYLtz/J5DCJEZI2tY1Lw&#10;SwHms4fBFAvtLryhcxlrkUI4FKjAxNgVUobKkMUwdB1x4vbOW4wJ+lpqj5cUblv5kmUjabHh1GCw&#10;ow9D1bE8WQUrv/s+5tfayB2v/KJdf74Fe1Dq6bF/n4CI1Me7+N/9pdP8/BX+nk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vCozsIAAADcAAAADwAAAAAAAAAAAAAA&#10;AAChAgAAZHJzL2Rvd25yZXYueG1sUEsFBgAAAAAEAAQA+QAAAJADAAAAAA==&#10;" strokeweight="1pt"/>
                      <v:line id="Line 108" o:spid="_x0000_s1130" style="position:absolute;visibility:visible;mso-wrap-style:square" from="8643,6544" to="8644,6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88vMUAAADcAAAADwAAAGRycy9kb3ducmV2LnhtbESPzU7DMBCE75V4B2uRuLVOOCAIcSrE&#10;j0TFAZHyANt4G6eN15Ft2sDTswckbrua2Zlv6/XsR3WimIbABspVAYq4C3bg3sDn9mV5CyplZItj&#10;YDLwTQnWzcWixsqGM3/Qqc29khBOFRpwOU+V1qlz5DGtwkQs2j5Ej1nW2Gsb8SzhftTXRXGjPQ4s&#10;DQ4nenTUHdsvb2ATd2/H8qd3eseb+Dy+P90lfzDm6nJ+uAeVac7/5r/rVyv4pdDK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288vMUAAADcAAAADwAAAAAAAAAA&#10;AAAAAAChAgAAZHJzL2Rvd25yZXYueG1sUEsFBgAAAAAEAAQA+QAAAJMDAAAAAA==&#10;" strokeweight="1pt"/>
                      <v:line id="Line 109" o:spid="_x0000_s1131" style="position:absolute;visibility:visible;mso-wrap-style:square" from="8643,6690" to="8644,7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OZJ8IAAADcAAAADwAAAGRycy9kb3ducmV2LnhtbERPzWoCMRC+F/oOYQreanZ7KLpuVqSt&#10;UPFQavsA42bcrG4mSxJ19elNoeBtPr7fKeeD7cSJfGgdK8jHGQji2umWGwW/P8vnCYgQkTV2jknB&#10;hQLMq8eHEgvtzvxNp01sRArhUKACE2NfSBlqQxbD2PXEids5bzEm6BupPZ5TuO3kS5a9SostpwaD&#10;Pb0Zqg+bo1Ww8tv1Ib82Rm555T+6r/dpsHulRk/DYgYi0hDv4n/3p07z8yn8PZMu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OZJ8IAAADcAAAADwAAAAAAAAAAAAAA&#10;AAChAgAAZHJzL2Rvd25yZXYueG1sUEsFBgAAAAAEAAQA+QAAAJADAAAAAA==&#10;" strokeweight="1pt"/>
                      <v:line id="Line 110" o:spid="_x0000_s1132" style="position:absolute;visibility:visible;mso-wrap-style:square" from="8643,7131" to="8644,7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X6B8UAAADcAAAADwAAAGRycy9kb3ducmV2LnhtbESPzW4CMQyE70i8Q2Sk3iALh6psCaji&#10;RyrqoeLnAczG3WzZOKskhW2fvj5U6s3WjGc+L1a9b9WNYmoCG5hOClDEVbAN1wbOp934CVTKyBbb&#10;wGTgmxKslsPBAksb7nyg2zHXSkI4lWjA5dyVWqfKkcc0CR2xaB8hesyyxlrbiHcJ962eFcWj9tiw&#10;NDjsaO2ouh6/vIF9vLxdpz+10xfex237vpkn/2nMw6h/eQaVqc//5r/rVyv4M8GXZ2QCv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X6B8UAAADcAAAADwAAAAAAAAAA&#10;AAAAAAChAgAAZHJzL2Rvd25yZXYueG1sUEsFBgAAAAAEAAQA+QAAAJMDAAAAAA==&#10;" strokeweight="1pt"/>
                      <v:line id="Line 111" o:spid="_x0000_s1133" style="position:absolute;visibility:visible;mso-wrap-style:square" from="8643,7278" to="8644,7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lfnMIAAADcAAAADwAAAGRycy9kb3ducmV2LnhtbERPzWoCMRC+C75DmII3za4HsdvNSqkK&#10;FQ+ltg8wbqabrZvJkqS67dM3guBtPr7fKVeD7cSZfGgdK8hnGQji2umWGwWfH9vpEkSIyBo7x6Tg&#10;lwKsqvGoxEK7C7/T+RAbkUI4FKjAxNgXUobakMUwcz1x4r6ctxgT9I3UHi8p3HZynmULabHl1GCw&#10;pxdD9enwYxXs/HF/yv8aI4+885vubf0Y7LdSk4fh+QlEpCHexTf3q07z5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DlfnMIAAADcAAAADwAAAAAAAAAAAAAA&#10;AAChAgAAZHJzL2Rvd25yZXYueG1sUEsFBgAAAAAEAAQA+QAAAJADAAAAAA==&#10;" strokeweight="1pt"/>
                      <v:line id="Line 112" o:spid="_x0000_s1134" style="position:absolute;visibility:visible;mso-wrap-style:square" from="8643,7718" to="8644,7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vB68IAAADcAAAADwAAAGRycy9kb3ducmV2LnhtbERPS27CMBDdI/UO1lTqDhyyqCDEQagf&#10;qYgFgvYAQzzEgXgc2S6kPT2uVIndPL3vlMvBduJCPrSOFUwnGQji2umWGwVfn+/jGYgQkTV2jknB&#10;DwVYVg+jEgvtrryjyz42IoVwKFCBibEvpAy1IYth4nrixB2dtxgT9I3UHq8p3HYyz7JnabHl1GCw&#10;pxdD9Xn/bRWs/WFznv42Rh547d+67es82JNST4/DagEi0hDv4n/3h07z8xz+nkkXy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vB68IAAADcAAAADwAAAAAAAAAAAAAA&#10;AAChAgAAZHJzL2Rvd25yZXYueG1sUEsFBgAAAAAEAAQA+QAAAJADAAAAAA==&#10;" strokeweight="1pt"/>
                      <v:line id="Line 113" o:spid="_x0000_s1135" style="position:absolute;visibility:visible;mso-wrap-style:square" from="8643,7865" to="8644,8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kcMIAAADcAAAADwAAAGRycy9kb3ducmV2LnhtbERP22oCMRB9F/oPYQp9q1ktiF3NLtIL&#10;VHyQqh8wbsbN6mayJKmu/fpGKPg2h3OdednbVpzJh8axgtEwA0FcOd1wrWC3/XyegggRWWPrmBRc&#10;KUBZPAzmmGt34W86b2ItUgiHHBWYGLtcylAZshiGriNO3MF5izFBX0vt8ZLCbSvHWTaRFhtODQY7&#10;ejNUnTY/VsHS71en0W9t5J6X/qNdv78Ge1Tq6bFfzEBE6uNd/O/+0mn++A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dkcMIAAADcAAAADwAAAAAAAAAAAAAA&#10;AAChAgAAZHJzL2Rvd25yZXYueG1sUEsFBgAAAAAEAAQA+QAAAJADAAAAAA==&#10;" strokeweight="1pt"/>
                      <v:line id="Line 114" o:spid="_x0000_s1136" style="position:absolute;visibility:visible;mso-wrap-style:square" from="8643,8306" to="8644,8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78BMIAAADcAAAADwAAAGRycy9kb3ducmV2LnhtbERP22oCMRB9F/oPYQp9q1mliF3NLtIL&#10;VHyQqh8wbsbN6mayJKmu/fpGKPg2h3OdednbVpzJh8axgtEwA0FcOd1wrWC3/XyegggRWWPrmBRc&#10;KUBZPAzmmGt34W86b2ItUgiHHBWYGLtcylAZshiGriNO3MF5izFBX0vt8ZLCbSvHWTaRFhtODQY7&#10;ejNUnTY/VsHS71en0W9t5J6X/qNdv78Ge1Tq6bFfzEBE6uNd/O/+0mn++A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E78BMIAAADcAAAADwAAAAAAAAAAAAAA&#10;AAChAgAAZHJzL2Rvd25yZXYueG1sUEsFBgAAAAAEAAQA+QAAAJADAAAAAA==&#10;" strokeweight="1pt"/>
                      <v:line id="Line 115" o:spid="_x0000_s1137" style="position:absolute;visibility:visible;mso-wrap-style:square" from="8643,8452" to="8644,8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JZn8IAAADcAAAADwAAAGRycy9kb3ducmV2LnhtbERP22oCMRB9F/oPYQp9q1mFil3NLtIL&#10;VHyQqh8wbsbN6mayJKmu/fpGKPg2h3OdednbVpzJh8axgtEwA0FcOd1wrWC3/XyegggRWWPrmBRc&#10;KUBZPAzmmGt34W86b2ItUgiHHBWYGLtcylAZshiGriNO3MF5izFBX0vt8ZLCbSvHWTaRFhtODQY7&#10;ejNUnTY/VsHS71en0W9t5J6X/qNdv78Ge1Tq6bFfzEBE6uNd/O/+0mn++AV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JZn8IAAADcAAAADwAAAAAAAAAAAAAA&#10;AAChAgAAZHJzL2Rvd25yZXYueG1sUEsFBgAAAAAEAAQA+QAAAJADAAAAAA==&#10;" strokeweight="1pt"/>
                      <v:line id="Line 116" o:spid="_x0000_s1138" style="position:absolute;visibility:visible;mso-wrap-style:square" from="7031,6735" to="7032,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DH6MIAAADcAAAADwAAAGRycy9kb3ducmV2LnhtbERPzWoCMRC+F3yHMIK3mtWDtFuzS2kr&#10;KD1ItQ8wbsbN6mayJFFXn94UCt7m4/udednbVpzJh8axgsk4A0FcOd1wreB3u3h+AREissbWMSm4&#10;UoCyGDzNMdfuwj903sRapBAOOSowMXa5lKEyZDGMXUecuL3zFmOCvpba4yWF21ZOs2wmLTacGgx2&#10;9GGoOm5OVsHK776Pk1tt5I5X/qtdf74Ge1BqNOzf30BE6uND/O9e6jR/OoO/Z9IFsr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9DH6MIAAADcAAAADwAAAAAAAAAAAAAA&#10;AAChAgAAZHJzL2Rvd25yZXYueG1sUEsFBgAAAAAEAAQA+QAAAJADAAAAAA==&#10;" strokeweight="1pt"/>
                      <v:line id="Line 117" o:spid="_x0000_s1139" style="position:absolute;flip:y;visibility:visible;mso-wrap-style:square" from="6943,6794" to="6944,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YIa8YAAADcAAAADwAAAGRycy9kb3ducmV2LnhtbESPQWvCQBCF7wX/wzKCl6Ibc0g1uooI&#10;hSJ4aFpQb0N2TKLZ2ZBdk/jvu4VCbzO8N+97s94OphYdta6yrGA+i0AQ51ZXXCj4/nqfLkA4j6yx&#10;tkwKnuRguxm9rDHVtudP6jJfiBDCLkUFpfdNKqXLSzLoZrYhDtrVtgZ9WNtC6hb7EG5qGUdRIg1W&#10;HAglNrQvKb9nDxMgt31xOd4oPy1PzaFP5q/9+fxQajIedisQngb/b/67/tChfvwGv8+ECeT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GCGvGAAAA3AAAAA8AAAAAAAAA&#10;AAAAAAAAoQIAAGRycy9kb3ducmV2LnhtbFBLBQYAAAAABAAEAPkAAACUAwAAAAA=&#10;" strokeweight="1pt"/>
                      <v:line id="Line 118" o:spid="_x0000_s1140" style="position:absolute;visibility:visible;mso-wrap-style:square" from="8266,8124" to="8267,8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P2AcUAAADcAAAADwAAAGRycy9kb3ducmV2LnhtbESPzW4CMQyE70i8Q2Sk3iALh6psCaji&#10;RyrqoeLnAczG3WzZOKskhW2fvj5U6s3WjGc+L1a9b9WNYmoCG5hOClDEVbAN1wbOp934CVTKyBbb&#10;wGTgmxKslsPBAksb7nyg2zHXSkI4lWjA5dyVWqfKkcc0CR2xaB8hesyyxlrbiHcJ962eFcWj9tiw&#10;NDjsaO2ouh6/vIF9vLxdpz+10xfex237vpkn/2nMw6h/eQaVqc//5r/rVyv4M6GVZ2QCv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P2AcUAAADcAAAADwAAAAAAAAAA&#10;AAAAAAChAgAAZHJzL2Rvd25yZXYueG1sUEsFBgAAAAAEAAQA+QAAAJMDAAAAAA==&#10;" strokeweight="1pt"/>
                      <v:line id="Line 119" o:spid="_x0000_s1141" style="position:absolute;visibility:visible;mso-wrap-style:square" from="9021,8124" to="9022,8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9TmsEAAADcAAAADwAAAGRycy9kb3ducmV2LnhtbERPzWoCMRC+F3yHMIK3mtWD1NUo4g8o&#10;HkqtDzBuxs3qZrIkUVefvikUepuP73em89bW4k4+VI4VDPoZCOLC6YpLBcfvzfsHiBCRNdaOScGT&#10;Asxnnbcp5to9+Ivuh1iKFMIhRwUmxiaXMhSGLIa+a4gTd3beYkzQl1J7fKRwW8thlo2kxYpTg8GG&#10;loaK6+FmFez8aX8dvEojT7zz6/pzNQ72olSv2y4mICK18V/8597qNH84ht9n0gVy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T1OawQAAANwAAAAPAAAAAAAAAAAAAAAA&#10;AKECAABkcnMvZG93bnJldi54bWxQSwUGAAAAAAQABAD5AAAAjwMAAAAA&#10;" strokeweight="1pt"/>
                      <v:line id="Line 120" o:spid="_x0000_s1142" style="position:absolute;visibility:visible;mso-wrap-style:square" from="8405,8872" to="8883,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xs2sYAAADcAAAADwAAAGRycy9kb3ducmV2LnhtbESPzWoDMQyE74W8g1Ggt8abFEqzjRNK&#10;fqChh5KfB1DW6nqbtbzYTrLt01eHQm8SM5r5NFv0vlVXiqkJbGA8KkARV8E2XBs4HjYPz6BSRrbY&#10;BiYD35RgMR/czbC04cY7uu5zrSSEU4kGXM5dqXWqHHlMo9ARi/YZoscsa6y1jXiTcN/qSVE8aY8N&#10;S4PDjpaOqvP+4g1s4+n9PP6pnT7xNq7bj9U0+S9j7of96wuoTH3+N/9dv1nBfxR8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sbNrGAAAA3AAAAA8AAAAAAAAA&#10;AAAAAAAAoQIAAGRycy9kb3ducmV2LnhtbFBLBQYAAAAABAAEAPkAAACUAwAAAAA=&#10;" strokeweight="1pt"/>
                      <v:shape id="Freeform 121" o:spid="_x0000_s1143" style="position:absolute;left:8266;top:8850;width:139;height:46;visibility:visible;mso-wrap-style:square;v-text-anchor:top" coordsize="415,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7TBMIA&#10;AADcAAAADwAAAGRycy9kb3ducmV2LnhtbERPPWvDMBDdC/0P4grdGtmtKcWNEkLAIV1M4nTpdlgX&#10;28Q6GUm13X8fBQLd7vE+b7meTS9Gcr6zrCBdJCCIa6s7bhR8n4qXDxA+IGvsLZOCP/KwXj0+LDHX&#10;duIjjVVoRAxhn6OCNoQhl9LXLRn0CzsQR+5sncEQoWukdjjFcNPL1yR5lwY7jg0tDrRtqb5Uv0ZB&#10;WQ5bl9lzsUsTzkxqfg7l8Uup56d58wki0Bz+xXf3Xsf5byncnokX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tMEwgAAANwAAAAPAAAAAAAAAAAAAAAAAJgCAABkcnMvZG93&#10;bnJldi54bWxQSwUGAAAAAAQABAD1AAAAhwMAAAAA&#10;" path="m415,r,138l,68,415,xe" fillcolor="lime" strokeweight="1pt">
                        <v:path arrowok="t" o:connecttype="custom" o:connectlocs="139,0;139,46;0,23;139,0" o:connectangles="0,0,0,0"/>
                      </v:shape>
                      <v:shape id="Freeform 122" o:spid="_x0000_s1144" style="position:absolute;left:8266;top:8850;width:139;height:46;visibility:visible;mso-wrap-style:square;v-text-anchor:top" coordsize="415,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AshsEA&#10;AADcAAAADwAAAGRycy9kb3ducmV2LnhtbERPTYvCMBC9L/gfwgheFk1VWEo1igiCqJfVZc9DM7bF&#10;ZhKSWOu/N8LC3ubxPme57k0rOvKhsaxgOslAEJdWN1wp+LnsxjmIEJE1tpZJwZMCrFeDjyUW2j74&#10;m7pzrEQK4VCggjpGV0gZypoMhol1xIm7Wm8wJugrqT0+Urhp5SzLvqTBhlNDjY62NZW3890ocDvX&#10;XU7eXvPj4bd7Tlv7ec/3So2G/WYBIlIf/8V/7r1O8+czeD+TLp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LIbBAAAA3AAAAA8AAAAAAAAAAAAAAAAAmAIAAGRycy9kb3du&#10;cmV2LnhtbFBLBQYAAAAABAAEAPUAAACGAwAAAAA=&#10;" path="m415,r,138l,68,415,xe" filled="f" strokeweight="1pt">
                        <v:path arrowok="t" o:connecttype="custom" o:connectlocs="139,0;139,46;0,23;139,0" o:connectangles="0,0,0,0"/>
                      </v:shape>
                      <v:shape id="Freeform 123" o:spid="_x0000_s1145" style="position:absolute;left:8883;top:8850;width:138;height:46;visibility:visible;mso-wrap-style:square;v-text-anchor:top" coordsize="415,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Do6MMA&#10;AADcAAAADwAAAGRycy9kb3ducmV2LnhtbERPPWvDMBDdC/0P4grdGtl1KMGJYoohpVlM4nTpdlgX&#10;28Q6GUmNnX9fFQLd7vE+b1PMZhBXcr63rCBdJCCIG6t7bhV8nXYvKxA+IGscLJOCG3koto8PG8y1&#10;nfhI1zq0Ioawz1FBF8KYS+mbjgz6hR2JI3e2zmCI0LVSO5xiuBnka5K8SYM9x4YORyo7ai71j1FQ&#10;VWPplva8+0gTXprUfB+q416p56f5fQ0i0Bz+xXf3p47zswz+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Do6MMAAADcAAAADwAAAAAAAAAAAAAAAACYAgAAZHJzL2Rv&#10;d25yZXYueG1sUEsFBgAAAAAEAAQA9QAAAIgDAAAAAA==&#10;" path="m,l,138,415,68,,xe" fillcolor="lime" strokeweight="1pt">
                        <v:path arrowok="t" o:connecttype="custom" o:connectlocs="0,0;0,46;138,23;0,0" o:connectangles="0,0,0,0"/>
                      </v:shape>
                      <v:rect id="Rectangle 124" o:spid="_x0000_s1146" style="position:absolute;left:8580;top:8621;width:162;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wg9MEA&#10;AADcAAAADwAAAGRycy9kb3ducmV2LnhtbERPS4vCMBC+C/6HMII3TV1FtBpF9oEefYF6G5qxLTaT&#10;0mRt3V+/EQRv8/E9Z75sTCHuVLncsoJBPwJBnFidc6rgePjpTUA4j6yxsEwKHuRguWi35hhrW/OO&#10;7nufihDCLkYFmfdlLKVLMjLo+rYkDtzVVgZ9gFUqdYV1CDeF/IiisTSYc2jIsKTPjJLb/tcoWE/K&#10;1Xlj/+q0+L6sT9vT9Osw9Up1O81qBsJT49/il3ujw/zhC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sIPTBAAAA3AAAAA8AAAAAAAAAAAAAAAAAmAIAAGRycy9kb3du&#10;cmV2LnhtbFBLBQYAAAAABAAEAPUAAACGAwAAAAA=&#10;" filled="f" stroked="f">
                        <v:textbox inset="0,0,0,0">
                          <w:txbxContent>
                            <w:p w:rsidR="007F0F4E" w:rsidRDefault="007F0F4E" w:rsidP="005859E0">
                              <w:pPr>
                                <w:rPr>
                                  <w:sz w:val="27"/>
                                  <w:szCs w:val="27"/>
                                </w:rPr>
                              </w:pPr>
                              <w:r>
                                <w:rPr>
                                  <w:sz w:val="27"/>
                                  <w:szCs w:val="27"/>
                                </w:rPr>
                                <w:t>B</w:t>
                              </w:r>
                            </w:p>
                          </w:txbxContent>
                        </v:textbox>
                      </v:rect>
                      <v:shape id="Freeform 125" o:spid="_x0000_s1147" style="position:absolute;left:8883;top:8850;width:138;height:46;visibility:visible;mso-wrap-style:square;v-text-anchor:top" coordsize="415,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m08sEA&#10;AADcAAAADwAAAGRycy9kb3ducmV2LnhtbERPTYvCMBC9L/gfwgh7WTR1l11KNYoIgrheVhfPQzO2&#10;xWYSkljrvzeC4G0e73Nmi960oiMfGssKJuMMBHFpdcOVgv/DepSDCBFZY2uZFNwowGI+eJthoe2V&#10;/6jbx0qkEA4FKqhjdIWUoazJYBhbR5y4k/UGY4K+ktrjNYWbVn5m2Y802HBqqNHRqqbyvL8YBW7t&#10;usPO21P+uz12t0lrPy75Rqn3Yb+cgojUx5f46d7oNP/rGx7Pp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ptPLBAAAA3AAAAA8AAAAAAAAAAAAAAAAAmAIAAGRycy9kb3du&#10;cmV2LnhtbFBLBQYAAAAABAAEAPUAAACGAwAAAAA=&#10;" path="m,l,138,415,68,,xe" filled="f" strokeweight="1pt">
                        <v:path arrowok="t" o:connecttype="custom" o:connectlocs="0,0;0,46;138,23;0,0" o:connectangles="0,0,0,0"/>
                      </v:shape>
                      <v:line id="Line 126" o:spid="_x0000_s1148" style="position:absolute;visibility:visible;mso-wrap-style:square" from="8266,8054" to="8267,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lRNcIAAADcAAAADwAAAGRycy9kb3ducmV2LnhtbERP22oCMRB9L/QfwhR806wKUlejSGtB&#10;6UPx8gHjZtysbiZLkurq15uC0Lc5nOtM562txYV8qBwr6PcyEMSF0xWXCva7r+47iBCRNdaOScGN&#10;Asxnry9TzLW78oYu21iKFMIhRwUmxiaXMhSGLIaea4gTd3TeYkzQl1J7vKZwW8tBlo2kxYpTg8GG&#10;PgwV5+2vVbD2h+9z/14aeeC1X9Y/n+NgT0p13trFBESkNv6Ln+6VTvOHI/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glRNcIAAADcAAAADwAAAAAAAAAAAAAA&#10;AAChAgAAZHJzL2Rvd25yZXYueG1sUEsFBgAAAAAEAAQA+QAAAJADAAAAAA==&#10;" strokeweight="1pt"/>
                      <v:line id="Line 127" o:spid="_x0000_s1149" style="position:absolute;visibility:visible;mso-wrap-style:square" from="9021,8054" to="9022,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X0rsIAAADcAAAADwAAAGRycy9kb3ducmV2LnhtbERPzWoCMRC+F3yHMAVvmrVCa1ejSFWo&#10;eBC1DzBuxs3WzWRJom779KYg9DYf3+9MZq2txZV8qBwrGPQzEMSF0xWXCr4Oq94IRIjIGmvHpOCH&#10;AsymnacJ5trdeEfXfSxFCuGQowITY5NLGQpDFkPfNcSJOzlvMSboS6k93lK4reVLlr1KixWnBoMN&#10;fRgqzvuLVbD2x8158FsaeeS1X9bbxXuw30p1n9v5GESkNv6LH+5PneYP3+D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X0rsIAAADcAAAADwAAAAAAAAAAAAAA&#10;AAChAgAAZHJzL2Rvd25yZXYueG1sUEsFBgAAAAAEAAQA+QAAAJADAAAAAA==&#10;" strokeweight="1pt"/>
                      <v:line id="Line 128" o:spid="_x0000_s1150" style="position:absolute;visibility:visible;mso-wrap-style:square" from="9021,8872" to="9022,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pg3MYAAADcAAAADwAAAGRycy9kb3ducmV2LnhtbESPzWoDMQyE74W8g1Ggt8abFEqzjRNK&#10;fqChh5KfB1DW6nqbtbzYTrLt01eHQm8SM5r5NFv0vlVXiqkJbGA8KkARV8E2XBs4HjYPz6BSRrbY&#10;BiYD35RgMR/czbC04cY7uu5zrSSEU4kGXM5dqXWqHHlMo9ARi/YZoscsa6y1jXiTcN/qSVE8aY8N&#10;S4PDjpaOqvP+4g1s4+n9PP6pnT7xNq7bj9U0+S9j7of96wuoTH3+N/9dv1nBfxRa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aYNzGAAAA3AAAAA8AAAAAAAAA&#10;AAAAAAAAoQIAAGRycy9kb3ducmV2LnhtbFBLBQYAAAAABAAEAPkAAACUAwAAAAA=&#10;" strokeweight="1pt"/>
                      <v:line id="Line 129" o:spid="_x0000_s1151" style="position:absolute;visibility:visible;mso-wrap-style:square" from="9021,8054" to="9160,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bFR8IAAADcAAAADwAAAGRycy9kb3ducmV2LnhtbERP22oCMRB9L/gPYQTfalaFoqtRxAtU&#10;+lCqfsC4GTerm8mSRN3265uC0Lc5nOvMFq2txZ18qBwrGPQzEMSF0xWXCo6H7esYRIjIGmvHpOCb&#10;AizmnZcZ5to9+Ivu+1iKFMIhRwUmxiaXMhSGLIa+a4gTd3beYkzQl1J7fKRwW8thlr1JixWnBoMN&#10;rQwV1/3NKtj508d18FMaeeKd39Sf60mwF6V63XY5BRGpjf/ip/tdp/mjC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5bFR8IAAADcAAAADwAAAAAAAAAAAAAA&#10;AAChAgAAZHJzL2Rvd25yZXYueG1sUEsFBgAAAAAEAAQA+QAAAJADAAAAAA==&#10;" strokeweight="1pt"/>
                      <v:line id="Line 130" o:spid="_x0000_s1152" style="position:absolute;visibility:visible;mso-wrap-style:square" from="8127,8054" to="8266,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ofp8YAAADcAAAADwAAAGRycy9kb3ducmV2LnhtbESPzWoDMQyE74W8g1Ggt8abUEqzjRNK&#10;fqChh5KfB1DW6nqbtbzYTrLt01eHQm8SM5r5NFv0vlVXiqkJbGA8KkARV8E2XBs4HjYPz6BSRrbY&#10;BiYD35RgMR/czbC04cY7uu5zrSSEU4kGXM5dqXWqHHlMo9ARi/YZoscsa6y1jXiTcN/qSVE8aY8N&#10;S4PDjpaOqvP+4g1s4+n9PP6pnT7xNq7bj9U0+S9j7of96wuoTH3+N/9dv1nBfxR8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qH6fGAAAA3AAAAA8AAAAAAAAA&#10;AAAAAAAAoQIAAGRycy9kb3ducmV2LnhtbFBLBQYAAAAABAAEAPkAAACUAwAAAAA=&#10;" strokeweight="1pt"/>
                      <v:line id="Line 131" o:spid="_x0000_s1153" style="position:absolute;flip:y;visibility:visible;mso-wrap-style:square" from="8011,7465" to="801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zQJMcAAADcAAAADwAAAGRycy9kb3ducmV2LnhtbESPT2vCQBDF7wW/wzJCL1I3KUVsmlUk&#10;IJSCh6qgvQ3ZMX/MzobsxsRv3y0Ivc3w3rzfm3Q9mkbcqHOVZQXxPAJBnFtdcaHgeNi+LEE4j6yx&#10;sUwK7uRgvZo8pZhoO/A33fa+ECGEXYIKSu/bREqXl2TQzW1LHLSL7Qz6sHaF1B0OIdw08jWKFtJg&#10;xYFQYktZSfl135sAqbPiZ1dTfno/tV/DIp4N53Ov1PN03HyA8DT6f/Pj+lOH+m8x/D0TJp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vNAkxwAAANwAAAAPAAAAAAAA&#10;AAAAAAAAAKECAABkcnMvZG93bnJldi54bWxQSwUGAAAAAAQABAD5AAAAlQMAAAAA&#10;" strokeweight="1pt"/>
                      <v:line id="Line 132" o:spid="_x0000_s1154" style="position:absolute;flip:y;visibility:visible;mso-wrap-style:square" from="8973,7465" to="8974,8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5OU8YAAADcAAAADwAAAGRycy9kb3ducmV2LnhtbESPQWvCQBCF7wX/wzKCl6IbQwkaXUWE&#10;QhE8NC2otyE7JtHsbMiuSfz33UKhtxnem/e9WW8HU4uOWldZVjCfRSCIc6srLhR8f71PFyCcR9ZY&#10;WyYFT3Kw3Yxe1phq2/MndZkvRAhhl6KC0vsmldLlJRl0M9sQB+1qW4M+rG0hdYt9CDe1jKMokQYr&#10;DoQSG9qXlN+zhwmQ2764HG+Un5an5tAn89f+fH4oNRkPuxUIT4P/N/9df+hQ/y2G32fCBH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uTlPGAAAA3AAAAA8AAAAAAAAA&#10;AAAAAAAAoQIAAGRycy9kb3ducmV2LnhtbFBLBQYAAAAABAAEAPkAAACUAwAAAAA=&#10;" strokeweight="1pt"/>
                      <v:line id="Line 133" o:spid="_x0000_s1155" style="position:absolute;flip:y;visibility:visible;mso-wrap-style:square" from="8892,7465" to="8893,8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LryMUAAADcAAAADwAAAGRycy9kb3ducmV2LnhtbESPQYvCMBCF74L/IYzgRTTVFdFqFBEE&#10;EfagK6i3oRnbajMpTbTdf78RhL3N8N68781i1ZhCvKhyuWUFw0EEgjixOudUweln25+CcB5ZY2GZ&#10;FPySg9Wy3VpgrG3NB3odfSpCCLsYFWTel7GULsnIoBvYkjhoN1sZ9GGtUqkrrEO4KeQoiibSYM6B&#10;kGFJm4ySx/FpAuS+Sa/fd0rOs3O5ryfDXn25PJXqdpr1HISnxv+bP9c7HeqPv+D9TJh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LryMUAAADcAAAADwAAAAAAAAAA&#10;AAAAAAChAgAAZHJzL2Rvd25yZXYueG1sUEsFBgAAAAAEAAQA+QAAAJMDAAAAAA==&#10;" strokeweight="1pt"/>
                      <v:line id="Line 134" o:spid="_x0000_s1156" style="position:absolute;flip:y;visibility:visible;mso-wrap-style:square" from="8395,7465" to="8396,8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tzvMYAAADcAAAADwAAAGRycy9kb3ducmV2LnhtbESPT2vCQBDF7wW/wzKCl6IbJYhGV5FA&#10;oRR60BbU25Adk2h2NmQ3f/rtu0Khtxnem/d7s90PphIdNa60rGA+i0AQZ1aXnCv4/nqbrkA4j6yx&#10;skwKfsjBfjd62WKibc9H6k4+FyGEXYIKCu/rREqXFWTQzWxNHLSbbQz6sDa51A32IdxUchFFS2mw&#10;5EAosKa0oOxxak2A3NP8+nmn7Lw+1x/9cv7aXy6tUpPxcNiA8DT4f/Pf9bsO9eMYns+ECeTu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Lc7zGAAAA3AAAAA8AAAAAAAAA&#10;AAAAAAAAoQIAAGRycy9kb3ducmV2LnhtbFBLBQYAAAAABAAEAPkAAACUAwAAAAA=&#10;" strokeweight="1pt"/>
                      <v:line id="Line 135" o:spid="_x0000_s1157" style="position:absolute;flip:y;visibility:visible;mso-wrap-style:square" from="8314,7465" to="8315,8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fWJ8UAAADcAAAADwAAAGRycy9kb3ducmV2LnhtbESPQYvCMBCF74L/IYzgRTRVVtFqFBEE&#10;EfagK6i3oRnbajMpTbTdf78RhL3N8N68781i1ZhCvKhyuWUFw0EEgjixOudUweln25+CcB5ZY2GZ&#10;FPySg9Wy3VpgrG3NB3odfSpCCLsYFWTel7GULsnIoBvYkjhoN1sZ9GGtUqkrrEO4KeQoiibSYM6B&#10;kGFJm4ySx/FpAuS+Sa/fd0rOs3O5ryfDXn25PJXqdpr1HISnxv+bP9c7Hep/jeH9TJh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IfWJ8UAAADcAAAADwAAAAAAAAAA&#10;AAAAAAChAgAAZHJzL2Rvd25yZXYueG1sUEsFBgAAAAAEAAQA+QAAAJMDAAAAAA==&#10;" strokeweight="1pt"/>
                      <v:line id="Line 136" o:spid="_x0000_s1158" style="position:absolute;visibility:visible;mso-wrap-style:square" from="8011,7737" to="8127,7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8iSMIAAADcAAAADwAAAGRycy9kb3ducmV2LnhtbERP22oCMRB9L/QfwhR806wiUlejSGtB&#10;6UPx8gHjZtysbiZLkurq15uC0Lc5nOtM562txYV8qBwr6PcyEMSF0xWXCva7r+47iBCRNdaOScGN&#10;Asxnry9TzLW78oYu21iKFMIhRwUmxiaXMhSGLIaea4gTd3TeYkzQl1J7vKZwW8tBlo2kxYpTg8GG&#10;PgwV5+2vVbD2h+9z/14aeeC1X9Y/n+NgT0p13trFBESkNv6Ln+6VTvOHI/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8iSMIAAADcAAAADwAAAAAAAAAAAAAA&#10;AAChAgAAZHJzL2Rvd25yZXYueG1sUEsFBgAAAAAEAAQA+QAAAJADAAAAAA==&#10;" strokeweight="1pt"/>
                      <v:shape id="Freeform 137" o:spid="_x0000_s1159" style="position:absolute;left:8395;top:7993;width:497;height:61;visibility:visible;mso-wrap-style:square;v-text-anchor:top" coordsize="1490,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ND5cAA&#10;AADcAAAADwAAAGRycy9kb3ducmV2LnhtbERPTYvCMBC9C/6HMII3TRVZpRqLFAQPi6C7ex+asSk2&#10;k9LEtuuvN8LC3ubxPmeXDbYWHbW+cqxgMU9AEBdOV1wq+P46zjYgfEDWWDsmBb/kIduPRztMtev5&#10;Qt01lCKGsE9RgQmhSaX0hSGLfu4a4sjdXGsxRNiWUrfYx3Bby2WSfEiLFccGgw3lhor79WEVrK1e&#10;nczn86c5G527ZdkV/eOm1HQyHLYgAg3hX/znPuk4f7WG9zPx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ND5cAAAADcAAAADwAAAAAAAAAAAAAAAACYAgAAZHJzL2Rvd25y&#10;ZXYueG1sUEsFBgAAAAAEAAQA9QAAAIUDAAAAAA==&#10;" path="m1490,184r-37,-19l1416,147r-39,-17l1339,115,1299,99,1260,85,1220,72,1179,61,1139,49r-41,-9l1057,31r-41,-7l975,17,933,12,891,7,850,4,807,2,766,,724,,683,2,640,4,599,7r-42,5l515,17r-41,7l433,31r-41,9l351,49,311,61,270,72,230,85,191,99r-39,16l113,130,74,147,37,165,,184e" filled="f" strokeweight="1pt">
                        <v:path arrowok="t" o:connecttype="custom" o:connectlocs="497,61;485,55;472,49;459,43;447,38;433,33;420,28;407,24;393,20;380,16;366,13;353,10;339,8;325,6;311,4;297,2;284,1;269,1;256,0;241,0;228,1;213,1;200,2;186,4;172,6;158,8;144,10;131,13;117,16;104,20;90,24;77,28;64,33;51,38;38,43;25,49;12,55;0,61" o:connectangles="0,0,0,0,0,0,0,0,0,0,0,0,0,0,0,0,0,0,0,0,0,0,0,0,0,0,0,0,0,0,0,0,0,0,0,0,0,0"/>
                      </v:shape>
                      <v:line id="Line 138" o:spid="_x0000_s1160" style="position:absolute;flip:x;visibility:visible;mso-wrap-style:square" from="8314,8054" to="8395,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Z5ucUAAADcAAAADwAAAGRycy9kb3ducmV2LnhtbESPTWvCQBCG7wX/wzKCl1I3ShFNXUWE&#10;QhF68AO0tyE7TaLZ2ZBdTfz3zkHwNsO8H8/Ml52r1I2aUHo2MBomoIgzb0vODRz23x9TUCEiW6w8&#10;k4E7BVguem9zTK1veUu3XcyVhHBI0UARY51qHbKCHIahr4nl9u8bh1HWJte2wVbCXaXHSTLRDkuW&#10;hgJrWheUXXZXJyXndf73e6bsODvWm3Yyem9Pp6sxg363+gIVqYsv8dP9YwX/U2j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Z5ucUAAADcAAAADwAAAAAAAAAA&#10;AAAAAAChAgAAZHJzL2Rvd25yZXYueG1sUEsFBgAAAAAEAAQA+QAAAJMDAAAAAA==&#10;" strokeweight="1pt"/>
                      <v:line id="Line 139" o:spid="_x0000_s1161" style="position:absolute;visibility:visible;mso-wrap-style:square" from="8127,7649" to="8314,7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C2OsIAAADcAAAADwAAAGRycy9kb3ducmV2LnhtbERP22oCMRB9L/gPYQTfalaRoqtRxAtU&#10;+lCqfsC4GTerm8mSRN3265uC0Lc5nOvMFq2txZ18qBwrGPQzEMSF0xWXCo6H7esYRIjIGmvHpOCb&#10;AizmnZcZ5to9+Ivu+1iKFMIhRwUmxiaXMhSGLIa+a4gTd3beYkzQl1J7fKRwW8thlr1JixWnBoMN&#10;rQwV1/3NKtj508d18FMaeeKd39Sf60mwF6V63XY5BRGpjf/ip/tdp/mjC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5C2OsIAAADcAAAADwAAAAAAAAAAAAAA&#10;AAChAgAAZHJzL2Rvd25yZXYueG1sUEsFBgAAAAAEAAQA+QAAAJADAAAAAA==&#10;" strokeweight="1pt"/>
                      <v:line id="Line 140" o:spid="_x0000_s1162" style="position:absolute;visibility:visible;mso-wrap-style:square" from="8892,8054" to="8973,8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OJesYAAADcAAAADwAAAGRycy9kb3ducmV2LnhtbESPzWoDMQyE74W8g1Ggt8abQEuzjRNK&#10;fqChh5KfB1DW6nqbtbzYTrLt01eHQm8SM5r5NFv0vlVXiqkJbGA8KkARV8E2XBs4HjYPz6BSRrbY&#10;BiYD35RgMR/czbC04cY7uu5zrSSEU4kGXM5dqXWqHHlMo9ARi/YZoscsa6y1jXiTcN/qSVE8aY8N&#10;S4PDjpaOqvP+4g1s4+n9PP6pnT7xNq7bj9U0+S9j7of96wuoTH3+N/9dv1nBfxR8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ziXrGAAAA3AAAAA8AAAAAAAAA&#10;AAAAAAAAoQIAAGRycy9kb3ducmV2LnhtbFBLBQYAAAAABAAEAPkAAACUAwAAAAA=&#10;" strokeweight="1pt"/>
                      <v:shape id="Freeform 141" o:spid="_x0000_s1163" style="position:absolute;left:8127;top:7649;width:1033;height:922;visibility:visible;mso-wrap-style:square;v-text-anchor:top" coordsize="3098,2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cKbsMA&#10;AADcAAAADwAAAGRycy9kb3ducmV2LnhtbERPTWsCMRC9C/0PYQq91axCRVejlIhtT6WuXryNm3E3&#10;dTNZNqmu/74pFLzN433OYtW7RlyoC9azgtEwA0FcemO5UrDfbZ6nIEJENth4JgU3CrBaPgwWmBt/&#10;5S1diliJFMIhRwV1jG0uZShrchiGviVO3Ml3DmOCXSVNh9cU7ho5zrKJdGg5NdTYkq6pPBc/TsGX&#10;nr2/fW7WbmptcdCoz0f9vVfq6bF/nYOI1Me7+N/9YdL8lxH8PZMu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cKbsMAAADcAAAADwAAAAAAAAAAAAAAAACYAgAAZHJzL2Rv&#10;d25yZXYueG1sUEsFBgAAAAAEAAQA9QAAAIgDAAAAAA==&#10;" path="m,l,1217r1,41l3,1298r2,41l9,1379r5,40l19,1460r8,40l35,1540r9,38l53,1618r11,39l76,1695r13,39l103,1773r15,37l134,1847r18,37l170,1920r18,36l208,1992r21,35l251,2061r22,34l296,2127r24,34l346,2193r26,31l399,2255r27,29l454,2312r30,29l513,2369r30,27l575,2422r31,24l639,2471r32,23l706,2517r33,22l774,2559r36,20l846,2598r36,18l919,2633r38,16l994,2663r39,15l1070,2690r39,13l1148,2714r39,10l1227,2733r40,8l1307,2748r39,5l1388,2759r40,3l1467,2765r42,1l1548,2766r42,l1629,2765r42,-3l1710,2759r42,-6l1791,2748r40,-7l1871,2733r40,-9l1950,2714r38,-11l2028,2690r37,-12l2104,2663r37,-14l2179,2633r37,-17l2252,2598r36,-19l2324,2559r35,-20l2392,2517r34,-23l2459,2471r32,-25l2523,2422r31,-26l2585,2369r30,-28l2644,2312r28,-28l2699,2255r27,-31l2752,2193r26,-32l2802,2127r23,-32l2847,2061r22,-34l2890,1992r20,-36l2928,1920r18,-36l2963,1847r17,-37l2995,1773r13,-39l3022,1695r12,-38l3045,1618r9,-40l3063,1540r8,-40l3079,1460r5,-41l3089,1379r4,-40l3096,1298r1,-40l3098,1217,3098,e" filled="f" strokeweight="1pt">
                        <v:path arrowok="t" o:connecttype="custom" o:connectlocs="0,406;1,433;3,460;6,487;12,513;18,539;25,565;34,591;45,616;57,640;69,664;84,687;99,709;115,731;133,752;151,771;171,790;192,807;213,824;235,839;258,853;282,866;306,878;331,888;357,897;383,905;409,911;436,916;463,920;489,922;516,922;543,922;570,920;597,916;624,911;650,905;676,897;702,888;727,878;751,866;775,853;798,839;820,824;841,807;862,790;882,771;900,752;918,731;934,709;949,687;964,664;976,640;988,616;999,591;1008,565;1015,539;1021,513;1027,487;1030,460;1032,433;1033,406" o:connectangles="0,0,0,0,0,0,0,0,0,0,0,0,0,0,0,0,0,0,0,0,0,0,0,0,0,0,0,0,0,0,0,0,0,0,0,0,0,0,0,0,0,0,0,0,0,0,0,0,0,0,0,0,0,0,0,0,0,0,0,0,0"/>
                      </v:shape>
                      <v:shape id="Freeform 142" o:spid="_x0000_s1164" style="position:absolute;left:8266;top:7649;width:755;height:783;visibility:visible;mso-wrap-style:square;v-text-anchor:top" coordsize="2264,2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McMA&#10;AADcAAAADwAAAGRycy9kb3ducmV2LnhtbESP0YrCMBBF3wX/IcyCb5pWWNGuUVbBZR8Ese4HDM3Y&#10;FptJTaLW/XojCL7NcO89c2e+7EwjruR8bVlBOkpAEBdW11wq+DtshlMQPiBrbCyTgjt5WC76vTlm&#10;2t54T9c8lCJC2GeooAqhzaT0RUUG/ci2xFE7WmcwxNWVUju8Rbhp5DhJJtJgzfFChS2tKypO+cVE&#10;yvmyX/2zS7ezVAb/s961E94pNfjovr9ABOrC2/xK/+pY/3MMz2fiBH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McMAAADcAAAADwAAAAAAAAAAAAAAAACYAgAAZHJzL2Rv&#10;d25yZXYueG1sUEsFBgAAAAAEAAQA9QAAAIgDAAAAAA==&#10;" path="m,l,1217r,35l1,1287r3,34l7,1356r6,35l19,1425r6,35l33,1494r9,33l52,1560r12,34l76,1626r12,33l103,1690r15,32l133,1753r18,31l169,1814r18,29l208,1872r21,28l249,1928r23,27l295,1981r24,26l343,2031r26,24l394,2079r27,21l450,2122r28,21l506,2162r30,19l566,2199r30,17l627,2232r31,15l690,2261r32,13l756,2287r32,10l821,2307r35,9l890,2324r34,8l958,2337r34,5l1027,2346r35,2l1097,2350r34,1l1167,2350r35,-2l1237,2346r35,-4l1306,2337r34,-5l1374,2324r34,-8l1441,2307r34,-10l1508,2287r34,-13l1574,2261r32,-14l1637,2232r31,-16l1699,2199r29,-18l1758,2162r28,-19l1814,2122r29,-22l1868,2079r27,-24l1921,2031r24,-24l1969,1981r23,-26l2015,1928r21,-28l2056,1872r21,-29l2095,1814r18,-30l2129,1753r17,-31l2162,1690r14,-31l2189,1626r11,-32l2212,1560r10,-33l2231,1494r8,-34l2245,1425r7,-34l2257,1356r2,-35l2263,1287r1,-35l2264,1217,2264,e" filled="f" strokeweight="1pt">
                        <v:path arrowok="t" o:connecttype="custom" o:connectlocs="0,405;0,429;2,452;6,475;11,498;17,520;25,542;34,563;44,584;56,604;69,623;83,642;98,660;114,676;131,692;150,707;169,720;189,732;209,743;230,753;252,762;274,768;297,774;319,778;342,781;366,783;389,783;413,781;436,778;458,774;481,768;503,762;525,753;546,743;567,732;586,720;605,707;623,692;641,676;657,660;672,642;686,623;699,604;710,584;721,563;730,542;738,520;744,498;749,475;753,452;755,429;755,405" o:connectangles="0,0,0,0,0,0,0,0,0,0,0,0,0,0,0,0,0,0,0,0,0,0,0,0,0,0,0,0,0,0,0,0,0,0,0,0,0,0,0,0,0,0,0,0,0,0,0,0,0,0,0,0"/>
                      </v:shape>
                      <v:line id="Line 143" o:spid="_x0000_s1165" style="position:absolute;visibility:visible;mso-wrap-style:square" from="8011,7194" to="8012,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XDcIAAADcAAAADwAAAGRycy9kb3ducmV2LnhtbERPzWoCMRC+F3yHMAVvmrXSYlejSFWo&#10;eBC1DzBuxs3WzWRJom779KYg9DYf3+9MZq2txZV8qBwrGPQzEMSF0xWXCr4Oq94IRIjIGmvHpOCH&#10;AsymnacJ5trdeEfXfSxFCuGQowITY5NLGQpDFkPfNcSJOzlvMSboS6k93lK4reVLlr1JixWnBoMN&#10;fRgqzvuLVbD2x8158FsaeeS1X9bbxXuw30p1n9v5GESkNv6LH+5Pnea/Du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6EXDcIAAADcAAAADwAAAAAAAAAAAAAA&#10;AAChAgAAZHJzL2Rvd25yZXYueG1sUEsFBgAAAAAEAAQA+QAAAJADAAAAAA==&#10;" strokeweight="1pt"/>
                      <v:line id="Line 144" o:spid="_x0000_s1166" style="position:absolute;visibility:visible;mso-wrap-style:square" from="8127,7282" to="8314,7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iPecIAAADcAAAADwAAAGRycy9kb3ducmV2LnhtbERPzWoCMRC+F3yHMAVvmrXYYlejSFWo&#10;eBC1DzBuxs3WzWRJom779KYg9DYf3+9MZq2txZV8qBwrGPQzEMSF0xWXCr4Oq94IRIjIGmvHpOCH&#10;AsymnacJ5trdeEfXfSxFCuGQowITY5NLGQpDFkPfNcSJOzlvMSboS6k93lK4reVLlr1JixWnBoMN&#10;fRgqzvuLVbD2x8158FsaeeS1X9bbxXuw30p1n9v5GESkNv6LH+5Pnea/Du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iPecIAAADcAAAADwAAAAAAAAAAAAAA&#10;AAChAgAAZHJzL2Rvd25yZXYueG1sUEsFBgAAAAAEAAQA+QAAAJADAAAAAA==&#10;" strokeweight="1pt"/>
                      <v:line id="Line 145" o:spid="_x0000_s1167" style="position:absolute;visibility:visible;mso-wrap-style:square" from="8011,7194" to="8127,7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Qq4sIAAADcAAAADwAAAGRycy9kb3ducmV2LnhtbERPzWoCMRC+C32HMAVvNatgsavZRVoL&#10;Sg9S9QHGzbhZ3UyWJNVtn74pFLzNx/c7i7K3rbiSD41jBeNRBoK4crrhWsFh//40AxEissbWMSn4&#10;pgBl8TBYYK7djT/puou1SCEcclRgYuxyKUNlyGIYuY44cSfnLcYEfS21x1sKt62cZNmztNhwajDY&#10;0auh6rL7sgo2/vhxGf/URh5541ft9u0l2LNSw8d+OQcRqY938b97rdP86RT+nkkX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Qq4sIAAADcAAAADwAAAAAAAAAAAAAA&#10;AAChAgAAZHJzL2Rvd25yZXYueG1sUEsFBgAAAAAEAAQA+QAAAJADAAAAAA==&#10;" strokeweight="1pt"/>
                      <v:line id="Line 146" o:spid="_x0000_s1168" style="position:absolute;visibility:visible;mso-wrap-style:square" from="6943,8136" to="7031,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a0lcIAAADcAAAADwAAAGRycy9kb3ducmV2LnhtbERP22oCMRB9L/QfwhR806yCUlejSGtB&#10;6UPx8gHjZtysbiZLkurq15uC0Lc5nOtM562txYV8qBwr6PcyEMSF0xWXCva7r+47iBCRNdaOScGN&#10;Asxnry9TzLW78oYu21iKFMIhRwUmxiaXMhSGLIaea4gTd3TeYkzQl1J7vKZwW8tBlo2kxYpTg8GG&#10;PgwV5+2vVbD2h+9z/14aeeC1X9Y/n+NgT0p13trFBESkNv6Ln+6VTvOHI/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9a0lcIAAADcAAAADwAAAAAAAAAAAAAA&#10;AAChAgAAZHJzL2Rvd25yZXYueG1sUEsFBgAAAAAEAAQA+QAAAJADAAAAAA==&#10;" strokeweight="1pt"/>
                      <v:line id="Line 147" o:spid="_x0000_s1169" style="position:absolute;flip:y;visibility:visible;mso-wrap-style:square" from="7031,7465" to="7032,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B7FsUAAADcAAAADwAAAGRycy9kb3ducmV2LnhtbESPT4vCMBDF74LfIYzgRTR1Yf1TjSLC&#10;gix40BXU29CMbbWZlCba+u2NIOxthvfm/d7Ml40pxIMql1tWMBxEIIgTq3NOFRz+fvoTEM4jayws&#10;k4InOVgu2q05xtrWvKPH3qcihLCLUUHmfRlL6ZKMDLqBLYmDdrGVQR/WKpW6wjqEm0J+RdFIGsw5&#10;EDIsaZ1RctvfTYBc1+l5e6XkOD2Wv/Vo2KtPp7tS3U6zmoHw1Ph/8+d6o0P97zG8nwkT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B7FsUAAADcAAAADwAAAAAAAAAA&#10;AAAAAAChAgAAZHJzL2Rvd25yZXYueG1sUEsFBgAAAAAEAAQA+QAAAJMDAAAAAA==&#10;" strokeweight="1pt"/>
                      <v:line id="Line 148" o:spid="_x0000_s1170" style="position:absolute;visibility:visible;mso-wrap-style:square" from="6943,7465" to="6944,8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WFfMYAAADcAAAADwAAAGRycy9kb3ducmV2LnhtbESPzWoDMQyE74W8g1Ggt8abQEuzjRNK&#10;fqChh5KfB1DW6nqbtbzYTrLt01eHQm8SM5r5NFv0vlVXiqkJbGA8KkARV8E2XBs4HjYPz6BSRrbY&#10;BiYD35RgMR/czbC04cY7uu5zrSSEU4kGXM5dqXWqHHlMo9ARi/YZoscsa6y1jXiTcN/qSVE8aY8N&#10;S4PDjpaOqvP+4g1s4+n9PP6pnT7xNq7bj9U0+S9j7of96wuoTH3+N/9dv1nBfxRa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FhXzGAAAA3AAAAA8AAAAAAAAA&#10;AAAAAAAAoQIAAGRycy9kb3ducmV2LnhtbFBLBQYAAAAABAAEAPkAAACUAwAAAAA=&#10;" strokeweight="1pt"/>
                      <v:line id="Line 149" o:spid="_x0000_s1171" style="position:absolute;flip:x;visibility:visible;mso-wrap-style:square" from="8314,6876" to="8395,6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NK/8YAAADcAAAADwAAAGRycy9kb3ducmV2LnhtbESPT4vCMBDF74LfIYzgZdG0gqJdoyyF&#10;BRH24B/QvQ3N2FabSWmi7X57Iyx4m+G9eb83y3VnKvGgxpWWFcTjCARxZnXJuYLj4Xs0B+E8ssbK&#10;Min4IwfrVb+3xETblnf02PtchBB2CSoovK8TKV1WkEE3tjVx0C62MejD2uRSN9iGcFPJSRTNpMGS&#10;A6HAmtKCstv+bgLkmua/P1fKTotTvW1n8Ud7Pt+VGg66r08Qnjr/Nv9fb3SoP13A65kwgV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ATSv/GAAAA3AAAAA8AAAAAAAAA&#10;AAAAAAAAoQIAAGRycy9kb3ducmV2LnhtbFBLBQYAAAAABAAEAPkAAACUAwAAAAA=&#10;" strokeweight="1pt"/>
                      <v:line id="Line 150" o:spid="_x0000_s1172" style="position:absolute;visibility:visible;mso-wrap-style:square" from="8892,6876" to="8973,6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9Dx8UAAADcAAAADwAAAGRycy9kb3ducmV2LnhtbESPzW4CMQyE70i8Q2Sk3iALB1S2BFQB&#10;lYp6qPh5ALNxN1s2zipJYdunrw+VerM145nPy3XvW3WjmJrABqaTAhRxFWzDtYHz6WX8CCplZItt&#10;YDLwTQnWq+FgiaUNdz7Q7ZhrJSGcSjTgcu5KrVPlyGOahI5YtI8QPWZZY61txLuE+1bPimKuPTYs&#10;DQ472jiqrscvb2AfL2/X6U/t9IX3cde+bxfJfxrzMOqfn0Bl6vO/+e/61Qr+X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9Dx8UAAADcAAAADwAAAAAAAAAA&#10;AAAAAAChAgAAZHJzL2Rvd25yZXYueG1sUEsFBgAAAAAEAAQA+QAAAJMDAAAAAA==&#10;" strokeweight="1pt"/>
                      <v:shape id="Freeform 151" o:spid="_x0000_s1173" style="position:absolute;left:8395;top:6876;width:497;height:61;visibility:visible;mso-wrap-style:square;v-text-anchor:top" coordsize="1490,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iasEA&#10;AADcAAAADwAAAGRycy9kb3ducmV2LnhtbERPTWvCQBC9F/oflil4qxtFYkmzkSIIHqRgbO9DdsyG&#10;ZmdDdk2iv74rCN7m8T4n30y2FQP1vnGsYDFPQBBXTjdcK/g57d4/QPiArLF1TAqu5GFTvL7kmGk3&#10;8pGGMtQihrDPUIEJocuk9JUhi37uOuLInV1vMUTY11L3OMZw28plkqTSYsOxwWBHW0PVX3mxCtZW&#10;r/bmcPvtvo3eumU9VOPlrNTsbfr6BBFoCk/xw73XcX66gPsz8QJ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DImrBAAAA3AAAAA8AAAAAAAAAAAAAAAAAmAIAAGRycy9kb3du&#10;cmV2LnhtbFBLBQYAAAAABAAEAPUAAACGAwAAAAA=&#10;" path="m,l37,19,74,37r39,17l152,71r39,14l230,99r40,13l311,125r40,10l392,145r41,8l474,161r41,6l557,174r42,3l640,181r43,2l724,184r42,l807,183r43,-2l891,177r42,-3l975,167r41,-6l1057,153r41,-8l1139,135r40,-10l1220,112r40,-13l1299,85r40,-14l1377,54r39,-17l1453,19,1490,e" filled="f" strokeweight="1pt">
                        <v:path arrowok="t" o:connecttype="custom" o:connectlocs="0,0;12,6;25,12;38,18;51,24;64,28;77,33;90,37;104,41;117,45;131,48;144,51;158,53;172,55;186,58;200,59;213,60;228,61;241,61;256,61;269,61;284,60;297,59;311,58;325,55;339,53;353,51;366,48;380,45;393,41;407,37;420,33;433,28;447,24;459,18;472,12;485,6;497,0" o:connectangles="0,0,0,0,0,0,0,0,0,0,0,0,0,0,0,0,0,0,0,0,0,0,0,0,0,0,0,0,0,0,0,0,0,0,0,0,0,0"/>
                      </v:shape>
                      <v:line id="Line 152" o:spid="_x0000_s1174" style="position:absolute;flip:y;visibility:visible;mso-wrap-style:square" from="6943,6735" to="7031,6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sSM8UAAADcAAAADwAAAGRycy9kb3ducmV2LnhtbESPzarCMBCF94LvEEZwI9dUF0V7jSKC&#10;IIILf0DdDc3ctt5mUppo69sbQXA3wzlzvjOzRWtK8aDaFZYVjIYRCOLU6oIzBafj+mcCwnlkjaVl&#10;UvAkB4t5tzPDRNuG9/Q4+EyEEHYJKsi9rxIpXZqTQTe0FXHQ/mxt0Ie1zqSusQnhppTjKIqlwYID&#10;IceKVjml/4e7CZDbKrvubpSep+dq28SjQXO53JXq99rlLwhPrf+aP9cbHerHY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sSM8UAAADcAAAADwAAAAAAAAAA&#10;AAAAAAChAgAAZHJzL2Rvd25yZXYueG1sUEsFBgAAAAAEAAQA+QAAAJMDAAAAAA==&#10;" strokeweight="1pt"/>
                      <v:line id="Line 153" o:spid="_x0000_s1175" style="position:absolute;visibility:visible;mso-wrap-style:square" from="9457,7282" to="9849,7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3dsMIAAADcAAAADwAAAGRycy9kb3ducmV2LnhtbERP22oCMRB9L/QfwhR806wKUlejSGtB&#10;6UPx8gHjZtysbiZLkurq15uC0Lc5nOtM562txYV8qBwr6PcyEMSF0xWXCva7r+47iBCRNdaOScGN&#10;Asxnry9TzLW78oYu21iKFMIhRwUmxiaXMhSGLIaea4gTd3TeYkzQl1J7vKZwW8tBlo2kxYpTg8GG&#10;PgwV5+2vVbD2h+9z/14aeeC1X9Y/n+NgT0p13trFBESkNv6Ln+6VTvNHQ/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c3dsMIAAADcAAAADwAAAAAAAAAAAAAA&#10;AAChAgAAZHJzL2Rvd25yZXYueG1sUEsFBgAAAAAEAAQA+QAAAJADAAAAAA==&#10;" strokeweight="1pt"/>
                      <v:line id="Line 154" o:spid="_x0000_s1176" style="position:absolute;visibility:visible;mso-wrap-style:square" from="9457,7649" to="9849,7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RFxMIAAADcAAAADwAAAGRycy9kb3ducmV2LnhtbERP22oCMRB9L/QfwhR806wiUlejSGtB&#10;6UPx8gHjZtysbiZLkurq15uC0Lc5nOtM562txYV8qBwr6PcyEMSF0xWXCva7r+47iBCRNdaOScGN&#10;Asxnry9TzLW78oYu21iKFMIhRwUmxiaXMhSGLIaea4gTd3TeYkzQl1J7vKZwW8tBlo2kxYpTg8GG&#10;PgwV5+2vVbD2h+9z/14aeeC1X9Y/n+NgT0p13trFBESkNv6Ln+6VTvNHQ/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RFxMIAAADcAAAADwAAAAAAAAAAAAAA&#10;AAChAgAAZHJzL2Rvd25yZXYueG1sUEsFBgAAAAAEAAQA+QAAAJADAAAAAA==&#10;" strokeweight="1pt"/>
                      <v:line id="Line 155" o:spid="_x0000_s1177" style="position:absolute;flip:y;visibility:visible;mso-wrap-style:square" from="9803,7005" to="9804,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KKR8YAAADcAAAADwAAAGRycy9kb3ducmV2LnhtbESPT4vCMBDF74LfIYywF9FUwaLVKIuw&#10;IAt78A9Ub0Mz29ZtJqWJtvvtjSB4m+G9eb83q01nKnGnxpWWFUzGEQjizOqScwWn49doDsJ5ZI2V&#10;ZVLwTw42635vhYm2Le/pfvC5CCHsElRQeF8nUrqsIINubGvioP3axqAPa5NL3WAbwk0lp1EUS4Ml&#10;B0KBNW0Lyv4ONxMg121++blSli7S+ruNJ8P2fL4p9THoPpcgPHX+bX5d73SoH8/g+UyYQK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yikfGAAAA3AAAAA8AAAAAAAAA&#10;AAAAAAAAoQIAAGRycy9kb3ducmV2LnhtbFBLBQYAAAAABAAEAPkAAACUAwAAAAA=&#10;" strokeweight="1pt"/>
                      <v:line id="Line 156" o:spid="_x0000_s1178" style="position:absolute;visibility:visible;mso-wrap-style:square" from="9803,7787" to="9804,7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p+KMIAAADcAAAADwAAAGRycy9kb3ducmV2LnhtbERPzWoCMRC+C32HMIXeNGsPi243K6Wt&#10;UPEg2j7AuJlutm4mSxJ19elNoeBtPr7fKReD7cSJfGgdK5hOMhDEtdMtNwq+v5bjGYgQkTV2jknB&#10;hQIsqodRiYV2Z97SaRcbkUI4FKjAxNgXUobakMUwcT1x4n6ctxgT9I3UHs8p3HbyOctyabHl1GCw&#10;pzdD9WF3tApWfr8+TK+NkXte+Y9u8z4P9lepp8fh9QVEpCHexf/uT53m5zn8PZMu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bp+KMIAAADcAAAADwAAAAAAAAAAAAAA&#10;AAChAgAAZHJzL2Rvd25yZXYueG1sUEsFBgAAAAAEAAQA+QAAAJADAAAAAA==&#10;" strokeweight="1pt"/>
                      <v:line id="Line 157" o:spid="_x0000_s1179" style="position:absolute;visibility:visible;mso-wrap-style:square" from="9803,7282" to="9804,7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bbs8MAAADcAAAADwAAAGRycy9kb3ducmV2LnhtbERPzWoCMRC+C32HMAVvNasHa1ezi7QW&#10;lB6k6gOMm3GzupksSarbPn1TKHibj+93FmVvW3ElHxrHCsajDARx5XTDtYLD/v1pBiJEZI2tY1Lw&#10;TQHK4mGwwFy7G3/SdRdrkUI45KjAxNjlUobKkMUwch1x4k7OW4wJ+lpqj7cUbls5ybKptNhwajDY&#10;0auh6rL7sgo2/vhxGf/URh5541ft9u0l2LNSw8d+OQcRqY938b97rdP86TP8PZMu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227PDAAAA3AAAAA8AAAAAAAAAAAAA&#10;AAAAoQIAAGRycy9kb3ducmV2LnhtbFBLBQYAAAAABAAEAPkAAACRAwAAAAA=&#10;" strokeweight="1pt"/>
                      <v:shape id="Freeform 158" o:spid="_x0000_s1180" style="position:absolute;left:9780;top:7143;width:46;height:139;visibility:visible;mso-wrap-style:square;v-text-anchor:top" coordsize="138,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flcUA&#10;AADcAAAADwAAAGRycy9kb3ducmV2LnhtbESPQWvCQBCF7wX/wzJCb3VjD6FGVxGxIPRQ1FLxNmTH&#10;JCQ7G7OrSf995yB4m+G9ee+bxWpwjbpTFyrPBqaTBBRx7m3FhYGf4+fbB6gQkS02nsnAHwVYLUcv&#10;C8ys73lP90MslIRwyNBAGWObaR3ykhyGiW+JRbv4zmGUtSu07bCXcNfo9yRJtcOKpaHEljYl5fXh&#10;5gxs6Te252Z21qd1/f11Leq032+NeR0P6zmoSEN8mh/XOyv4qdDKMzKB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h+VxQAAANwAAAAPAAAAAAAAAAAAAAAAAJgCAABkcnMv&#10;ZG93bnJldi54bWxQSwUGAAAAAAQABAD1AAAAigMAAAAA&#10;" path="m,l138,,69,415,,xe" fillcolor="lime" strokeweight="1pt">
                        <v:path arrowok="t" o:connecttype="custom" o:connectlocs="0,0;46,0;23,139;0,0" o:connectangles="0,0,0,0"/>
                      </v:shape>
                      <v:shape id="Freeform 159" o:spid="_x0000_s1181" style="position:absolute;left:9780;top:7143;width:46;height:139;visibility:visible;mso-wrap-style:square;v-text-anchor:top" coordsize="138,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t8MIA&#10;AADcAAAADwAAAGRycy9kb3ducmV2LnhtbERPTWvCQBC9F/wPywi9FN1oRWzqKmpb6FETe59mxySa&#10;nQ2725j++25B8DaP9znLdW8a0ZHztWUFk3ECgriwuuZSwTH/GC1A+ICssbFMCn7Jw3o1eFhiqu2V&#10;D9RloRQxhH2KCqoQ2lRKX1Rk0I9tSxy5k3UGQ4SulNrhNYabRk6TZC4N1hwbKmxpV1FxyX6Mgi0/&#10;zxbdeevy3jx9fx3fy+z8tlfqcdhvXkEE6sNdfHN/6jh//gL/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3wwgAAANwAAAAPAAAAAAAAAAAAAAAAAJgCAABkcnMvZG93&#10;bnJldi54bWxQSwUGAAAAAAQABAD1AAAAhwMAAAAA&#10;" path="m,l138,,69,415,,xe" filled="f" strokeweight="1pt">
                        <v:path arrowok="t" o:connecttype="custom" o:connectlocs="0,0;46,0;23,139;0,0" o:connectangles="0,0,0,0"/>
                      </v:shape>
                      <v:shape id="Freeform 160" o:spid="_x0000_s1182" style="position:absolute;left:9780;top:7649;width:46;height:138;visibility:visible;mso-wrap-style:square;v-text-anchor:top" coordsize="138,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zsMUA&#10;AADcAAAADwAAAGRycy9kb3ducmV2LnhtbESPQWvCQBCF74X+h2UEL0E3FWklukopiF4qqL14G7Jj&#10;EszOhuxqor++cxC8zfDevPfNYtW7Wt2oDZVnAx/jFBRx7m3FhYG/43o0AxUissXaMxm4U4DV8v1t&#10;gZn1He/pdoiFkhAOGRooY2wyrUNeksMw9g2xaGffOoyytoW2LXYS7mo9SdNP7bBiaSixoZ+S8svh&#10;6gz8dqfcrqfpI6mnj82muCY7PUuMGQ767zmoSH18mZ/XWyv4X4Iv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6zOwxQAAANwAAAAPAAAAAAAAAAAAAAAAAJgCAABkcnMv&#10;ZG93bnJldi54bWxQSwUGAAAAAAQABAD1AAAAigMAAAAA&#10;" path="m,416r138,l69,,,416xe" fillcolor="lime" strokeweight="1pt">
                        <v:path arrowok="t" o:connecttype="custom" o:connectlocs="0,138;46,138;23,0;0,138" o:connectangles="0,0,0,0"/>
                      </v:shape>
                      <v:shape id="Freeform 161" o:spid="_x0000_s1183" style="position:absolute;left:9780;top:7649;width:46;height:138;visibility:visible;mso-wrap-style:square;v-text-anchor:top" coordsize="138,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1QMIA&#10;AADcAAAADwAAAGRycy9kb3ducmV2LnhtbERPS4vCMBC+L/gfwgje1lSFXa1NRQTxwV584XVoxrbY&#10;TEoTte6vNwsL3ubje04ya00l7tS40rKCQT8CQZxZXXKu4HhYfo5BOI+ssbJMCp7kYJZ2PhKMtX3w&#10;ju57n4sQwi5GBYX3dSylywoy6Pq2Jg7cxTYGfYBNLnWDjxBuKjmMoi9psOTQUGBNi4Ky6/5mFGzP&#10;q/V4Yya/Jz2/+Z+nPE+icqRUr9vOpyA8tf4t/nevdZj/PYC/Z8IFM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m7VAwgAAANwAAAAPAAAAAAAAAAAAAAAAAJgCAABkcnMvZG93&#10;bnJldi54bWxQSwUGAAAAAAQABAD1AAAAhwMAAAAA&#10;" path="m,416r138,l69,,,416xe" filled="f" strokeweight="1pt">
                        <v:path arrowok="t" o:connecttype="custom" o:connectlocs="0,138;46,138;23,0;0,138" o:connectangles="0,0,0,0"/>
                      </v:shape>
                      <v:shape id="Freeform 162" o:spid="_x0000_s1184" style="position:absolute;left:9618;top:7419;width:92;height:92;visibility:visible;mso-wrap-style:square;v-text-anchor:top" coordsize="276,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7zOsUA&#10;AADcAAAADwAAAGRycy9kb3ducmV2LnhtbESPQWvCQBCF74X+h2UKXsRslGIldRVbFEoEwa32PGSn&#10;SWh2NmRXTf59tyD0NsN775s3y3VvG3GlzteOFUyTFARx4UzNpYLT526yAOEDssHGMSkYyMN69fiw&#10;xMy4Gx/pqkMpIoR9hgqqENpMSl9UZNEnriWO2rfrLIa4dqU0Hd4i3DZylqZzabHmeKHClt4rKn70&#10;xUbKMCUzxuc2P+j9+S3Xdrupv5QaPfWbVxCB+vBvvqc/TKz/MoO/Z+IE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3vM6xQAAANwAAAAPAAAAAAAAAAAAAAAAAJgCAABkcnMv&#10;ZG93bnJldi54bWxQSwUGAAAAAAQABAD1AAAAigMAAAAA&#10;" path="m276,208r-68,69l69,277,,208,,69,69,,208,r68,69l276,208xe" filled="f" strokeweight="1pt">
                        <v:path arrowok="t" o:connecttype="custom" o:connectlocs="92,69;69,92;23,92;0,69;0,23;23,0;69,0;92,23;92,69" o:connectangles="0,0,0,0,0,0,0,0,0"/>
                      </v:shape>
                      <v:line id="Line 163" o:spid="_x0000_s1185" style="position:absolute;flip:x y;visibility:visible;mso-wrap-style:square" from="9595,7430" to="9733,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bvcIAAADcAAAADwAAAGRycy9kb3ducmV2LnhtbERPS2sCMRC+F/wPYQQvRbNa2MpqFBEt&#10;PXipj/uwGbOLm8maRN321zdCobf5+J4zX3a2EXfyoXasYDzKQBCXTtdsFBwP2+EURIjIGhvHpOCb&#10;AiwXvZc5Fto9+Ivu+2hECuFQoIIqxraQMpQVWQwj1xIn7uy8xZigN1J7fKRw28hJluXSYs2pocKW&#10;1hWVl/3NKjhs6PrqV+vzhc3umuenDxN/JkoN+t1qBiJSF//Ff+5Pnea/v8HzmXSBX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bvcIAAADcAAAADwAAAAAAAAAAAAAA&#10;AAChAgAAZHJzL2Rvd25yZXYueG1sUEsFBgAAAAAEAAQA+QAAAJADAAAAAA==&#10;" strokeweight="1pt"/>
                      <v:line id="Line 164" o:spid="_x0000_s1186" style="position:absolute;visibility:visible;mso-wrap-style:square" from="9388,7282" to="9389,7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TGcIAAADcAAAADwAAAGRycy9kb3ducmV2LnhtbERPzWoCMRC+F3yHMAVvmrVIa1ejSFWo&#10;eBC1DzBuxs3WzWRJom779KYg9DYf3+9MZq2txZV8qBwrGPQzEMSF0xWXCr4Oq94IRIjIGmvHpOCH&#10;AsymnacJ5trdeEfXfSxFCuGQowITY5NLGQpDFkPfNcSJOzlvMSboS6k93lK4reVLlr1KixWnBoMN&#10;fRgqzvuLVbD2x8158FsaeeS1X9bbxXuw30p1n9v5GESkNv6LH+5Pnea/De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3TGcIAAADcAAAADwAAAAAAAAAAAAAA&#10;AAChAgAAZHJzL2Rvd25yZXYueG1sUEsFBgAAAAAEAAQA+QAAAJADAAAAAA==&#10;" strokeweight="1pt"/>
                      <v:line id="Line 165" o:spid="_x0000_s1187" style="position:absolute;visibility:visible;mso-wrap-style:square" from="9388,7649" to="9389,7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F2gsIAAADcAAAADwAAAGRycy9kb3ducmV2LnhtbERPzWoCMRC+F3yHMAVvmrVga1ejSFWo&#10;eBC1DzBuxs3WzWRJom779KYg9DYf3+9MZq2txZV8qBwrGPQzEMSF0xWXCr4Oq94IRIjIGmvHpOCH&#10;AsymnacJ5trdeEfXfSxFCuGQowITY5NLGQpDFkPfNcSJOzlvMSboS6k93lK4reVLlr1KixWnBoMN&#10;fRgqzvuLVbD2x8158FsaeeS1X9bbxXuw30p1n9v5GESkNv6LH+5Pnea/DeH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F2gsIAAADcAAAADwAAAAAAAAAAAAAA&#10;AAChAgAAZHJzL2Rvd25yZXYueG1sUEsFBgAAAAAEAAQA+QAAAJADAAAAAA==&#10;" strokeweight="1pt"/>
                      <v:line id="Line 166" o:spid="_x0000_s1188" style="position:absolute;visibility:visible;mso-wrap-style:square" from="9803,7649" to="9804,7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o9cMAAADcAAAADwAAAGRycy9kb3ducmV2LnhtbERPzWoCMRC+C32HMAVvNasHa1ezi7QW&#10;lB6k6gOMm3GzupksSarbPn1TKHibj+93FmVvW3ElHxrHCsajDARx5XTDtYLD/v1pBiJEZI2tY1Lw&#10;TQHK4mGwwFy7G3/SdRdrkUI45KjAxNjlUobKkMUwch1x4k7OW4wJ+lpqj7cUbls5ybKptNhwajDY&#10;0auh6rL7sgo2/vhxGf/URh5541ft9u0l2LNSw8d+OQcRqY938b97rdP85yn8PZMu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j6PXDAAAA3AAAAA8AAAAAAAAAAAAA&#10;AAAAoQIAAGRycy9kb3ducmV2LnhtbFBLBQYAAAAABAAEAPkAAACRAwAAAAA=&#10;" strokeweight="1pt"/>
                      <v:line id="Line 167" o:spid="_x0000_s1189" style="position:absolute;visibility:visible;mso-wrap-style:square" from="9286,7734" to="9311,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9NbsIAAADcAAAADwAAAGRycy9kb3ducmV2LnhtbERPzWoCMRC+F/oOYQreNKsHratRpLWg&#10;9FD8eYBxM25WN5MlSXX16U1B6G0+vt+Zzltbiwv5UDlW0O9lIIgLpysuFex3X913ECEia6wdk4Ib&#10;BZjPXl+mmGt35Q1dtrEUKYRDjgpMjE0uZSgMWQw91xAn7ui8xZigL6X2eE3htpaDLBtKixWnBoMN&#10;fRgqzttfq2DtD9/n/r008sBrv6x/PsfBnpTqvLWLCYhIbfwXP90rneaPRvD3TLp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y9NbsIAAADcAAAADwAAAAAAAAAAAAAA&#10;AAChAgAAZHJzL2Rvd25yZXYueG1sUEsFBgAAAAAEAAQA+QAAAJADAAAAAA==&#10;" strokeweight="1pt"/>
                      <v:line id="Line 168" o:spid="_x0000_s1190" style="position:absolute;visibility:visible;mso-wrap-style:square" from="9286,7197" to="9311,7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ZHMUAAADcAAAADwAAAGRycy9kb3ducmV2LnhtbESPzU4DMQyE70h9h8iVuNFsewC6NK1Q&#10;fyQqDqg/D+BuzGbpxlklabvw9PiAxM3WjGc+zxa9b9WVYmoCGxiPClDEVbAN1waOh83DM6iUkS22&#10;gcnANyVYzAd3MyxtuPGOrvtcKwnhVKIBl3NXap0qRx7TKHTEon2G6DHLGmttI94k3Ld6UhSP2mPD&#10;0uCwo6Wj6ry/eAPbeHo/j39qp0+8jev2YzVN/suY+2H/+gIqU5//zX/Xb1bwn4RWnpEJ9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DZHMUAAADcAAAADwAAAAAAAAAA&#10;AAAAAAChAgAAZHJzL2Rvd25yZXYueG1sUEsFBgAAAAAEAAQA+QAAAJMDAAAAAA==&#10;" strokeweight="1pt"/>
                      <v:line id="Line 169" o:spid="_x0000_s1191" style="position:absolute;flip:y;visibility:visible;mso-wrap-style:square" from="9388,7465" to="9389,7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YWn8cAAADcAAAADwAAAGRycy9kb3ducmV2LnhtbESPT2vCQBDF74LfYRmhF9FNeoiaukoJ&#10;FEqhh6YF7W3Ijkk0Oxuymz/99t1CwdsM7837vdkfJ9OIgTpXW1YQryMQxIXVNZcKvj5fVlsQziNr&#10;bCyTgh9ycDzMZ3tMtR35g4bclyKEsEtRQeV9m0rpiooMurVtiYN2sZ1BH9aulLrDMYSbRj5GUSIN&#10;1hwIFbaUVVTc8t4EyDUrv9+vVJx2p/ZtTOLleD73Sj0spucnEJ4mfzf/X7/qUH+zg79nwgTy8A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phafxwAAANwAAAAPAAAAAAAA&#10;AAAAAAAAAKECAABkcnMvZG93bnJldi54bWxQSwUGAAAAAAQABAD5AAAAlQMAAAAA&#10;" strokeweight="1pt"/>
                      <v:line id="Line 170" o:spid="_x0000_s1192" style="position:absolute;flip:y;visibility:visible;mso-wrap-style:square" from="9255,7649" to="9256,7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nPJcQAAADcAAAADwAAAGRycy9kb3ducmV2LnhtbESPTYvCQAyG74L/YYiwF9GpexCtjiLC&#10;wrKwBz9AvYVObKudTOmMtvvvNwfBW0LejyfLdecq9aQmlJ4NTMYJKOLM25JzA8fD12gGKkRki5Vn&#10;MvBHAdarfm+JqfUt7+i5j7mSEA4pGihirFOtQ1aQwzD2NbHcrr5xGGVtcm0bbCXcVfozSabaYcnS&#10;UGBN24Ky+/7hpOS2zS+/N8pO81P9004nw/Z8fhjzMeg2C1CRuvgWv9zfVvBngi/PyAR6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Sc8lxAAAANwAAAAPAAAAAAAAAAAA&#10;AAAAAKECAABkcnMvZG93bnJldi54bWxQSwUGAAAAAAQABAD5AAAAkgMAAAAA&#10;" strokeweight="1pt"/>
                      <v:line id="Line 171" o:spid="_x0000_s1193" style="position:absolute;visibility:visible;mso-wrap-style:square" from="9286,7649" to="9287,7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8ApsEAAADcAAAADwAAAGRycy9kb3ducmV2LnhtbERPzWoCMRC+F/oOYQRvNbs9iF2NIraC&#10;0kOp+gDjZtysbiZLEnXt0zeC4G0+vt+ZzDrbiAv5UDtWkA8yEMSl0zVXCnbb5dsIRIjIGhvHpOBG&#10;AWbT15cJFtpd+Zcum1iJFMKhQAUmxraQMpSGLIaBa4kTd3DeYkzQV1J7vKZw28j3LBtKizWnBoMt&#10;LQyVp83ZKlj7/fcp/6uM3PPafzU/nx/BHpXq97r5GESkLj7FD/dKp/mjHO7PpAvk9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wCmwQAAANwAAAAPAAAAAAAAAAAAAAAA&#10;AKECAABkcnMvZG93bnJldi54bWxQSwUGAAAAAAQABAD5AAAAjwMAAAAA&#10;" strokeweight="1pt"/>
                      <v:line id="Line 172" o:spid="_x0000_s1194" style="position:absolute;flip:y;visibility:visible;mso-wrap-style:square" from="9311,7649" to="9312,7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f0ycMAAADcAAAADwAAAGRycy9kb3ducmV2LnhtbESPQavCMBCE74L/IazgRTTVg2g1igiC&#10;CB6eCuptada22mxKE2399y+C4G2XmZ1vdr5sTCFeVLncsoLhIAJBnFidc6rgdNz0JyCcR9ZYWCYF&#10;b3KwXLRbc4y1rfmPXgefihDCLkYFmfdlLKVLMjLoBrYkDtrNVgZ9WKtU6grrEG4KOYqisTSYcyBk&#10;WNI6o+RxeJoAua/T6/5OyXl6Lnf1eNirL5enUt1Os5qB8NT4n/l7vdWh/mQEn2fCBHLx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X9MnDAAAA3AAAAA8AAAAAAAAAAAAA&#10;AAAAoQIAAGRycy9kb3ducmV2LnhtbFBLBQYAAAAABAAEAPkAAACRAwAAAAA=&#10;" strokeweight="1pt"/>
                      <v:line id="Line 173" o:spid="_x0000_s1195" style="position:absolute;visibility:visible;mso-wrap-style:square" from="9311,7197" to="9312,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7SsIAAADcAAAADwAAAGRycy9kb3ducmV2LnhtbERP22oCMRB9L/gPYQTfNKtCsatRxAtU&#10;+lCqfsC4GTerm8mSRN3265uC0Lc5nOvMFq2txZ18qBwrGA4yEMSF0xWXCo6HbX8CIkRkjbVjUvBN&#10;ARbzzssMc+0e/EX3fSxFCuGQowITY5NLGQpDFsPANcSJOztvMSboS6k9PlK4reUoy16lxYpTg8GG&#10;VoaK6/5mFez86eM6/CmNPPHOb+rP9VuwF6V63XY5BRGpjf/ip/tdp/mTM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cE7SsIAAADcAAAADwAAAAAAAAAAAAAA&#10;AAChAgAAZHJzL2Rvd25yZXYueG1sUEsFBgAAAAAEAAQA+QAAAJADAAAAAA==&#10;" strokeweight="1pt"/>
                      <v:line id="Line 174" o:spid="_x0000_s1196" style="position:absolute;flip:y;visibility:visible;mso-wrap-style:square" from="9286,7197" to="9287,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LJJsYAAADcAAAADwAAAGRycy9kb3ducmV2LnhtbESPS4vCQBCE74L/YWjBy6ITRURjRlmE&#10;BRH24APUW5PpzWMzPSEzmuy/d4QFb91UdX3VyaYzlXhQ4wrLCibjCARxanXBmYLz6Wu0AOE8ssbK&#10;Min4Iwebdb+XYKxtywd6HH0mQgi7GBXk3texlC7NyaAb25o4aD+2MejD2mRSN9iGcFPJaRTNpcGC&#10;AyHHmrY5pb/HuwmQcpvdvktKL8tLvW/nk4/2er0rNRx0nysQnjr/Nv9f73Sov5jB65kwgV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yySbGAAAA3AAAAA8AAAAAAAAA&#10;AAAAAAAAoQIAAGRycy9kb3ducmV2LnhtbFBLBQYAAAAABAAEAPkAAACUAwAAAAA=&#10;" strokeweight="1pt"/>
                      <v:line id="Line 175" o:spid="_x0000_s1197" style="position:absolute;visibility:visible;mso-wrap-style:square" from="9388,7282" to="9389,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QGpcIAAADcAAAADwAAAGRycy9kb3ducmV2LnhtbERP22oCMRB9L/gPYQTfNKtgsatRxAtU&#10;+lCqfsC4GTerm8mSRN3265uC0Lc5nOvMFq2txZ18qBwrGA4yEMSF0xWXCo6HbX8CIkRkjbVjUvBN&#10;ARbzzssMc+0e/EX3fSxFCuGQowITY5NLGQpDFsPANcSJOztvMSboS6k9PlK4reUoy16lxYpTg8GG&#10;VoaK6/5mFez86eM6/CmNPPHOb+rP9VuwF6V63XY5BRGpjf/ip/tdp/mTM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QGpcIAAADcAAAADwAAAAAAAAAAAAAA&#10;AAChAgAAZHJzL2Rvd25yZXYueG1sUEsFBgAAAAAEAAQA+QAAAJADAAAAAA==&#10;" strokeweight="1pt"/>
                      <v:line id="Line 176" o:spid="_x0000_s1198" style="position:absolute;visibility:visible;mso-wrap-style:square" from="9255,7197" to="9256,7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aY0sMAAADcAAAADwAAAGRycy9kb3ducmV2LnhtbERPzWoCMRC+C75DGKE3N2sPYrdmF1EL&#10;FQ+ltg8wbsbN6mayJKluffqmUOhtPr7fWVaD7cSVfGgdK5hlOQji2umWGwWfHy/TBYgQkTV2jknB&#10;NwWoyvFoiYV2N36n6yE2IoVwKFCBibEvpAy1IYshcz1x4k7OW4wJ+kZqj7cUbjv5mOdzabHl1GCw&#10;p7Wh+nL4sgp2/ri/zO6NkUfe+W33tnkK9qzUw2RYPYOINMR/8Z/7Vaf5izn8PpMuk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2mNLDAAAA3AAAAA8AAAAAAAAAAAAA&#10;AAAAoQIAAGRycy9kb3ducmV2LnhtbFBLBQYAAAAABAAEAPkAAACRAwAAAAA=&#10;" strokeweight="1pt"/>
                    </v:group>
                    <v:group id="Group 177" o:spid="_x0000_s1199" style="position:absolute;left:2010;top:6957;width:804;height:504" coordorigin="2010,6957" coordsize="80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line id="Line 178" o:spid="_x0000_s1200" style="position:absolute;flip:x y;visibility:visible;mso-wrap-style:square" from="2010,6957" to="2814,7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2e8QAAADcAAAADwAAAGRycy9kb3ducmV2LnhtbESPQWvCQBCF74L/YZlCL1I32iIhuooI&#10;lp6UqsXrkB2T0OxsyK4m7a93DoK3Gd6b975ZrHpXqxu1ofJsYDJOQBHn3lZcGDgdt28pqBCRLdae&#10;ycAfBVgth4MFZtZ3/E23QyyUhHDI0EAZY5NpHfKSHIaxb4hFu/jWYZS1LbRtsZNwV+tpksy0w4ql&#10;ocSGNiXlv4erM4C8+39Puwl96E86h+luP1r/XIx5fenXc1CR+vg0P66/rOCnQivPyAR6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CLZ7xAAAANwAAAAPAAAAAAAAAAAA&#10;AAAAAKECAABkcnMvZG93bnJldi54bWxQSwUGAAAAAAQABAD5AAAAkgMAAAAA&#10;"/>
                      <v:line id="Line 179" o:spid="_x0000_s1201" style="position:absolute;flip:x y;visibility:visible;mso-wrap-style:square" from="2316,7149" to="2388,7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0nhMMAAADcAAAADwAAAGRycy9kb3ducmV2LnhtbERPzWrCQBC+F/oOyxS81U1qERtdpRSi&#10;Hopg0gcYsmOSNjsbdrcx+vTdguBtPr7fWW1G04mBnG8tK0inCQjiyuqWawVfZf68AOEDssbOMim4&#10;kIfN+vFhhZm2Zz7SUIRaxBD2GSpoQugzKX3VkEE/tT1x5E7WGQwRulpqh+cYbjr5kiRzabDl2NBg&#10;Tx8NVT/Fr1FQ7V67dBsu36lrZ8V8vPr8UH4qNXka35cgAo3hLr659zrOX7zB/zPxAr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tJ4TDAAAA3AAAAA8AAAAAAAAAAAAA&#10;AAAAoQIAAGRycy9kb3ducmV2LnhtbFBLBQYAAAAABAAEAPkAAACRAwAAAAA=&#10;" strokeweight=".5pt"/>
                      <v:line id="Line 180" o:spid="_x0000_s1202" style="position:absolute;flip:x y;visibility:visible;mso-wrap-style:square" from="2310,7149" to="2376,7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4YxMYAAADcAAAADwAAAGRycy9kb3ducmV2LnhtbESPQWvCQBCF74X+h2UK3uomrYhNXUUE&#10;qwcpGPsDhuw0SZudDbtbjf565yD0NsN789438+XgOnWiEFvPBvJxBoq48rbl2sDXcfM8AxUTssXO&#10;Mxm4UITl4vFhjoX1Zz7QqUy1khCOBRpoUuoLrWPVkMM49j2xaN8+OEyyhlrbgGcJd51+ybKpdtiy&#10;NDTY07qh6rf8cwaq7aTLP9LlJw/tazkdrnHzedwbM3oaVu+gEg3p33y/3lnBfxN8eUYm0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OGMTGAAAA3AAAAA8AAAAAAAAA&#10;AAAAAAAAoQIAAGRycy9kb3ducmV2LnhtbFBLBQYAAAAABAAEAPkAAACUAwAAAAA=&#10;" strokeweight=".5pt"/>
                    </v:group>
                  </v:group>
                </v:group>
              </v:group>
            </w:pict>
          </mc:Fallback>
        </mc:AlternateConten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p>
    <w:p w:rsidR="005859E0" w:rsidRPr="00AE6AD8" w:rsidRDefault="005859E0" w:rsidP="005859E0">
      <w:pPr>
        <w:spacing w:after="0" w:line="240" w:lineRule="auto"/>
        <w:rPr>
          <w:rFonts w:ascii="Times New Roman" w:eastAsia="Times New Roman" w:hAnsi="Times New Roman" w:cs="Times New Roman"/>
          <w:sz w:val="26"/>
          <w:szCs w:val="26"/>
        </w:rPr>
      </w:pPr>
    </w:p>
    <w:p w:rsidR="005859E0" w:rsidRPr="00AE6AD8" w:rsidRDefault="005859E0" w:rsidP="005859E0">
      <w:pPr>
        <w:spacing w:after="0" w:line="240" w:lineRule="auto"/>
        <w:rPr>
          <w:rFonts w:ascii="Times New Roman" w:eastAsia="Times New Roman" w:hAnsi="Times New Roman" w:cs="Times New Roman"/>
          <w:sz w:val="26"/>
          <w:szCs w:val="26"/>
        </w:rPr>
      </w:pPr>
    </w:p>
    <w:p w:rsidR="005859E0" w:rsidRPr="00AE6AD8" w:rsidRDefault="005859E0" w:rsidP="005859E0">
      <w:pPr>
        <w:tabs>
          <w:tab w:val="left" w:pos="1807"/>
        </w:tabs>
        <w:spacing w:after="0" w:line="240" w:lineRule="auto"/>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ab/>
      </w:r>
    </w:p>
    <w:tbl>
      <w:tblPr>
        <w:tblW w:w="0" w:type="auto"/>
        <w:tblInd w:w="5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80"/>
        <w:gridCol w:w="810"/>
        <w:gridCol w:w="900"/>
        <w:gridCol w:w="900"/>
        <w:gridCol w:w="990"/>
        <w:gridCol w:w="1800"/>
        <w:gridCol w:w="1710"/>
        <w:gridCol w:w="1440"/>
      </w:tblGrid>
      <w:tr w:rsidR="005859E0" w:rsidRPr="00AE6AD8" w:rsidTr="007F0F4E">
        <w:trPr>
          <w:cantSplit/>
        </w:trPr>
        <w:tc>
          <w:tcPr>
            <w:tcW w:w="1080" w:type="dxa"/>
            <w:vMerge w:val="restart"/>
            <w:tcBorders>
              <w:top w:val="single" w:sz="8" w:space="0" w:color="auto"/>
            </w:tcBorders>
            <w:vAlign w:val="center"/>
          </w:tcPr>
          <w:p w:rsidR="005859E0" w:rsidRPr="00AE6AD8" w:rsidRDefault="005859E0"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Loại</w:t>
            </w:r>
          </w:p>
        </w:tc>
        <w:tc>
          <w:tcPr>
            <w:tcW w:w="3600" w:type="dxa"/>
            <w:gridSpan w:val="4"/>
            <w:tcBorders>
              <w:top w:val="single" w:sz="8" w:space="0" w:color="auto"/>
            </w:tcBorders>
            <w:vAlign w:val="center"/>
          </w:tcPr>
          <w:p w:rsidR="005859E0" w:rsidRPr="00AE6AD8" w:rsidRDefault="005859E0"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Kích thước </w:t>
            </w:r>
            <w:r w:rsidRPr="00AE6AD8">
              <w:rPr>
                <w:rFonts w:ascii="Times New Roman" w:eastAsia="Times New Roman" w:hAnsi="Times New Roman" w:cs="Times New Roman"/>
                <w:sz w:val="24"/>
                <w:szCs w:val="24"/>
              </w:rPr>
              <w:t>(mm)</w:t>
            </w:r>
          </w:p>
        </w:tc>
        <w:tc>
          <w:tcPr>
            <w:tcW w:w="1800" w:type="dxa"/>
            <w:vMerge w:val="restart"/>
            <w:tcBorders>
              <w:top w:val="single" w:sz="8" w:space="0" w:color="auto"/>
            </w:tcBorders>
            <w:vAlign w:val="center"/>
          </w:tcPr>
          <w:p w:rsidR="005859E0" w:rsidRPr="00AE6AD8" w:rsidRDefault="005859E0"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Dùng cho dây có tiết diện </w:t>
            </w: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w:t>
            </w:r>
          </w:p>
        </w:tc>
        <w:tc>
          <w:tcPr>
            <w:tcW w:w="1710" w:type="dxa"/>
            <w:vMerge w:val="restart"/>
            <w:tcBorders>
              <w:top w:val="single" w:sz="8" w:space="0" w:color="auto"/>
            </w:tcBorders>
            <w:vAlign w:val="center"/>
          </w:tcPr>
          <w:p w:rsidR="005859E0" w:rsidRPr="00AE6AD8" w:rsidRDefault="005859E0"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Tải trọng phá huỷ min. </w:t>
            </w:r>
            <w:r w:rsidRPr="00AE6AD8">
              <w:rPr>
                <w:rFonts w:ascii="Times New Roman" w:eastAsia="Times New Roman" w:hAnsi="Times New Roman" w:cs="Times New Roman"/>
                <w:sz w:val="24"/>
                <w:szCs w:val="24"/>
              </w:rPr>
              <w:t>(N)</w:t>
            </w:r>
          </w:p>
        </w:tc>
        <w:tc>
          <w:tcPr>
            <w:tcW w:w="1440" w:type="dxa"/>
            <w:vMerge w:val="restart"/>
            <w:tcBorders>
              <w:top w:val="single" w:sz="8" w:space="0" w:color="auto"/>
            </w:tcBorders>
            <w:vAlign w:val="center"/>
          </w:tcPr>
          <w:p w:rsidR="005859E0" w:rsidRPr="00AE6AD8" w:rsidRDefault="005859E0" w:rsidP="007F0F4E">
            <w:pPr>
              <w:spacing w:after="0" w:line="240" w:lineRule="auto"/>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Khối lượng (</w:t>
            </w:r>
            <w:r w:rsidRPr="00AE6AD8">
              <w:rPr>
                <w:rFonts w:ascii="Times New Roman" w:eastAsia="Times New Roman" w:hAnsi="Times New Roman" w:cs="Times New Roman"/>
                <w:sz w:val="24"/>
                <w:szCs w:val="24"/>
              </w:rPr>
              <w:t>Kg/bộ)</w:t>
            </w:r>
          </w:p>
        </w:tc>
      </w:tr>
      <w:tr w:rsidR="005859E0" w:rsidRPr="00AE6AD8" w:rsidTr="007F0F4E">
        <w:trPr>
          <w:cantSplit/>
        </w:trPr>
        <w:tc>
          <w:tcPr>
            <w:tcW w:w="1080" w:type="dxa"/>
            <w:vMerge/>
          </w:tcPr>
          <w:p w:rsidR="005859E0" w:rsidRPr="00AE6AD8" w:rsidRDefault="005859E0" w:rsidP="007F0F4E">
            <w:pPr>
              <w:spacing w:after="0" w:line="240" w:lineRule="auto"/>
              <w:rPr>
                <w:rFonts w:ascii="Times New Roman" w:eastAsia="Times New Roman" w:hAnsi="Times New Roman" w:cs="Times New Roman"/>
                <w:sz w:val="24"/>
                <w:szCs w:val="24"/>
              </w:rPr>
            </w:pPr>
          </w:p>
        </w:tc>
        <w:tc>
          <w:tcPr>
            <w:tcW w:w="810" w:type="dxa"/>
            <w:vAlign w:val="center"/>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L</w:t>
            </w:r>
            <w:r w:rsidRPr="00AE6AD8">
              <w:rPr>
                <w:rFonts w:ascii="Times New Roman" w:eastAsia="Times New Roman" w:hAnsi="Times New Roman" w:cs="Times New Roman"/>
                <w:sz w:val="24"/>
                <w:szCs w:val="24"/>
                <w:vertAlign w:val="superscript"/>
              </w:rPr>
              <w:sym w:font="Symbol" w:char="F0B1"/>
            </w:r>
            <w:r w:rsidRPr="00AE6AD8">
              <w:rPr>
                <w:rFonts w:ascii="Times New Roman" w:eastAsia="Times New Roman" w:hAnsi="Times New Roman" w:cs="Times New Roman"/>
                <w:sz w:val="24"/>
                <w:szCs w:val="24"/>
                <w:vertAlign w:val="superscript"/>
              </w:rPr>
              <w:t xml:space="preserve"> 1</w:t>
            </w:r>
          </w:p>
        </w:tc>
        <w:tc>
          <w:tcPr>
            <w:tcW w:w="900" w:type="dxa"/>
            <w:vAlign w:val="center"/>
          </w:tcPr>
          <w:p w:rsidR="005859E0" w:rsidRPr="00AE6AD8" w:rsidRDefault="005859E0" w:rsidP="007F0F4E">
            <w:pPr>
              <w:spacing w:after="0" w:line="240" w:lineRule="auto"/>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t>B</w:t>
            </w:r>
            <w:r w:rsidRPr="00AE6AD8">
              <w:rPr>
                <w:rFonts w:ascii="Times New Roman" w:eastAsia="Times New Roman" w:hAnsi="Times New Roman" w:cs="Times New Roman"/>
                <w:sz w:val="24"/>
                <w:szCs w:val="24"/>
                <w:vertAlign w:val="superscript"/>
              </w:rPr>
              <w:t>+0,5</w:t>
            </w:r>
          </w:p>
        </w:tc>
        <w:tc>
          <w:tcPr>
            <w:tcW w:w="900" w:type="dxa"/>
            <w:vAlign w:val="center"/>
          </w:tcPr>
          <w:p w:rsidR="005859E0" w:rsidRPr="00AE6AD8" w:rsidRDefault="005859E0" w:rsidP="007F0F4E">
            <w:pPr>
              <w:spacing w:after="0" w:line="240" w:lineRule="auto"/>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sym w:font="Symbol" w:char="F046"/>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vertAlign w:val="superscript"/>
              </w:rPr>
              <w:t>- 0,2</w:t>
            </w:r>
          </w:p>
        </w:tc>
        <w:tc>
          <w:tcPr>
            <w:tcW w:w="990" w:type="dxa"/>
            <w:vAlign w:val="center"/>
          </w:tcPr>
          <w:p w:rsidR="005859E0" w:rsidRPr="00AE6AD8" w:rsidRDefault="005859E0" w:rsidP="007F0F4E">
            <w:pPr>
              <w:spacing w:after="0" w:line="240" w:lineRule="auto"/>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t>R</w:t>
            </w:r>
            <w:r w:rsidRPr="00AE6AD8">
              <w:rPr>
                <w:rFonts w:ascii="Times New Roman" w:eastAsia="Times New Roman" w:hAnsi="Times New Roman" w:cs="Times New Roman"/>
                <w:sz w:val="24"/>
                <w:szCs w:val="24"/>
                <w:vertAlign w:val="superscript"/>
              </w:rPr>
              <w:t>-0.2</w:t>
            </w:r>
          </w:p>
        </w:tc>
        <w:tc>
          <w:tcPr>
            <w:tcW w:w="1800" w:type="dxa"/>
            <w:vMerge/>
          </w:tcPr>
          <w:p w:rsidR="005859E0" w:rsidRPr="00AE6AD8" w:rsidRDefault="005859E0" w:rsidP="007F0F4E">
            <w:pPr>
              <w:spacing w:after="0" w:line="240" w:lineRule="auto"/>
              <w:rPr>
                <w:rFonts w:ascii="Times New Roman" w:eastAsia="Times New Roman" w:hAnsi="Times New Roman" w:cs="Times New Roman"/>
                <w:sz w:val="24"/>
                <w:szCs w:val="24"/>
              </w:rPr>
            </w:pPr>
          </w:p>
        </w:tc>
        <w:tc>
          <w:tcPr>
            <w:tcW w:w="1710" w:type="dxa"/>
            <w:vMerge/>
          </w:tcPr>
          <w:p w:rsidR="005859E0" w:rsidRPr="00AE6AD8" w:rsidRDefault="005859E0" w:rsidP="007F0F4E">
            <w:pPr>
              <w:spacing w:after="0" w:line="240" w:lineRule="auto"/>
              <w:rPr>
                <w:rFonts w:ascii="Times New Roman" w:eastAsia="Times New Roman" w:hAnsi="Times New Roman" w:cs="Times New Roman"/>
                <w:sz w:val="24"/>
                <w:szCs w:val="24"/>
              </w:rPr>
            </w:pPr>
          </w:p>
        </w:tc>
        <w:tc>
          <w:tcPr>
            <w:tcW w:w="1440" w:type="dxa"/>
            <w:vMerge/>
          </w:tcPr>
          <w:p w:rsidR="005859E0" w:rsidRPr="00AE6AD8" w:rsidRDefault="005859E0" w:rsidP="007F0F4E">
            <w:pPr>
              <w:spacing w:after="0" w:line="240" w:lineRule="auto"/>
              <w:rPr>
                <w:rFonts w:ascii="Times New Roman" w:eastAsia="Times New Roman" w:hAnsi="Times New Roman" w:cs="Times New Roman"/>
                <w:sz w:val="24"/>
                <w:szCs w:val="24"/>
              </w:rPr>
            </w:pPr>
          </w:p>
        </w:tc>
      </w:tr>
      <w:tr w:rsidR="005859E0" w:rsidRPr="00AE6AD8" w:rsidTr="007F0F4E">
        <w:trPr>
          <w:cantSplit/>
        </w:trPr>
        <w:tc>
          <w:tcPr>
            <w:tcW w:w="108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NN - 7</w:t>
            </w:r>
          </w:p>
        </w:tc>
        <w:tc>
          <w:tcPr>
            <w:tcW w:w="81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185</w:t>
            </w:r>
          </w:p>
        </w:tc>
        <w:tc>
          <w:tcPr>
            <w:tcW w:w="90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22</w:t>
            </w:r>
          </w:p>
        </w:tc>
        <w:tc>
          <w:tcPr>
            <w:tcW w:w="90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tc>
        <w:tc>
          <w:tcPr>
            <w:tcW w:w="99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32</w:t>
            </w:r>
          </w:p>
        </w:tc>
        <w:tc>
          <w:tcPr>
            <w:tcW w:w="180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48,64</w:t>
            </w:r>
          </w:p>
        </w:tc>
        <w:tc>
          <w:tcPr>
            <w:tcW w:w="171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60.000</w:t>
            </w:r>
          </w:p>
        </w:tc>
        <w:tc>
          <w:tcPr>
            <w:tcW w:w="1440" w:type="dxa"/>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1,06</w:t>
            </w:r>
          </w:p>
        </w:tc>
      </w:tr>
      <w:tr w:rsidR="005859E0" w:rsidRPr="00AE6AD8" w:rsidTr="007F0F4E">
        <w:trPr>
          <w:cantSplit/>
        </w:trPr>
        <w:tc>
          <w:tcPr>
            <w:tcW w:w="108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NN - 12</w:t>
            </w:r>
          </w:p>
        </w:tc>
        <w:tc>
          <w:tcPr>
            <w:tcW w:w="81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200</w:t>
            </w:r>
          </w:p>
        </w:tc>
        <w:tc>
          <w:tcPr>
            <w:tcW w:w="90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24</w:t>
            </w:r>
          </w:p>
        </w:tc>
        <w:tc>
          <w:tcPr>
            <w:tcW w:w="90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99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36</w:t>
            </w:r>
          </w:p>
        </w:tc>
        <w:tc>
          <w:tcPr>
            <w:tcW w:w="180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72,58</w:t>
            </w:r>
          </w:p>
        </w:tc>
        <w:tc>
          <w:tcPr>
            <w:tcW w:w="171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80.000</w:t>
            </w:r>
          </w:p>
        </w:tc>
        <w:tc>
          <w:tcPr>
            <w:tcW w:w="1440" w:type="dxa"/>
            <w:tcBorders>
              <w:bottom w:val="single" w:sz="8" w:space="0" w:color="auto"/>
            </w:tcBorders>
          </w:tcPr>
          <w:p w:rsidR="005859E0" w:rsidRPr="00AE6AD8" w:rsidRDefault="005859E0" w:rsidP="007F0F4E">
            <w:pPr>
              <w:spacing w:after="0" w:line="240" w:lineRule="auto"/>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1,69</w:t>
            </w:r>
          </w:p>
        </w:tc>
      </w:tr>
    </w:tbl>
    <w:p w:rsidR="005859E0" w:rsidRPr="00AE6AD8" w:rsidRDefault="005859E0" w:rsidP="005859E0">
      <w:pPr>
        <w:tabs>
          <w:tab w:val="left" w:pos="1807"/>
        </w:tabs>
        <w:spacing w:after="0" w:line="240" w:lineRule="auto"/>
        <w:rPr>
          <w:rFonts w:ascii="Times New Roman" w:eastAsia="Times New Roman" w:hAnsi="Times New Roman" w:cs="Times New Roman"/>
          <w:sz w:val="26"/>
          <w:szCs w:val="26"/>
        </w:rPr>
      </w:pP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 Yêu cầu kỹ thuật:</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4-1: Vật liệu chế tạo thân Khoá Néo Nêm, chốt, rông đen phẳng bằng thép phải có [</w:t>
      </w:r>
      <w:r w:rsidRPr="00AE6AD8">
        <w:rPr>
          <w:rFonts w:ascii="Times New Roman" w:eastAsia="Times New Roman" w:hAnsi="Times New Roman" w:cs="Times New Roman"/>
          <w:sz w:val="26"/>
          <w:szCs w:val="26"/>
        </w:rPr>
        <w:sym w:font="Symbol" w:char="F073"/>
      </w:r>
      <w:r w:rsidRPr="00AE6AD8">
        <w:rPr>
          <w:rFonts w:ascii="Times New Roman" w:eastAsia="Times New Roman" w:hAnsi="Times New Roman" w:cs="Times New Roman"/>
          <w:sz w:val="26"/>
          <w:szCs w:val="26"/>
        </w:rPr>
        <w:t xml:space="preserve">]b </w:t>
      </w:r>
      <w:r w:rsidRPr="00AE6AD8">
        <w:rPr>
          <w:rFonts w:ascii="Times New Roman" w:eastAsia="Times New Roman" w:hAnsi="Times New Roman" w:cs="Times New Roman"/>
          <w:sz w:val="26"/>
          <w:szCs w:val="26"/>
        </w:rPr>
        <w:sym w:font="Symbol" w:char="F0B3"/>
      </w:r>
      <w:r w:rsidRPr="00AE6AD8">
        <w:rPr>
          <w:rFonts w:ascii="Times New Roman" w:eastAsia="Times New Roman" w:hAnsi="Times New Roman" w:cs="Times New Roman"/>
          <w:sz w:val="26"/>
          <w:szCs w:val="26"/>
        </w:rPr>
        <w:t xml:space="preserve"> 420 N/mm2. Nêm khoá bằng gang xám có [</w:t>
      </w:r>
      <w:r w:rsidRPr="00AE6AD8">
        <w:rPr>
          <w:rFonts w:ascii="Times New Roman" w:eastAsia="Times New Roman" w:hAnsi="Times New Roman" w:cs="Times New Roman"/>
          <w:sz w:val="26"/>
          <w:szCs w:val="26"/>
        </w:rPr>
        <w:sym w:font="Symbol" w:char="F073"/>
      </w:r>
      <w:r w:rsidRPr="00AE6AD8">
        <w:rPr>
          <w:rFonts w:ascii="Times New Roman" w:eastAsia="Times New Roman" w:hAnsi="Times New Roman" w:cs="Times New Roman"/>
          <w:sz w:val="26"/>
          <w:szCs w:val="26"/>
        </w:rPr>
        <w:t xml:space="preserve">]b </w:t>
      </w:r>
      <w:r w:rsidRPr="00AE6AD8">
        <w:rPr>
          <w:rFonts w:ascii="Times New Roman" w:eastAsia="Times New Roman" w:hAnsi="Times New Roman" w:cs="Times New Roman"/>
          <w:sz w:val="26"/>
          <w:szCs w:val="26"/>
        </w:rPr>
        <w:sym w:font="Symbol" w:char="F0B3"/>
      </w:r>
      <w:r w:rsidRPr="00AE6AD8">
        <w:rPr>
          <w:rFonts w:ascii="Times New Roman" w:eastAsia="Times New Roman" w:hAnsi="Times New Roman" w:cs="Times New Roman"/>
          <w:sz w:val="26"/>
          <w:szCs w:val="26"/>
        </w:rPr>
        <w:t xml:space="preserve"> 320.</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4-2: Chi tiết phải được làm sạch ba via, cạnh sắc.</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4-3: Vật đúc không rỗ khí, bề mặt phẳng.</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4-4: Hai nửa khoá hàn với nhau, mối hàn phải ngấu, không rỗ, nứt.</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4-5: Khi lắp nêm vào thân khoá phải trượt dễ dàng.</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 4-6: Chi tiết bằng thép phải được mạ kẽm bằng phương pháp nhúng. Chiều dày lớp mạ 70 ữ 85</w:t>
      </w:r>
      <w:r w:rsidRPr="00AE6AD8">
        <w:rPr>
          <w:rFonts w:ascii="Times New Roman" w:eastAsia="Times New Roman" w:hAnsi="Times New Roman" w:cs="Times New Roman"/>
          <w:sz w:val="26"/>
          <w:szCs w:val="26"/>
        </w:rPr>
        <w:sym w:font="Symbol" w:char="F06D"/>
      </w:r>
      <w:r w:rsidRPr="00AE6AD8">
        <w:rPr>
          <w:rFonts w:ascii="Times New Roman" w:eastAsia="Times New Roman" w:hAnsi="Times New Roman" w:cs="Times New Roman"/>
          <w:sz w:val="26"/>
          <w:szCs w:val="26"/>
        </w:rPr>
        <w:t>m; chốt, rông đen  45 ữ 70</w:t>
      </w:r>
      <w:r w:rsidRPr="00AE6AD8">
        <w:rPr>
          <w:rFonts w:ascii="Times New Roman" w:eastAsia="Times New Roman" w:hAnsi="Times New Roman" w:cs="Times New Roman"/>
          <w:sz w:val="26"/>
          <w:szCs w:val="26"/>
        </w:rPr>
        <w:sym w:font="Symbol" w:char="F06D"/>
      </w:r>
      <w:r w:rsidRPr="00AE6AD8">
        <w:rPr>
          <w:rFonts w:ascii="Times New Roman" w:eastAsia="Times New Roman" w:hAnsi="Times New Roman" w:cs="Times New Roman"/>
          <w:sz w:val="26"/>
          <w:szCs w:val="26"/>
        </w:rPr>
        <w:t>m. Nêm gang mạ kẽm điện phân chiều dày 40 ữ</w:t>
      </w:r>
      <w:r w:rsidRPr="00AE6AD8">
        <w:rPr>
          <w:rFonts w:ascii="Times New Roman" w:eastAsia="Times New Roman" w:hAnsi="Times New Roman" w:cs="Times New Roman"/>
          <w:sz w:val="26"/>
          <w:szCs w:val="26"/>
        </w:rPr>
        <w:t>55</w:t>
      </w:r>
      <w:r w:rsidRPr="00AE6AD8">
        <w:rPr>
          <w:rFonts w:ascii="Times New Roman" w:eastAsia="Times New Roman" w:hAnsi="Times New Roman" w:cs="Times New Roman"/>
          <w:sz w:val="26"/>
          <w:szCs w:val="26"/>
        </w:rPr>
        <w:sym w:font="Symbol" w:char="F06D"/>
      </w:r>
      <w:r w:rsidRPr="00AE6AD8">
        <w:rPr>
          <w:rFonts w:ascii="Times New Roman" w:eastAsia="Times New Roman" w:hAnsi="Times New Roman" w:cs="Times New Roman"/>
          <w:sz w:val="26"/>
          <w:szCs w:val="26"/>
        </w:rPr>
        <w:t>m</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4-7: Tải trọng phá huỷ không được nhỏ hơn giá trị cho trong bảng 1.</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5- Phương pháp thử:</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5-1: Thử ứng suất kéo của vật liệu theo TCVN 198-85.</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5-2: Kiểm tra các kích thước bằng các dụng cụ đo thích hợp.</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5-3: Kiểm tra chiều dày lớp mạ theo 18 TCN 04-92.</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5-4: Thử nghiệm tải trọng phá huỷ theo TCVN 198-85 trên máy thử kéo vạn năng, có lực kéo thích hợp.</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6- Ghi nhãn, bao gói:</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6-1: Sản phẩm phải được ghi nhãn với các nội dung chính sau đây:</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Tên cơ sở chế tạo.</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Ký hiệu sản phẩm.</w:t>
      </w:r>
    </w:p>
    <w:p w:rsidR="005859E0" w:rsidRPr="00AE6AD8" w:rsidRDefault="005859E0" w:rsidP="00860BE5">
      <w:pPr>
        <w:spacing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lastRenderedPageBreak/>
        <w:t>6-2: Sản phẩm được đóng trong hòm gỗ, ngoài hòm có ghi tên cơ sở chế tạo, tên sản phẩm và số lượng.</w:t>
      </w:r>
    </w:p>
    <w:p w:rsidR="005859E0" w:rsidRPr="00AE6AD8" w:rsidRDefault="005859E0" w:rsidP="005859E0">
      <w:pPr>
        <w:spacing w:before="80" w:after="0" w:line="288" w:lineRule="auto"/>
        <w:ind w:firstLine="547"/>
        <w:jc w:val="both"/>
        <w:rPr>
          <w:rFonts w:ascii="Times New Roman" w:eastAsia="Times New Roman" w:hAnsi="Times New Roman" w:cs="Times New Roman"/>
          <w:i/>
          <w:iCs/>
          <w:sz w:val="26"/>
          <w:szCs w:val="26"/>
        </w:rPr>
      </w:pPr>
      <w:bookmarkStart w:id="252" w:name="_GoBack"/>
      <w:bookmarkEnd w:id="252"/>
      <w:r w:rsidRPr="00AE6AD8">
        <w:rPr>
          <w:rFonts w:ascii="Times New Roman" w:eastAsia="Times New Roman" w:hAnsi="Times New Roman" w:cs="Times New Roman"/>
          <w:i/>
          <w:iCs/>
          <w:sz w:val="26"/>
          <w:szCs w:val="26"/>
        </w:rPr>
        <w:t xml:space="preserve">20.3. Kẹp nối đất thép mạ kẽm </w: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Tiêu Chuẩn này áp dụng cho sản phẩm kẹp nối đất, dung để nối từ khóa đỡ dây chống sét với bộ phận nối đất của cột điện cao áp. </w: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Ký hiệu</w: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chữ: Chỉ tên gọi của sản phẩm.</w: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Phần số: Chỉ mặt cắt định danh của dây</w:t>
      </w:r>
    </w:p>
    <w:p w:rsidR="005859E0" w:rsidRPr="00AE6AD8" w:rsidRDefault="005859E0" w:rsidP="005859E0">
      <w:pPr>
        <w:spacing w:before="80" w:after="0" w:line="288" w:lineRule="auto"/>
        <w:ind w:firstLine="547"/>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xml:space="preserve">Thông số kích thước: Hình dáng và kích thước cơ bản của kẹp nối đất theo hình </w:t>
      </w:r>
    </w:p>
    <w:p w:rsidR="005859E0" w:rsidRPr="00AE6AD8" w:rsidRDefault="005859E0" w:rsidP="005859E0">
      <w:pPr>
        <w:spacing w:before="40" w:after="40" w:line="300" w:lineRule="exact"/>
        <w:rPr>
          <w:rFonts w:ascii="Times New Roman" w:eastAsia="Times New Roman" w:hAnsi="Times New Roman" w:cs="Times New Roman"/>
          <w:sz w:val="20"/>
          <w:szCs w:val="26"/>
        </w:rPr>
      </w:pPr>
      <w:r w:rsidRPr="00AE6AD8">
        <w:rPr>
          <w:rFonts w:ascii="Times New Roman" w:eastAsia="Times New Roman" w:hAnsi="Times New Roman" w:cs="Times New Roman"/>
          <w:noProof/>
          <w:sz w:val="26"/>
          <w:szCs w:val="26"/>
        </w:rPr>
        <w:drawing>
          <wp:anchor distT="0" distB="0" distL="114300" distR="114300" simplePos="0" relativeHeight="251688960" behindDoc="1" locked="0" layoutInCell="1" allowOverlap="1" wp14:anchorId="180239C4" wp14:editId="286ECF9F">
            <wp:simplePos x="0" y="0"/>
            <wp:positionH relativeFrom="column">
              <wp:posOffset>445770</wp:posOffset>
            </wp:positionH>
            <wp:positionV relativeFrom="paragraph">
              <wp:posOffset>-138430</wp:posOffset>
            </wp:positionV>
            <wp:extent cx="4583430" cy="1878330"/>
            <wp:effectExtent l="0" t="0" r="7620" b="7620"/>
            <wp:wrapNone/>
            <wp:docPr id="193" name="Picture 193" descr="msoAAA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msoAAA7A"/>
                    <pic:cNvPicPr>
                      <a:picLocks noChangeAspect="1" noChangeArrowheads="1"/>
                    </pic:cNvPicPr>
                  </pic:nvPicPr>
                  <pic:blipFill>
                    <a:blip r:embed="rId23" cstate="print">
                      <a:extLst>
                        <a:ext uri="{28A0092B-C50C-407E-A947-70E740481C1C}">
                          <a14:useLocalDpi xmlns:a14="http://schemas.microsoft.com/office/drawing/2010/main" val="0"/>
                        </a:ext>
                      </a:extLst>
                    </a:blip>
                    <a:srcRect l="14940" t="19170" r="13167" b="19461"/>
                    <a:stretch>
                      <a:fillRect/>
                    </a:stretch>
                  </pic:blipFill>
                  <pic:spPr bwMode="auto">
                    <a:xfrm>
                      <a:off x="0" y="0"/>
                      <a:ext cx="4583430" cy="187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40" w:after="40" w:line="300" w:lineRule="exact"/>
        <w:rPr>
          <w:rFonts w:ascii="Times New Roman" w:eastAsia="Times New Roman" w:hAnsi="Times New Roman" w:cs="Times New Roman"/>
          <w:sz w:val="20"/>
          <w:szCs w:val="26"/>
        </w:rPr>
      </w:pPr>
    </w:p>
    <w:p w:rsidR="005859E0" w:rsidRPr="00AE6AD8" w:rsidRDefault="005859E0" w:rsidP="005859E0">
      <w:pPr>
        <w:spacing w:before="120" w:after="120" w:line="300" w:lineRule="exac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  Bảng 1.</w:t>
      </w:r>
    </w:p>
    <w:tbl>
      <w:tblPr>
        <w:tblW w:w="0" w:type="auto"/>
        <w:tblInd w:w="6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276"/>
        <w:gridCol w:w="1276"/>
        <w:gridCol w:w="1276"/>
        <w:gridCol w:w="1275"/>
        <w:gridCol w:w="1134"/>
        <w:gridCol w:w="1883"/>
        <w:gridCol w:w="1302"/>
      </w:tblGrid>
      <w:tr w:rsidR="005859E0" w:rsidRPr="00AE6AD8" w:rsidTr="007F0F4E">
        <w:trPr>
          <w:cantSplit/>
        </w:trPr>
        <w:tc>
          <w:tcPr>
            <w:tcW w:w="1276" w:type="dxa"/>
            <w:vMerge w:val="restart"/>
          </w:tcPr>
          <w:p w:rsidR="005859E0" w:rsidRPr="00AE6AD8" w:rsidRDefault="005859E0" w:rsidP="007F0F4E">
            <w:pPr>
              <w:keepNext/>
              <w:spacing w:before="200" w:after="0" w:line="240" w:lineRule="auto"/>
              <w:outlineLvl w:val="0"/>
              <w:rPr>
                <w:rFonts w:ascii="Times New Roman" w:eastAsia="Times New Roman" w:hAnsi="Times New Roman" w:cs="Times New Roman"/>
                <w:sz w:val="24"/>
                <w:szCs w:val="24"/>
                <w:lang w:eastAsia="x-none"/>
              </w:rPr>
            </w:pPr>
            <w:r w:rsidRPr="00AE6AD8">
              <w:rPr>
                <w:rFonts w:ascii="Times New Roman" w:eastAsia="Times New Roman" w:hAnsi="Times New Roman" w:cs="Times New Roman"/>
                <w:sz w:val="24"/>
                <w:szCs w:val="24"/>
                <w:lang w:eastAsia="x-none"/>
              </w:rPr>
              <w:t>Loại</w:t>
            </w:r>
          </w:p>
        </w:tc>
        <w:tc>
          <w:tcPr>
            <w:tcW w:w="4961" w:type="dxa"/>
            <w:gridSpan w:val="4"/>
          </w:tcPr>
          <w:p w:rsidR="005859E0" w:rsidRPr="00AE6AD8" w:rsidRDefault="005859E0" w:rsidP="007F0F4E">
            <w:pPr>
              <w:spacing w:before="20" w:after="20" w:line="30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Kích Thước </w:t>
            </w:r>
            <w:r w:rsidRPr="00AE6AD8">
              <w:rPr>
                <w:rFonts w:ascii="Times New Roman" w:eastAsia="Times New Roman" w:hAnsi="Times New Roman" w:cs="Times New Roman"/>
                <w:sz w:val="24"/>
                <w:szCs w:val="24"/>
              </w:rPr>
              <w:t>(mm)</w:t>
            </w:r>
          </w:p>
        </w:tc>
        <w:tc>
          <w:tcPr>
            <w:tcW w:w="1883" w:type="dxa"/>
            <w:vMerge w:val="restart"/>
            <w:vAlign w:val="center"/>
          </w:tcPr>
          <w:p w:rsidR="005859E0" w:rsidRPr="00AE6AD8" w:rsidRDefault="005859E0" w:rsidP="007F0F4E">
            <w:pPr>
              <w:spacing w:after="40" w:line="340" w:lineRule="exact"/>
              <w:ind w:left="-57" w:right="-5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 xml:space="preserve">Dùng cho dây có tiết diện </w:t>
            </w:r>
            <w:r w:rsidRPr="00AE6AD8">
              <w:rPr>
                <w:rFonts w:ascii="Times New Roman" w:eastAsia="Times New Roman" w:hAnsi="Times New Roman" w:cs="Times New Roman"/>
                <w:sz w:val="24"/>
                <w:szCs w:val="24"/>
              </w:rPr>
              <w:t>(mm</w:t>
            </w:r>
            <w:r w:rsidRPr="00AE6AD8">
              <w:rPr>
                <w:rFonts w:ascii="Times New Roman" w:eastAsia="Times New Roman" w:hAnsi="Times New Roman" w:cs="Times New Roman"/>
                <w:sz w:val="24"/>
                <w:szCs w:val="24"/>
                <w:vertAlign w:val="superscript"/>
              </w:rPr>
              <w:t>2</w:t>
            </w:r>
            <w:r w:rsidRPr="00AE6AD8">
              <w:rPr>
                <w:rFonts w:ascii="Times New Roman" w:eastAsia="Times New Roman" w:hAnsi="Times New Roman" w:cs="Times New Roman"/>
                <w:sz w:val="24"/>
                <w:szCs w:val="24"/>
              </w:rPr>
              <w:t>)</w:t>
            </w:r>
          </w:p>
        </w:tc>
        <w:tc>
          <w:tcPr>
            <w:tcW w:w="1302" w:type="dxa"/>
            <w:vMerge w:val="restart"/>
          </w:tcPr>
          <w:p w:rsidR="005859E0" w:rsidRPr="00AE6AD8" w:rsidRDefault="005859E0" w:rsidP="007F0F4E">
            <w:pPr>
              <w:spacing w:after="40" w:line="340" w:lineRule="exac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Khối lượng (</w:t>
            </w:r>
            <w:r w:rsidRPr="00AE6AD8">
              <w:rPr>
                <w:rFonts w:ascii="Times New Roman" w:eastAsia="Times New Roman" w:hAnsi="Times New Roman" w:cs="Times New Roman"/>
                <w:sz w:val="24"/>
                <w:szCs w:val="24"/>
              </w:rPr>
              <w:t>Kg)</w:t>
            </w:r>
          </w:p>
        </w:tc>
      </w:tr>
      <w:tr w:rsidR="005859E0" w:rsidRPr="00AE6AD8" w:rsidTr="007F0F4E">
        <w:trPr>
          <w:cantSplit/>
        </w:trPr>
        <w:tc>
          <w:tcPr>
            <w:tcW w:w="1276" w:type="dxa"/>
            <w:vMerge/>
          </w:tcPr>
          <w:p w:rsidR="005859E0" w:rsidRPr="00AE6AD8" w:rsidRDefault="005859E0" w:rsidP="007F0F4E">
            <w:pPr>
              <w:spacing w:before="20" w:after="20" w:line="300" w:lineRule="exact"/>
              <w:jc w:val="center"/>
              <w:rPr>
                <w:rFonts w:ascii="Times New Roman" w:eastAsia="Times New Roman" w:hAnsi="Times New Roman" w:cs="Times New Roman"/>
                <w:sz w:val="24"/>
                <w:szCs w:val="24"/>
              </w:rPr>
            </w:pPr>
          </w:p>
        </w:tc>
        <w:tc>
          <w:tcPr>
            <w:tcW w:w="1276" w:type="dxa"/>
            <w:vAlign w:val="center"/>
          </w:tcPr>
          <w:p w:rsidR="005859E0" w:rsidRPr="00AE6AD8" w:rsidRDefault="005859E0" w:rsidP="007F0F4E">
            <w:pPr>
              <w:spacing w:before="20" w:after="0" w:line="300" w:lineRule="exact"/>
              <w:jc w:val="center"/>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t>L</w:t>
            </w:r>
            <w:r w:rsidRPr="00AE6AD8">
              <w:rPr>
                <w:rFonts w:ascii="Times New Roman" w:eastAsia="Times New Roman" w:hAnsi="Times New Roman" w:cs="Times New Roman"/>
                <w:sz w:val="24"/>
                <w:szCs w:val="24"/>
                <w:vertAlign w:val="superscript"/>
              </w:rPr>
              <w:t xml:space="preserve"> </w:t>
            </w:r>
            <w:r w:rsidRPr="00AE6AD8">
              <w:rPr>
                <w:rFonts w:ascii="Times New Roman" w:eastAsia="Times New Roman" w:hAnsi="Times New Roman" w:cs="Times New Roman"/>
                <w:sz w:val="24"/>
                <w:szCs w:val="24"/>
                <w:vertAlign w:val="superscript"/>
              </w:rPr>
              <w:sym w:font="Symbol" w:char="F0B1"/>
            </w:r>
            <w:r w:rsidRPr="00AE6AD8">
              <w:rPr>
                <w:rFonts w:ascii="Times New Roman" w:eastAsia="Times New Roman" w:hAnsi="Times New Roman" w:cs="Times New Roman"/>
                <w:sz w:val="24"/>
                <w:szCs w:val="24"/>
                <w:vertAlign w:val="superscript"/>
              </w:rPr>
              <w:t xml:space="preserve">  1</w:t>
            </w:r>
          </w:p>
        </w:tc>
        <w:tc>
          <w:tcPr>
            <w:tcW w:w="1276" w:type="dxa"/>
            <w:vAlign w:val="center"/>
          </w:tcPr>
          <w:p w:rsidR="005859E0" w:rsidRPr="00AE6AD8" w:rsidRDefault="005859E0" w:rsidP="007F0F4E">
            <w:pPr>
              <w:spacing w:before="20" w:after="20" w:line="360" w:lineRule="exact"/>
              <w:ind w:left="-57"/>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t>D</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vertAlign w:val="superscript"/>
              </w:rPr>
              <w:sym w:font="Symbol" w:char="F0B1"/>
            </w:r>
            <w:r w:rsidRPr="00AE6AD8">
              <w:rPr>
                <w:rFonts w:ascii="Times New Roman" w:eastAsia="Times New Roman" w:hAnsi="Times New Roman" w:cs="Times New Roman"/>
                <w:sz w:val="24"/>
                <w:szCs w:val="24"/>
                <w:vertAlign w:val="superscript"/>
              </w:rPr>
              <w:t xml:space="preserve">  0,5</w:t>
            </w:r>
          </w:p>
        </w:tc>
        <w:tc>
          <w:tcPr>
            <w:tcW w:w="1275" w:type="dxa"/>
            <w:vAlign w:val="center"/>
          </w:tcPr>
          <w:p w:rsidR="005859E0" w:rsidRPr="00AE6AD8" w:rsidRDefault="005859E0" w:rsidP="007F0F4E">
            <w:pPr>
              <w:spacing w:before="20" w:after="20" w:line="360" w:lineRule="exact"/>
              <w:ind w:left="-57"/>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sym w:font="Symbol" w:char="F046"/>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vertAlign w:val="superscript"/>
              </w:rPr>
              <w:sym w:font="Symbol" w:char="F0B1"/>
            </w:r>
            <w:r w:rsidRPr="00AE6AD8">
              <w:rPr>
                <w:rFonts w:ascii="Times New Roman" w:eastAsia="Times New Roman" w:hAnsi="Times New Roman" w:cs="Times New Roman"/>
                <w:sz w:val="24"/>
                <w:szCs w:val="24"/>
                <w:vertAlign w:val="superscript"/>
              </w:rPr>
              <w:t xml:space="preserve">  0,3</w:t>
            </w:r>
          </w:p>
        </w:tc>
        <w:tc>
          <w:tcPr>
            <w:tcW w:w="1134" w:type="dxa"/>
            <w:vAlign w:val="center"/>
          </w:tcPr>
          <w:p w:rsidR="005859E0" w:rsidRPr="00AE6AD8" w:rsidRDefault="005859E0" w:rsidP="007F0F4E">
            <w:pPr>
              <w:spacing w:before="20" w:after="0" w:line="300" w:lineRule="exact"/>
              <w:rPr>
                <w:rFonts w:ascii="Times New Roman" w:eastAsia="Times New Roman" w:hAnsi="Times New Roman" w:cs="Times New Roman"/>
                <w:sz w:val="24"/>
                <w:szCs w:val="24"/>
                <w:vertAlign w:val="superscript"/>
              </w:rPr>
            </w:pPr>
            <w:r w:rsidRPr="00AE6AD8">
              <w:rPr>
                <w:rFonts w:ascii="Times New Roman" w:eastAsia="Times New Roman" w:hAnsi="Times New Roman" w:cs="Times New Roman"/>
                <w:b/>
                <w:sz w:val="24"/>
                <w:szCs w:val="24"/>
              </w:rPr>
              <w:t>b</w:t>
            </w:r>
            <w:r w:rsidRPr="00AE6AD8">
              <w:rPr>
                <w:rFonts w:ascii="Times New Roman" w:eastAsia="Times New Roman" w:hAnsi="Times New Roman" w:cs="Times New Roman"/>
                <w:sz w:val="24"/>
                <w:szCs w:val="24"/>
              </w:rPr>
              <w:t xml:space="preserve"> </w:t>
            </w:r>
            <w:r w:rsidRPr="00AE6AD8">
              <w:rPr>
                <w:rFonts w:ascii="Times New Roman" w:eastAsia="Times New Roman" w:hAnsi="Times New Roman" w:cs="Times New Roman"/>
                <w:sz w:val="24"/>
                <w:szCs w:val="24"/>
                <w:vertAlign w:val="superscript"/>
              </w:rPr>
              <w:sym w:font="Symbol" w:char="F02B"/>
            </w:r>
            <w:r w:rsidRPr="00AE6AD8">
              <w:rPr>
                <w:rFonts w:ascii="Times New Roman" w:eastAsia="Times New Roman" w:hAnsi="Times New Roman" w:cs="Times New Roman"/>
                <w:sz w:val="24"/>
                <w:szCs w:val="24"/>
                <w:vertAlign w:val="superscript"/>
              </w:rPr>
              <w:t xml:space="preserve"> 0,2</w:t>
            </w:r>
          </w:p>
        </w:tc>
        <w:tc>
          <w:tcPr>
            <w:tcW w:w="1883" w:type="dxa"/>
            <w:vMerge/>
          </w:tcPr>
          <w:p w:rsidR="005859E0" w:rsidRPr="00AE6AD8" w:rsidRDefault="005859E0" w:rsidP="007F0F4E">
            <w:pPr>
              <w:spacing w:after="0" w:line="300" w:lineRule="exact"/>
              <w:ind w:left="-57"/>
              <w:jc w:val="center"/>
              <w:rPr>
                <w:rFonts w:ascii="Times New Roman" w:eastAsia="Times New Roman" w:hAnsi="Times New Roman" w:cs="Times New Roman"/>
                <w:sz w:val="24"/>
                <w:szCs w:val="24"/>
              </w:rPr>
            </w:pPr>
          </w:p>
        </w:tc>
        <w:tc>
          <w:tcPr>
            <w:tcW w:w="1302" w:type="dxa"/>
            <w:vMerge/>
          </w:tcPr>
          <w:p w:rsidR="005859E0" w:rsidRPr="00AE6AD8" w:rsidRDefault="005859E0" w:rsidP="007F0F4E">
            <w:pPr>
              <w:spacing w:after="0" w:line="300" w:lineRule="exact"/>
              <w:ind w:left="-57"/>
              <w:jc w:val="center"/>
              <w:rPr>
                <w:rFonts w:ascii="Times New Roman" w:eastAsia="Times New Roman" w:hAnsi="Times New Roman" w:cs="Times New Roman"/>
                <w:sz w:val="24"/>
                <w:szCs w:val="24"/>
              </w:rPr>
            </w:pPr>
          </w:p>
        </w:tc>
      </w:tr>
      <w:tr w:rsidR="005859E0" w:rsidRPr="00AE6AD8" w:rsidTr="007F0F4E">
        <w:trPr>
          <w:cantSplit/>
        </w:trPr>
        <w:tc>
          <w:tcPr>
            <w:tcW w:w="1276" w:type="dxa"/>
          </w:tcPr>
          <w:p w:rsidR="005859E0" w:rsidRPr="00AE6AD8" w:rsidRDefault="005859E0" w:rsidP="007F0F4E">
            <w:pPr>
              <w:spacing w:before="20" w:after="20" w:line="360" w:lineRule="exact"/>
              <w:ind w:left="-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KNĐ-35</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88</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22</w:t>
            </w:r>
          </w:p>
        </w:tc>
        <w:tc>
          <w:tcPr>
            <w:tcW w:w="1275"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8,5</w:t>
            </w:r>
          </w:p>
        </w:tc>
        <w:tc>
          <w:tcPr>
            <w:tcW w:w="1134"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1883"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 –35</w:t>
            </w:r>
          </w:p>
        </w:tc>
        <w:tc>
          <w:tcPr>
            <w:tcW w:w="1302"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0,21</w:t>
            </w:r>
          </w:p>
        </w:tc>
      </w:tr>
      <w:tr w:rsidR="005859E0" w:rsidRPr="00AE6AD8" w:rsidTr="007F0F4E">
        <w:trPr>
          <w:cantSplit/>
        </w:trPr>
        <w:tc>
          <w:tcPr>
            <w:tcW w:w="1276" w:type="dxa"/>
          </w:tcPr>
          <w:p w:rsidR="005859E0" w:rsidRPr="00AE6AD8" w:rsidRDefault="005859E0" w:rsidP="007F0F4E">
            <w:pPr>
              <w:spacing w:before="20" w:after="20" w:line="360" w:lineRule="exact"/>
              <w:ind w:left="-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KNĐ-50</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88</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22</w:t>
            </w:r>
          </w:p>
        </w:tc>
        <w:tc>
          <w:tcPr>
            <w:tcW w:w="1275"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1134"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1883"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 – 50</w:t>
            </w:r>
          </w:p>
        </w:tc>
        <w:tc>
          <w:tcPr>
            <w:tcW w:w="1302"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0,24</w:t>
            </w:r>
          </w:p>
        </w:tc>
      </w:tr>
      <w:tr w:rsidR="005859E0" w:rsidRPr="00AE6AD8" w:rsidTr="007F0F4E">
        <w:trPr>
          <w:cantSplit/>
        </w:trPr>
        <w:tc>
          <w:tcPr>
            <w:tcW w:w="1276" w:type="dxa"/>
          </w:tcPr>
          <w:p w:rsidR="005859E0" w:rsidRPr="00AE6AD8" w:rsidRDefault="005859E0" w:rsidP="007F0F4E">
            <w:pPr>
              <w:spacing w:before="20" w:after="20" w:line="360" w:lineRule="exact"/>
              <w:ind w:left="-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KNĐ-70</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28</w:t>
            </w:r>
          </w:p>
        </w:tc>
        <w:tc>
          <w:tcPr>
            <w:tcW w:w="1275"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1134"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w:t>
            </w:r>
          </w:p>
        </w:tc>
        <w:tc>
          <w:tcPr>
            <w:tcW w:w="1883"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 – 70</w:t>
            </w:r>
          </w:p>
        </w:tc>
        <w:tc>
          <w:tcPr>
            <w:tcW w:w="1302"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0,35</w:t>
            </w:r>
          </w:p>
        </w:tc>
      </w:tr>
      <w:tr w:rsidR="005859E0" w:rsidRPr="00AE6AD8" w:rsidTr="007F0F4E">
        <w:trPr>
          <w:cantSplit/>
        </w:trPr>
        <w:tc>
          <w:tcPr>
            <w:tcW w:w="1276" w:type="dxa"/>
          </w:tcPr>
          <w:p w:rsidR="005859E0" w:rsidRPr="00AE6AD8" w:rsidRDefault="005859E0" w:rsidP="007F0F4E">
            <w:pPr>
              <w:spacing w:before="20" w:after="20" w:line="360" w:lineRule="exact"/>
              <w:ind w:left="-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KNĐ- 100</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112</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30</w:t>
            </w:r>
          </w:p>
        </w:tc>
        <w:tc>
          <w:tcPr>
            <w:tcW w:w="1275"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w:t>
            </w:r>
          </w:p>
        </w:tc>
        <w:tc>
          <w:tcPr>
            <w:tcW w:w="1134"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w:t>
            </w:r>
          </w:p>
        </w:tc>
        <w:tc>
          <w:tcPr>
            <w:tcW w:w="1883"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 – 100</w:t>
            </w:r>
          </w:p>
        </w:tc>
        <w:tc>
          <w:tcPr>
            <w:tcW w:w="1302"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0,46</w:t>
            </w:r>
          </w:p>
        </w:tc>
      </w:tr>
      <w:tr w:rsidR="005859E0" w:rsidRPr="00AE6AD8" w:rsidTr="007F0F4E">
        <w:trPr>
          <w:cantSplit/>
        </w:trPr>
        <w:tc>
          <w:tcPr>
            <w:tcW w:w="1276" w:type="dxa"/>
          </w:tcPr>
          <w:p w:rsidR="005859E0" w:rsidRPr="00AE6AD8" w:rsidRDefault="005859E0" w:rsidP="007F0F4E">
            <w:pPr>
              <w:spacing w:before="20" w:after="20" w:line="360" w:lineRule="exact"/>
              <w:ind w:left="-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KNĐ-120</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122</w:t>
            </w:r>
          </w:p>
        </w:tc>
        <w:tc>
          <w:tcPr>
            <w:tcW w:w="1276"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32</w:t>
            </w:r>
          </w:p>
        </w:tc>
        <w:tc>
          <w:tcPr>
            <w:tcW w:w="1275"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c>
          <w:tcPr>
            <w:tcW w:w="1134" w:type="dxa"/>
          </w:tcPr>
          <w:p w:rsidR="005859E0" w:rsidRPr="00AE6AD8" w:rsidRDefault="005859E0" w:rsidP="007F0F4E">
            <w:pPr>
              <w:spacing w:before="20" w:after="20" w:line="360" w:lineRule="exact"/>
              <w:ind w:left="-57"/>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26,5</w:t>
            </w:r>
          </w:p>
        </w:tc>
        <w:tc>
          <w:tcPr>
            <w:tcW w:w="1883"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 – 120</w:t>
            </w:r>
          </w:p>
        </w:tc>
        <w:tc>
          <w:tcPr>
            <w:tcW w:w="1302" w:type="dxa"/>
          </w:tcPr>
          <w:p w:rsidR="005859E0" w:rsidRPr="00AE6AD8" w:rsidRDefault="005859E0" w:rsidP="007F0F4E">
            <w:pPr>
              <w:spacing w:before="20" w:after="2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0,56</w:t>
            </w:r>
          </w:p>
        </w:tc>
      </w:tr>
    </w:tbl>
    <w:p w:rsidR="005859E0" w:rsidRPr="00AE6AD8" w:rsidRDefault="005859E0" w:rsidP="005859E0">
      <w:pPr>
        <w:spacing w:before="80" w:after="0" w:line="288" w:lineRule="auto"/>
        <w:jc w:val="both"/>
        <w:rPr>
          <w:rFonts w:ascii="Times New Roman" w:eastAsia="Times New Roman" w:hAnsi="Times New Roman" w:cs="Times New Roman"/>
          <w:i/>
          <w:iCs/>
          <w:sz w:val="26"/>
          <w:szCs w:val="26"/>
        </w:rPr>
      </w:pPr>
      <w:r w:rsidRPr="00AE6AD8">
        <w:rPr>
          <w:rFonts w:ascii="Times New Roman" w:eastAsia="Times New Roman" w:hAnsi="Times New Roman" w:cs="Times New Roman"/>
          <w:i/>
          <w:iCs/>
          <w:sz w:val="26"/>
          <w:szCs w:val="26"/>
        </w:rPr>
        <w:t>a- yêu cầu Kỹ thuật:</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Vật liệu chế tạo kep nối đất phải có [</w:t>
      </w:r>
      <w:r w:rsidRPr="00AE6AD8">
        <w:rPr>
          <w:rFonts w:ascii="Times New Roman" w:eastAsia="Times New Roman" w:hAnsi="Times New Roman" w:cs="Times New Roman"/>
          <w:sz w:val="26"/>
          <w:szCs w:val="26"/>
        </w:rPr>
        <w:sym w:font="Symbol" w:char="F073"/>
      </w:r>
      <w:r w:rsidRPr="00AE6AD8">
        <w:rPr>
          <w:rFonts w:ascii="Times New Roman" w:eastAsia="Times New Roman" w:hAnsi="Times New Roman" w:cs="Times New Roman"/>
          <w:sz w:val="26"/>
          <w:szCs w:val="26"/>
        </w:rPr>
        <w:t xml:space="preserve">]b </w:t>
      </w:r>
      <w:r w:rsidRPr="00AE6AD8">
        <w:rPr>
          <w:rFonts w:ascii="Times New Roman" w:eastAsia="Times New Roman" w:hAnsi="Times New Roman" w:cs="Times New Roman"/>
          <w:sz w:val="26"/>
          <w:szCs w:val="26"/>
        </w:rPr>
        <w:sym w:font="Symbol" w:char="F0B3"/>
      </w:r>
      <w:r w:rsidRPr="00AE6AD8">
        <w:rPr>
          <w:rFonts w:ascii="Times New Roman" w:eastAsia="Times New Roman" w:hAnsi="Times New Roman" w:cs="Times New Roman"/>
          <w:sz w:val="26"/>
          <w:szCs w:val="26"/>
        </w:rPr>
        <w:t xml:space="preserve"> 420 N/mm2 .</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Bề mặt sản phẩm không có nứt rỗ, ba via.</w:t>
      </w:r>
    </w:p>
    <w:p w:rsidR="005859E0" w:rsidRPr="00AE6AD8" w:rsidRDefault="005859E0" w:rsidP="005859E0">
      <w:pPr>
        <w:spacing w:before="80" w:after="0" w:line="288" w:lineRule="auto"/>
        <w:jc w:val="both"/>
        <w:rPr>
          <w:rFonts w:ascii="Times New Roman" w:eastAsia="Times New Roman" w:hAnsi="Times New Roman" w:cs="Times New Roman"/>
          <w:sz w:val="26"/>
          <w:szCs w:val="26"/>
        </w:rPr>
      </w:pPr>
      <w:r w:rsidRPr="00AE6AD8">
        <w:rPr>
          <w:rFonts w:ascii="Times New Roman" w:eastAsia="Times New Roman" w:hAnsi="Times New Roman" w:cs="Times New Roman"/>
          <w:sz w:val="26"/>
          <w:szCs w:val="26"/>
        </w:rPr>
        <w:t>+ Chi tiết phảiđược mạ bằng phương pháp nhúng. Chiều dày lớp mạ 70 ÷ 85</w:t>
      </w:r>
      <w:r w:rsidRPr="00AE6AD8">
        <w:rPr>
          <w:rFonts w:ascii="Times New Roman" w:eastAsia="Times New Roman" w:hAnsi="Times New Roman" w:cs="Times New Roman"/>
          <w:sz w:val="26"/>
          <w:szCs w:val="26"/>
        </w:rPr>
        <w:sym w:font="Symbol" w:char="F06D"/>
      </w:r>
      <w:r w:rsidRPr="00AE6AD8">
        <w:rPr>
          <w:rFonts w:ascii="Times New Roman" w:eastAsia="Times New Roman" w:hAnsi="Times New Roman" w:cs="Times New Roman"/>
          <w:sz w:val="26"/>
          <w:szCs w:val="26"/>
        </w:rPr>
        <w:t>m.</w:t>
      </w:r>
    </w:p>
    <w:p w:rsidR="005859E0" w:rsidRPr="00AE6AD8" w:rsidRDefault="005859E0" w:rsidP="005859E0">
      <w:pPr>
        <w:keepNext/>
        <w:tabs>
          <w:tab w:val="left" w:pos="567"/>
        </w:tabs>
        <w:spacing w:after="0" w:line="360" w:lineRule="exact"/>
        <w:jc w:val="both"/>
        <w:outlineLvl w:val="2"/>
        <w:rPr>
          <w:rFonts w:ascii="Times New Roman" w:eastAsia="Times New Roman" w:hAnsi="Times New Roman" w:cs="Times New Roman"/>
          <w:b/>
          <w:bCs/>
          <w:sz w:val="24"/>
          <w:szCs w:val="24"/>
        </w:rPr>
      </w:pPr>
      <w:r w:rsidRPr="00AE6AD8">
        <w:rPr>
          <w:rFonts w:ascii="Times New Roman" w:eastAsia="Times New Roman" w:hAnsi="Times New Roman" w:cs="Times New Roman"/>
          <w:sz w:val="26"/>
          <w:szCs w:val="26"/>
        </w:rPr>
        <w:t>+ Sản phẩm được đóng trong hòm gỗ, ngoài hòm có ghi tên cơ sở chế tạo, tên sản phẩm và số lượng</w:t>
      </w:r>
    </w:p>
    <w:p w:rsidR="005859E0" w:rsidRPr="00EA306B" w:rsidRDefault="005859E0" w:rsidP="00C50C4C">
      <w:pPr>
        <w:keepNext/>
        <w:tabs>
          <w:tab w:val="left" w:pos="567"/>
        </w:tabs>
        <w:spacing w:before="60" w:after="60" w:line="288" w:lineRule="auto"/>
        <w:jc w:val="both"/>
        <w:outlineLvl w:val="2"/>
        <w:rPr>
          <w:rFonts w:ascii="Times New Roman" w:eastAsia="Times New Roman" w:hAnsi="Times New Roman" w:cs="Times New Roman"/>
          <w:b/>
          <w:bCs/>
          <w:color w:val="FF0000"/>
          <w:sz w:val="26"/>
          <w:szCs w:val="26"/>
        </w:rPr>
      </w:pPr>
    </w:p>
    <w:sectPr w:rsidR="005859E0" w:rsidRPr="00EA306B" w:rsidSect="003471DB">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33C" w:rsidRDefault="005E433C" w:rsidP="008B6419">
      <w:pPr>
        <w:spacing w:after="0" w:line="240" w:lineRule="auto"/>
      </w:pPr>
      <w:r>
        <w:separator/>
      </w:r>
    </w:p>
  </w:endnote>
  <w:endnote w:type="continuationSeparator" w:id="0">
    <w:p w:rsidR="005E433C" w:rsidRDefault="005E433C" w:rsidP="008B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NI-Helv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SymbolM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ld">
    <w:altName w:val="Times New Roman"/>
    <w:panose1 w:val="00000000000000000000"/>
    <w:charset w:val="00"/>
    <w:family w:val="roman"/>
    <w:notTrueType/>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33C" w:rsidRDefault="005E433C" w:rsidP="008B6419">
      <w:pPr>
        <w:spacing w:after="0" w:line="240" w:lineRule="auto"/>
      </w:pPr>
      <w:r>
        <w:separator/>
      </w:r>
    </w:p>
  </w:footnote>
  <w:footnote w:type="continuationSeparator" w:id="0">
    <w:p w:rsidR="005E433C" w:rsidRDefault="005E433C" w:rsidP="008B6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0F0" w:rsidRDefault="007510F0">
    <w:pPr>
      <w:pStyle w:val="Header"/>
      <w:jc w:val="center"/>
    </w:pPr>
  </w:p>
  <w:p w:rsidR="007510F0" w:rsidRPr="00AC4437" w:rsidRDefault="007510F0" w:rsidP="003471DB">
    <w:pPr>
      <w:pStyle w:val="Header"/>
      <w:tabs>
        <w:tab w:val="left" w:pos="11265"/>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3"/>
    <w:multiLevelType w:val="multilevel"/>
    <w:tmpl w:val="0000000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4"/>
    <w:multiLevelType w:val="multilevel"/>
    <w:tmpl w:val="00000004"/>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6"/>
    <w:multiLevelType w:val="multilevel"/>
    <w:tmpl w:val="0000000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7"/>
    <w:multiLevelType w:val="multilevel"/>
    <w:tmpl w:val="00000007"/>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8"/>
    <w:multiLevelType w:val="multilevel"/>
    <w:tmpl w:val="0000000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9"/>
    <w:multiLevelType w:val="multilevel"/>
    <w:tmpl w:val="00000009"/>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C"/>
    <w:multiLevelType w:val="multilevel"/>
    <w:tmpl w:val="0000000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0D"/>
    <w:multiLevelType w:val="multilevel"/>
    <w:tmpl w:val="0000000D"/>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0E"/>
    <w:multiLevelType w:val="multilevel"/>
    <w:tmpl w:val="0000000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0F"/>
    <w:multiLevelType w:val="multilevel"/>
    <w:tmpl w:val="0000000F"/>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0"/>
    <w:multiLevelType w:val="multilevel"/>
    <w:tmpl w:val="0000001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1"/>
    <w:multiLevelType w:val="multilevel"/>
    <w:tmpl w:val="00000011"/>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2"/>
    <w:multiLevelType w:val="multilevel"/>
    <w:tmpl w:val="0000001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3"/>
    <w:multiLevelType w:val="multilevel"/>
    <w:tmpl w:val="0000001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30"/>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1"/>
    <w:multiLevelType w:val="hybridMultilevel"/>
    <w:tmpl w:val="168E121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2"/>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3"/>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5"/>
    <w:multiLevelType w:val="hybridMultilevel"/>
    <w:tmpl w:val="540A47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6"/>
    <w:multiLevelType w:val="hybridMultilevel"/>
    <w:tmpl w:val="7BD3EE7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8"/>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39"/>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3A"/>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3B"/>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3C"/>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3D"/>
    <w:multiLevelType w:val="hybridMultilevel"/>
    <w:tmpl w:val="08F2B1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E"/>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50"/>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51"/>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52"/>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3"/>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4"/>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5"/>
    <w:multiLevelType w:val="hybridMultilevel"/>
    <w:tmpl w:val="2DF6D64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6"/>
    <w:multiLevelType w:val="hybridMultilevel"/>
    <w:tmpl w:val="46B7D4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346979"/>
    <w:multiLevelType w:val="multilevel"/>
    <w:tmpl w:val="3182BF88"/>
    <w:styleLink w:val="111111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nsid w:val="024F5084"/>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2EE1012"/>
    <w:multiLevelType w:val="hybridMultilevel"/>
    <w:tmpl w:val="8D1C0CB8"/>
    <w:lvl w:ilvl="0" w:tplc="EEA4A616">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36F5B73"/>
    <w:multiLevelType w:val="hybridMultilevel"/>
    <w:tmpl w:val="275A1910"/>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050364AB"/>
    <w:multiLevelType w:val="hybridMultilevel"/>
    <w:tmpl w:val="DD3491EC"/>
    <w:lvl w:ilvl="0" w:tplc="5B147A28">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866EE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4">
    <w:nsid w:val="067B4D91"/>
    <w:multiLevelType w:val="hybridMultilevel"/>
    <w:tmpl w:val="B652E2B6"/>
    <w:lvl w:ilvl="0" w:tplc="0276CFB0">
      <w:start w:val="1"/>
      <w:numFmt w:val="decimal"/>
      <w:suff w:val="space"/>
      <w:lvlText w:val="Bảng %1-"/>
      <w:lvlJc w:val="center"/>
      <w:pPr>
        <w:ind w:left="786" w:hanging="360"/>
      </w:pPr>
      <w:rPr>
        <w:rFonts w:ascii="Times New Roman" w:hAnsi="Times New Roman" w:hint="default"/>
        <w:b/>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07F02F45"/>
    <w:multiLevelType w:val="hybridMultilevel"/>
    <w:tmpl w:val="2BEEBB18"/>
    <w:lvl w:ilvl="0" w:tplc="22BA8052">
      <w:start w:val="1"/>
      <w:numFmt w:val="lowerLetter"/>
      <w:suff w:val="space"/>
      <w:lvlText w:val="%1."/>
      <w:lvlJc w:val="left"/>
      <w:pPr>
        <w:ind w:left="631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nsid w:val="08B81E3F"/>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51">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2">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3">
    <w:nsid w:val="0C706641"/>
    <w:multiLevelType w:val="multilevel"/>
    <w:tmpl w:val="9B6275EA"/>
    <w:lvl w:ilvl="0">
      <w:start w:val="1"/>
      <w:numFmt w:val="decimal"/>
      <w:pStyle w:val="HAStyle1"/>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0CE96F8B"/>
    <w:multiLevelType w:val="hybridMultilevel"/>
    <w:tmpl w:val="98EADCDE"/>
    <w:lvl w:ilvl="0" w:tplc="74C4EFA4">
      <w:start w:val="1"/>
      <w:numFmt w:val="decimal"/>
      <w:pStyle w:val="C6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6">
    <w:nsid w:val="0D68700E"/>
    <w:multiLevelType w:val="multilevel"/>
    <w:tmpl w:val="977A9980"/>
    <w:lvl w:ilvl="0">
      <w:start w:val="1"/>
      <w:numFmt w:val="decimal"/>
      <w:pStyle w:val="CHUONG"/>
      <w:isLgl/>
      <w:suff w:val="space"/>
      <w:lvlText w:val="CHƯƠNG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XXX"/>
      <w:isLgl/>
      <w:suff w:val="space"/>
      <w:lvlText w:val="%1.%2.%3."/>
      <w:lvlJc w:val="left"/>
      <w:pPr>
        <w:ind w:left="0" w:firstLine="0"/>
      </w:pPr>
      <w:rPr>
        <w:rFonts w:hint="default"/>
        <w:b/>
      </w:rPr>
    </w:lvl>
    <w:lvl w:ilvl="3">
      <w:start w:val="1"/>
      <w:numFmt w:val="decimal"/>
      <w:pStyle w:val="XXXX"/>
      <w:isLgl/>
      <w:suff w:val="space"/>
      <w:lvlText w:val="%1.%2.%3.%4."/>
      <w:lvlJc w:val="left"/>
      <w:pPr>
        <w:ind w:left="2552" w:firstLine="0"/>
      </w:pPr>
      <w:rPr>
        <w:rFonts w:hint="default"/>
        <w:b w:val="0"/>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7">
    <w:nsid w:val="0DD432A3"/>
    <w:multiLevelType w:val="hybridMultilevel"/>
    <w:tmpl w:val="BC9AE246"/>
    <w:lvl w:ilvl="0" w:tplc="DA127DE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0F1705AE"/>
    <w:multiLevelType w:val="hybridMultilevel"/>
    <w:tmpl w:val="9CB088BE"/>
    <w:lvl w:ilvl="0" w:tplc="74C4EFA4">
      <w:start w:val="1"/>
      <w:numFmt w:val="decimal"/>
      <w:lvlText w:val="%1."/>
      <w:lvlJc w:val="left"/>
      <w:pPr>
        <w:tabs>
          <w:tab w:val="num" w:pos="2531"/>
        </w:tabs>
        <w:ind w:left="2531" w:hanging="2418"/>
      </w:pPr>
      <w:rPr>
        <w:rFonts w:hint="default"/>
      </w:rPr>
    </w:lvl>
    <w:lvl w:ilvl="1" w:tplc="04090019" w:tentative="1">
      <w:start w:val="1"/>
      <w:numFmt w:val="lowerLetter"/>
      <w:pStyle w:val="C324"/>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6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0FEC7E4A"/>
    <w:multiLevelType w:val="hybridMultilevel"/>
    <w:tmpl w:val="3BC2E162"/>
    <w:styleLink w:val="11111141"/>
    <w:lvl w:ilvl="0" w:tplc="FF04EE14">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3">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5">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6">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D653BD"/>
    <w:multiLevelType w:val="hybridMultilevel"/>
    <w:tmpl w:val="C6B6A602"/>
    <w:lvl w:ilvl="0" w:tplc="49CC7144">
      <w:start w:val="1"/>
      <w:numFmt w:val="decimal"/>
      <w:suff w:val="space"/>
      <w:lvlText w:val="9.%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8">
    <w:nsid w:val="136D7E92"/>
    <w:multiLevelType w:val="singleLevel"/>
    <w:tmpl w:val="72C8BB88"/>
    <w:lvl w:ilvl="0">
      <w:start w:val="1"/>
      <w:numFmt w:val="decimal"/>
      <w:lvlText w:val="%1."/>
      <w:lvlJc w:val="left"/>
      <w:pPr>
        <w:tabs>
          <w:tab w:val="num" w:pos="720"/>
        </w:tabs>
        <w:ind w:left="720" w:hanging="360"/>
      </w:pPr>
    </w:lvl>
  </w:abstractNum>
  <w:abstractNum w:abstractNumId="69">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nsid w:val="138B7BA5"/>
    <w:multiLevelType w:val="singleLevel"/>
    <w:tmpl w:val="F27E5AF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71">
    <w:nsid w:val="15307567"/>
    <w:multiLevelType w:val="hybridMultilevel"/>
    <w:tmpl w:val="9B7A2E72"/>
    <w:lvl w:ilvl="0" w:tplc="CD92F7DC">
      <w:start w:val="1"/>
      <w:numFmt w:val="decimal"/>
      <w:pStyle w:val="C21"/>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154D670C"/>
    <w:multiLevelType w:val="hybridMultilevel"/>
    <w:tmpl w:val="81AC4016"/>
    <w:lvl w:ilvl="0" w:tplc="437667F4">
      <w:start w:val="1"/>
      <w:numFmt w:val="decimal"/>
      <w:suff w:val="space"/>
      <w:lvlText w:val="12.%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3">
    <w:nsid w:val="16684C33"/>
    <w:multiLevelType w:val="hybridMultilevel"/>
    <w:tmpl w:val="741CC152"/>
    <w:lvl w:ilvl="0" w:tplc="9CE213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4">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1832616B"/>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nsid w:val="1A3F0E03"/>
    <w:multiLevelType w:val="hybridMultilevel"/>
    <w:tmpl w:val="5810F068"/>
    <w:lvl w:ilvl="0" w:tplc="42D0946C">
      <w:start w:val="1"/>
      <w:numFmt w:val="decimal"/>
      <w:suff w:val="space"/>
      <w:lvlText w:val="%1."/>
      <w:lvlJc w:val="left"/>
      <w:pPr>
        <w:ind w:left="6173" w:hanging="360"/>
      </w:pPr>
      <w:rPr>
        <w:rFonts w:hint="default"/>
      </w:rPr>
    </w:lvl>
    <w:lvl w:ilvl="1" w:tplc="7242EB9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nsid w:val="1A61224E"/>
    <w:multiLevelType w:val="hybridMultilevel"/>
    <w:tmpl w:val="89E47EA4"/>
    <w:lvl w:ilvl="0" w:tplc="02246FD2">
      <w:start w:val="1"/>
      <w:numFmt w:val="lowerLetter"/>
      <w:lvlText w:val="%1."/>
      <w:lvlJc w:val="left"/>
      <w:pPr>
        <w:ind w:left="1287" w:hanging="360"/>
      </w:pPr>
      <w:rPr>
        <w:rFonts w:hint="default"/>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B177C80"/>
    <w:multiLevelType w:val="multilevel"/>
    <w:tmpl w:val="9F8A0FF6"/>
    <w:lvl w:ilvl="0">
      <w:start w:val="1"/>
      <w:numFmt w:val="decimal"/>
      <w:suff w:val="space"/>
      <w:lvlText w:val="Điều %1."/>
      <w:lvlJc w:val="left"/>
      <w:pPr>
        <w:ind w:left="360" w:hanging="360"/>
      </w:pPr>
      <w:rPr>
        <w:rFonts w:ascii="Times New Roman Bold" w:hAnsi="Times New Roman Bold" w:hint="default"/>
        <w:b/>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1B4010EB"/>
    <w:multiLevelType w:val="multilevel"/>
    <w:tmpl w:val="1B4010EB"/>
    <w:lvl w:ilvl="0">
      <w:start w:val="1"/>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82">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B8127C"/>
    <w:multiLevelType w:val="hybridMultilevel"/>
    <w:tmpl w:val="C0FE7D66"/>
    <w:lvl w:ilvl="0" w:tplc="CD96696C">
      <w:start w:val="2"/>
      <w:numFmt w:val="bullet"/>
      <w:pStyle w:val="Pl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nsid w:val="20300622"/>
    <w:multiLevelType w:val="hybridMultilevel"/>
    <w:tmpl w:val="6D2833DC"/>
    <w:lvl w:ilvl="0" w:tplc="E69A278E">
      <w:start w:val="1"/>
      <w:numFmt w:val="decimal"/>
      <w:pStyle w:val="C46"/>
      <w:lvlText w:val="1.%1."/>
      <w:lvlJc w:val="left"/>
      <w:pPr>
        <w:tabs>
          <w:tab w:val="num" w:pos="2880"/>
        </w:tabs>
        <w:ind w:left="2880" w:hanging="720"/>
      </w:pPr>
      <w:rPr>
        <w:rFonts w:hint="default"/>
      </w:rPr>
    </w:lvl>
    <w:lvl w:ilvl="1" w:tplc="74C4EFA4">
      <w:start w:val="1"/>
      <w:numFmt w:val="decimal"/>
      <w:lvlText w:val="%2."/>
      <w:lvlJc w:val="left"/>
      <w:pPr>
        <w:tabs>
          <w:tab w:val="num" w:pos="2475"/>
        </w:tabs>
        <w:ind w:left="2475" w:hanging="2418"/>
      </w:pPr>
      <w:rPr>
        <w:rFonts w:hint="default"/>
      </w:rPr>
    </w:lvl>
    <w:lvl w:ilvl="2" w:tplc="0409001B" w:tentative="1">
      <w:start w:val="1"/>
      <w:numFmt w:val="lowerRoman"/>
      <w:lvlText w:val="%3."/>
      <w:lvlJc w:val="right"/>
      <w:pPr>
        <w:tabs>
          <w:tab w:val="num" w:pos="3195"/>
        </w:tabs>
        <w:ind w:left="3195" w:hanging="180"/>
      </w:pPr>
    </w:lvl>
    <w:lvl w:ilvl="3" w:tplc="0409000F" w:tentative="1">
      <w:start w:val="1"/>
      <w:numFmt w:val="decimal"/>
      <w:lvlText w:val="%4."/>
      <w:lvlJc w:val="left"/>
      <w:pPr>
        <w:tabs>
          <w:tab w:val="num" w:pos="3915"/>
        </w:tabs>
        <w:ind w:left="3915" w:hanging="360"/>
      </w:pPr>
    </w:lvl>
    <w:lvl w:ilvl="4" w:tplc="04090019" w:tentative="1">
      <w:start w:val="1"/>
      <w:numFmt w:val="lowerLetter"/>
      <w:lvlText w:val="%5."/>
      <w:lvlJc w:val="left"/>
      <w:pPr>
        <w:tabs>
          <w:tab w:val="num" w:pos="4635"/>
        </w:tabs>
        <w:ind w:left="4635" w:hanging="360"/>
      </w:pPr>
    </w:lvl>
    <w:lvl w:ilvl="5" w:tplc="0409001B" w:tentative="1">
      <w:start w:val="1"/>
      <w:numFmt w:val="lowerRoman"/>
      <w:lvlText w:val="%6."/>
      <w:lvlJc w:val="right"/>
      <w:pPr>
        <w:tabs>
          <w:tab w:val="num" w:pos="5355"/>
        </w:tabs>
        <w:ind w:left="5355" w:hanging="180"/>
      </w:pPr>
    </w:lvl>
    <w:lvl w:ilvl="6" w:tplc="0409000F" w:tentative="1">
      <w:start w:val="1"/>
      <w:numFmt w:val="decimal"/>
      <w:lvlText w:val="%7."/>
      <w:lvlJc w:val="left"/>
      <w:pPr>
        <w:tabs>
          <w:tab w:val="num" w:pos="6075"/>
        </w:tabs>
        <w:ind w:left="6075" w:hanging="360"/>
      </w:pPr>
    </w:lvl>
    <w:lvl w:ilvl="7" w:tplc="04090019" w:tentative="1">
      <w:start w:val="1"/>
      <w:numFmt w:val="lowerLetter"/>
      <w:lvlText w:val="%8."/>
      <w:lvlJc w:val="left"/>
      <w:pPr>
        <w:tabs>
          <w:tab w:val="num" w:pos="6795"/>
        </w:tabs>
        <w:ind w:left="6795" w:hanging="360"/>
      </w:pPr>
    </w:lvl>
    <w:lvl w:ilvl="8" w:tplc="0409001B" w:tentative="1">
      <w:start w:val="1"/>
      <w:numFmt w:val="lowerRoman"/>
      <w:lvlText w:val="%9."/>
      <w:lvlJc w:val="right"/>
      <w:pPr>
        <w:tabs>
          <w:tab w:val="num" w:pos="7515"/>
        </w:tabs>
        <w:ind w:left="7515" w:hanging="180"/>
      </w:pPr>
    </w:lvl>
  </w:abstractNum>
  <w:abstractNum w:abstractNumId="86">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nsid w:val="229D2527"/>
    <w:multiLevelType w:val="hybridMultilevel"/>
    <w:tmpl w:val="36C21A44"/>
    <w:lvl w:ilvl="0" w:tplc="E396ADF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8">
    <w:nsid w:val="238449B3"/>
    <w:multiLevelType w:val="hybridMultilevel"/>
    <w:tmpl w:val="A2680810"/>
    <w:lvl w:ilvl="0" w:tplc="D4BAA342">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0">
    <w:nsid w:val="24CC5A8A"/>
    <w:multiLevelType w:val="hybridMultilevel"/>
    <w:tmpl w:val="959AD490"/>
    <w:lvl w:ilvl="0" w:tplc="0AF6C70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1">
    <w:nsid w:val="24ED5098"/>
    <w:multiLevelType w:val="hybridMultilevel"/>
    <w:tmpl w:val="6E867F84"/>
    <w:lvl w:ilvl="0" w:tplc="373A3F4A">
      <w:start w:val="1"/>
      <w:numFmt w:val="decimal"/>
      <w:suff w:val="space"/>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7AA6FC2"/>
    <w:multiLevelType w:val="hybridMultilevel"/>
    <w:tmpl w:val="BC0CC6A2"/>
    <w:lvl w:ilvl="0" w:tplc="B934B7D8">
      <w:start w:val="1"/>
      <w:numFmt w:val="decimal"/>
      <w:suff w:val="space"/>
      <w:lvlText w:val="%1."/>
      <w:lvlJc w:val="left"/>
      <w:pPr>
        <w:ind w:left="6456" w:hanging="360"/>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7176" w:hanging="360"/>
      </w:pPr>
    </w:lvl>
    <w:lvl w:ilvl="2" w:tplc="0409001B" w:tentative="1">
      <w:start w:val="1"/>
      <w:numFmt w:val="lowerRoman"/>
      <w:lvlText w:val="%3."/>
      <w:lvlJc w:val="right"/>
      <w:pPr>
        <w:ind w:left="7896" w:hanging="180"/>
      </w:pPr>
    </w:lvl>
    <w:lvl w:ilvl="3" w:tplc="0409000F" w:tentative="1">
      <w:start w:val="1"/>
      <w:numFmt w:val="decimal"/>
      <w:lvlText w:val="%4."/>
      <w:lvlJc w:val="left"/>
      <w:pPr>
        <w:ind w:left="8616" w:hanging="360"/>
      </w:pPr>
    </w:lvl>
    <w:lvl w:ilvl="4" w:tplc="04090019" w:tentative="1">
      <w:start w:val="1"/>
      <w:numFmt w:val="lowerLetter"/>
      <w:lvlText w:val="%5."/>
      <w:lvlJc w:val="left"/>
      <w:pPr>
        <w:ind w:left="9336" w:hanging="360"/>
      </w:pPr>
    </w:lvl>
    <w:lvl w:ilvl="5" w:tplc="0409001B" w:tentative="1">
      <w:start w:val="1"/>
      <w:numFmt w:val="lowerRoman"/>
      <w:lvlText w:val="%6."/>
      <w:lvlJc w:val="right"/>
      <w:pPr>
        <w:ind w:left="10056" w:hanging="180"/>
      </w:pPr>
    </w:lvl>
    <w:lvl w:ilvl="6" w:tplc="0409000F" w:tentative="1">
      <w:start w:val="1"/>
      <w:numFmt w:val="decimal"/>
      <w:lvlText w:val="%7."/>
      <w:lvlJc w:val="left"/>
      <w:pPr>
        <w:ind w:left="10776" w:hanging="360"/>
      </w:pPr>
    </w:lvl>
    <w:lvl w:ilvl="7" w:tplc="04090019" w:tentative="1">
      <w:start w:val="1"/>
      <w:numFmt w:val="lowerLetter"/>
      <w:lvlText w:val="%8."/>
      <w:lvlJc w:val="left"/>
      <w:pPr>
        <w:ind w:left="11496" w:hanging="360"/>
      </w:pPr>
    </w:lvl>
    <w:lvl w:ilvl="8" w:tplc="0409001B" w:tentative="1">
      <w:start w:val="1"/>
      <w:numFmt w:val="lowerRoman"/>
      <w:lvlText w:val="%9."/>
      <w:lvlJc w:val="right"/>
      <w:pPr>
        <w:ind w:left="12216" w:hanging="180"/>
      </w:pPr>
    </w:lvl>
  </w:abstractNum>
  <w:abstractNum w:abstractNumId="93">
    <w:nsid w:val="28767248"/>
    <w:multiLevelType w:val="singleLevel"/>
    <w:tmpl w:val="D9D2F728"/>
    <w:lvl w:ilvl="0">
      <w:start w:val="1"/>
      <w:numFmt w:val="bullet"/>
      <w:pStyle w:val="Tiengviet"/>
      <w:lvlText w:val="-"/>
      <w:lvlJc w:val="left"/>
      <w:pPr>
        <w:tabs>
          <w:tab w:val="num" w:pos="1436"/>
        </w:tabs>
        <w:ind w:left="1436" w:hanging="585"/>
      </w:pPr>
      <w:rPr>
        <w:rFonts w:hint="default"/>
      </w:rPr>
    </w:lvl>
  </w:abstractNum>
  <w:abstractNum w:abstractNumId="94">
    <w:nsid w:val="2BB864C4"/>
    <w:multiLevelType w:val="hybridMultilevel"/>
    <w:tmpl w:val="17A8E72E"/>
    <w:lvl w:ilvl="0" w:tplc="A6964A06">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5">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6">
    <w:nsid w:val="2D125457"/>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D375CEF"/>
    <w:multiLevelType w:val="hybridMultilevel"/>
    <w:tmpl w:val="06903FA2"/>
    <w:lvl w:ilvl="0" w:tplc="A9A6BE2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D916253"/>
    <w:multiLevelType w:val="multilevel"/>
    <w:tmpl w:val="60B207B2"/>
    <w:styleLink w:val="111111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9">
    <w:nsid w:val="2E0D6A22"/>
    <w:multiLevelType w:val="hybridMultilevel"/>
    <w:tmpl w:val="A85C7816"/>
    <w:lvl w:ilvl="0" w:tplc="4E86CA6C">
      <w:start w:val="1"/>
      <w:numFmt w:val="decimal"/>
      <w:lvlText w:val="%1"/>
      <w:lvlJc w:val="left"/>
      <w:pPr>
        <w:ind w:left="817" w:hanging="360"/>
      </w:pPr>
      <w:rPr>
        <w:rFonts w:ascii="Cambria" w:eastAsia="Times New Roman" w:hAnsi="Cambria" w:cs="Cambria"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10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1">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2">
    <w:nsid w:val="2F7B48C7"/>
    <w:multiLevelType w:val="hybridMultilevel"/>
    <w:tmpl w:val="A2E838FA"/>
    <w:lvl w:ilvl="0" w:tplc="521ED0E8">
      <w:start w:val="1"/>
      <w:numFmt w:val="decimal"/>
      <w:pStyle w:val="1"/>
      <w:lvlText w:val="%1."/>
      <w:lvlJc w:val="left"/>
      <w:pPr>
        <w:ind w:left="284" w:hanging="284"/>
      </w:pPr>
      <w:rPr>
        <w:rFonts w:ascii=".VnTime" w:hAnsi=".VnTime"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3">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104">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5">
    <w:nsid w:val="30B013E5"/>
    <w:multiLevelType w:val="multilevel"/>
    <w:tmpl w:val="51523A9E"/>
    <w:lvl w:ilvl="0">
      <w:start w:val="1"/>
      <w:numFmt w:val="none"/>
      <w:suff w:val="space"/>
      <w:lvlText w:val=""/>
      <w:lvlJc w:val="left"/>
      <w:pPr>
        <w:ind w:left="0" w:firstLine="0"/>
      </w:pPr>
    </w:lvl>
    <w:lvl w:ilvl="1">
      <w:start w:val="1"/>
      <w:numFmt w:val="none"/>
      <w:suff w:val="space"/>
      <w:lvlText w:val=""/>
      <w:lvlJc w:val="left"/>
      <w:pPr>
        <w:ind w:left="0" w:firstLine="0"/>
      </w:pPr>
    </w:lvl>
    <w:lvl w:ilvl="2">
      <w:start w:val="1"/>
      <w:numFmt w:val="none"/>
      <w:suff w:val="space"/>
      <w:lvlText w:val=""/>
      <w:lvlJc w:val="left"/>
      <w:pPr>
        <w:ind w:left="0" w:firstLine="0"/>
      </w:pPr>
    </w:lvl>
    <w:lvl w:ilvl="3">
      <w:start w:val="1"/>
      <w:numFmt w:val="decimal"/>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7">
    <w:nsid w:val="31D612D7"/>
    <w:multiLevelType w:val="hybridMultilevel"/>
    <w:tmpl w:val="460E19C0"/>
    <w:lvl w:ilvl="0" w:tplc="74C4EFA4">
      <w:start w:val="1"/>
      <w:numFmt w:val="decimal"/>
      <w:pStyle w:val="C1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08">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2243DBA"/>
    <w:multiLevelType w:val="multilevel"/>
    <w:tmpl w:val="04090025"/>
    <w:lvl w:ilvl="0">
      <w:start w:val="1"/>
      <w:numFmt w:val="decimal"/>
      <w:pStyle w:val="C3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857"/>
        </w:tabs>
        <w:ind w:left="1857"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nsid w:val="32663D1D"/>
    <w:multiLevelType w:val="hybridMultilevel"/>
    <w:tmpl w:val="9A3211FA"/>
    <w:lvl w:ilvl="0" w:tplc="F208E270">
      <w:start w:val="1"/>
      <w:numFmt w:val="decimal"/>
      <w:suff w:val="space"/>
      <w:lvlText w:val="9.%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11">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2">
    <w:nsid w:val="33807CC2"/>
    <w:multiLevelType w:val="hybridMultilevel"/>
    <w:tmpl w:val="0978B0BA"/>
    <w:lvl w:ilvl="0" w:tplc="7ABE2A40">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nsid w:val="33947473"/>
    <w:multiLevelType w:val="hybridMultilevel"/>
    <w:tmpl w:val="48508AFC"/>
    <w:lvl w:ilvl="0" w:tplc="20B8A9D8">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4">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5D32230"/>
    <w:multiLevelType w:val="hybridMultilevel"/>
    <w:tmpl w:val="B518108C"/>
    <w:lvl w:ilvl="0" w:tplc="745694B6">
      <w:start w:val="1"/>
      <w:numFmt w:val="decimal"/>
      <w:suff w:val="space"/>
      <w:lvlText w:val="13.%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16">
    <w:nsid w:val="363F491C"/>
    <w:multiLevelType w:val="hybridMultilevel"/>
    <w:tmpl w:val="F586BCA6"/>
    <w:lvl w:ilvl="0" w:tplc="76EEF01C">
      <w:start w:val="1"/>
      <w:numFmt w:val="lowerLetter"/>
      <w:suff w:val="space"/>
      <w:lvlText w:val="%1)"/>
      <w:lvlJc w:val="left"/>
      <w:pPr>
        <w:ind w:left="20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6C03201"/>
    <w:multiLevelType w:val="hybridMultilevel"/>
    <w:tmpl w:val="CBDE8186"/>
    <w:lvl w:ilvl="0" w:tplc="0409000F">
      <w:start w:val="1"/>
      <w:numFmt w:val="decimal"/>
      <w:pStyle w:val="C51"/>
      <w:lvlText w:val="%1."/>
      <w:lvlJc w:val="left"/>
      <w:pPr>
        <w:tabs>
          <w:tab w:val="num" w:pos="438"/>
        </w:tabs>
        <w:ind w:left="438" w:hanging="360"/>
      </w:pPr>
      <w:rPr>
        <w:rFonts w:hint="default"/>
        <w:b w:val="0"/>
      </w:rPr>
    </w:lvl>
    <w:lvl w:ilvl="1" w:tplc="FFFFFFFF" w:tentative="1">
      <w:start w:val="1"/>
      <w:numFmt w:val="lowerLetter"/>
      <w:pStyle w:val="C321"/>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nsid w:val="37323B7A"/>
    <w:multiLevelType w:val="hybridMultilevel"/>
    <w:tmpl w:val="CD70D542"/>
    <w:lvl w:ilvl="0" w:tplc="04090019">
      <w:start w:val="1"/>
      <w:numFmt w:val="lowerLetter"/>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19">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nsid w:val="3A0936F5"/>
    <w:multiLevelType w:val="multilevel"/>
    <w:tmpl w:val="3A0936F5"/>
    <w:styleLink w:val="MyList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21">
    <w:nsid w:val="3A550B6D"/>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2">
    <w:nsid w:val="3B270E25"/>
    <w:multiLevelType w:val="hybridMultilevel"/>
    <w:tmpl w:val="3D5EC306"/>
    <w:lvl w:ilvl="0" w:tplc="74C4EFA4">
      <w:start w:val="1"/>
      <w:numFmt w:val="decimal"/>
      <w:pStyle w:val="C3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23">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4">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5">
    <w:nsid w:val="3E1D21BF"/>
    <w:multiLevelType w:val="hybridMultilevel"/>
    <w:tmpl w:val="93D6E6E2"/>
    <w:lvl w:ilvl="0" w:tplc="89CA6D8C">
      <w:start w:val="1"/>
      <w:numFmt w:val="decimal"/>
      <w:lvlText w:val="%1."/>
      <w:lvlJc w:val="left"/>
      <w:pPr>
        <w:tabs>
          <w:tab w:val="num" w:pos="-283"/>
        </w:tabs>
        <w:ind w:left="-567" w:firstLine="567"/>
      </w:pPr>
    </w:lvl>
    <w:lvl w:ilvl="1" w:tplc="08F023E6">
      <w:start w:val="1"/>
      <w:numFmt w:val="decimal"/>
      <w:lvlText w:val="Điều %2."/>
      <w:lvlJc w:val="left"/>
      <w:pPr>
        <w:tabs>
          <w:tab w:val="num" w:pos="5487"/>
        </w:tabs>
        <w:ind w:left="4410" w:firstLine="0"/>
      </w:pPr>
      <w:rPr>
        <w:b/>
        <w:i w:val="0"/>
        <w:sz w:val="28"/>
      </w:rPr>
    </w:lvl>
    <w:lvl w:ilvl="2" w:tplc="BD2E0DB8">
      <w:start w:val="1"/>
      <w:numFmt w:val="lowerLetter"/>
      <w:lvlText w:val="%3."/>
      <w:lvlJc w:val="left"/>
      <w:pPr>
        <w:ind w:left="1773" w:hanging="36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start w:val="1"/>
      <w:numFmt w:val="lowerRoman"/>
      <w:lvlText w:val="%6."/>
      <w:lvlJc w:val="right"/>
      <w:pPr>
        <w:tabs>
          <w:tab w:val="num" w:pos="3753"/>
        </w:tabs>
        <w:ind w:left="3753" w:hanging="180"/>
      </w:pPr>
    </w:lvl>
    <w:lvl w:ilvl="6" w:tplc="0409000F">
      <w:start w:val="1"/>
      <w:numFmt w:val="decimal"/>
      <w:lvlText w:val="%7."/>
      <w:lvlJc w:val="left"/>
      <w:pPr>
        <w:tabs>
          <w:tab w:val="num" w:pos="4473"/>
        </w:tabs>
        <w:ind w:left="4473" w:hanging="360"/>
      </w:pPr>
    </w:lvl>
    <w:lvl w:ilvl="7" w:tplc="04090019">
      <w:start w:val="1"/>
      <w:numFmt w:val="lowerLetter"/>
      <w:lvlText w:val="%8."/>
      <w:lvlJc w:val="left"/>
      <w:pPr>
        <w:tabs>
          <w:tab w:val="num" w:pos="5193"/>
        </w:tabs>
        <w:ind w:left="5193" w:hanging="360"/>
      </w:pPr>
    </w:lvl>
    <w:lvl w:ilvl="8" w:tplc="0409001B">
      <w:start w:val="1"/>
      <w:numFmt w:val="lowerRoman"/>
      <w:lvlText w:val="%9."/>
      <w:lvlJc w:val="right"/>
      <w:pPr>
        <w:tabs>
          <w:tab w:val="num" w:pos="5913"/>
        </w:tabs>
        <w:ind w:left="5913" w:hanging="180"/>
      </w:pPr>
    </w:lvl>
  </w:abstractNum>
  <w:abstractNum w:abstractNumId="126">
    <w:nsid w:val="3E28508C"/>
    <w:multiLevelType w:val="hybridMultilevel"/>
    <w:tmpl w:val="959AD490"/>
    <w:lvl w:ilvl="0" w:tplc="0AF6C70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7">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8">
    <w:nsid w:val="3EEF2AAA"/>
    <w:multiLevelType w:val="hybridMultilevel"/>
    <w:tmpl w:val="1A049426"/>
    <w:lvl w:ilvl="0" w:tplc="3DD0ADDA">
      <w:start w:val="1"/>
      <w:numFmt w:val="decimal"/>
      <w:suff w:val="space"/>
      <w:lvlText w:val="5.%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29">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0">
    <w:nsid w:val="3FD62980"/>
    <w:multiLevelType w:val="hybridMultilevel"/>
    <w:tmpl w:val="E1FAB4C6"/>
    <w:lvl w:ilvl="0" w:tplc="98BA99C0">
      <w:start w:val="1"/>
      <w:numFmt w:val="decimal"/>
      <w:lvlText w:val="%1"/>
      <w:lvlJc w:val="left"/>
      <w:pPr>
        <w:ind w:left="928" w:hanging="360"/>
      </w:pPr>
      <w:rPr>
        <w:rFonts w:ascii="Times New Roman" w:eastAsia="Times New Roman" w:hAnsi="Times New Roman" w:cs="Times New Roman" w:hint="default"/>
        <w:sz w:val="28"/>
        <w:szCs w:val="3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1">
    <w:nsid w:val="40140938"/>
    <w:multiLevelType w:val="hybridMultilevel"/>
    <w:tmpl w:val="B0506BE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32">
    <w:nsid w:val="40443673"/>
    <w:multiLevelType w:val="hybridMultilevel"/>
    <w:tmpl w:val="17B6E668"/>
    <w:lvl w:ilvl="0" w:tplc="02803A6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3">
    <w:nsid w:val="40CD4869"/>
    <w:multiLevelType w:val="hybridMultilevel"/>
    <w:tmpl w:val="21C2993A"/>
    <w:lvl w:ilvl="0" w:tplc="EA7E8538">
      <w:start w:val="1"/>
      <w:numFmt w:val="decimal"/>
      <w:suff w:val="space"/>
      <w:lvlText w:val="12.%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34">
    <w:nsid w:val="41011430"/>
    <w:multiLevelType w:val="hybridMultilevel"/>
    <w:tmpl w:val="06181F22"/>
    <w:lvl w:ilvl="0" w:tplc="BC209B94">
      <w:start w:val="1"/>
      <w:numFmt w:val="decimal"/>
      <w:suff w:val="space"/>
      <w:lvlText w:val="Bảng %1-"/>
      <w:lvlJc w:val="left"/>
      <w:pPr>
        <w:ind w:left="1637"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35">
    <w:nsid w:val="41440E5E"/>
    <w:multiLevelType w:val="hybridMultilevel"/>
    <w:tmpl w:val="DB0CF94A"/>
    <w:lvl w:ilvl="0" w:tplc="BD2E0DB8">
      <w:start w:val="1"/>
      <w:numFmt w:val="lowerLetter"/>
      <w:lvlText w:val="%1."/>
      <w:lvlJc w:val="left"/>
      <w:pPr>
        <w:ind w:left="1287" w:hanging="360"/>
      </w:pPr>
    </w:lvl>
    <w:lvl w:ilvl="1" w:tplc="4382660C">
      <w:numFmt w:val="bullet"/>
      <w:lvlText w:val="-"/>
      <w:lvlJc w:val="left"/>
      <w:pPr>
        <w:ind w:left="2007" w:hanging="360"/>
      </w:pPr>
      <w:rPr>
        <w:rFonts w:ascii="Times New Roman" w:eastAsia="Arial"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36">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38">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9">
    <w:nsid w:val="42A9177E"/>
    <w:multiLevelType w:val="hybridMultilevel"/>
    <w:tmpl w:val="78F83360"/>
    <w:lvl w:ilvl="0" w:tplc="FFFFFFFF">
      <w:start w:val="1"/>
      <w:numFmt w:val="decimal"/>
      <w:pStyle w:val="Pl2"/>
      <w:lvlText w:val="%1."/>
      <w:lvlJc w:val="left"/>
      <w:pPr>
        <w:tabs>
          <w:tab w:val="num" w:pos="644"/>
        </w:tabs>
        <w:ind w:left="644" w:hanging="360"/>
      </w:pPr>
    </w:lvl>
    <w:lvl w:ilvl="1" w:tplc="FFFFFFFF" w:tentative="1">
      <w:start w:val="1"/>
      <w:numFmt w:val="lowerLetter"/>
      <w:lvlText w:val="%2."/>
      <w:lvlJc w:val="left"/>
      <w:pPr>
        <w:tabs>
          <w:tab w:val="num" w:pos="1363"/>
        </w:tabs>
        <w:ind w:left="1363" w:hanging="360"/>
      </w:pPr>
    </w:lvl>
    <w:lvl w:ilvl="2" w:tplc="FFFFFFFF" w:tentative="1">
      <w:start w:val="1"/>
      <w:numFmt w:val="lowerRoman"/>
      <w:lvlText w:val="%3."/>
      <w:lvlJc w:val="right"/>
      <w:pPr>
        <w:tabs>
          <w:tab w:val="num" w:pos="2083"/>
        </w:tabs>
        <w:ind w:left="2083" w:hanging="180"/>
      </w:pPr>
    </w:lvl>
    <w:lvl w:ilvl="3" w:tplc="FFFFFFFF" w:tentative="1">
      <w:start w:val="1"/>
      <w:numFmt w:val="decimal"/>
      <w:lvlText w:val="%4."/>
      <w:lvlJc w:val="left"/>
      <w:pPr>
        <w:tabs>
          <w:tab w:val="num" w:pos="2803"/>
        </w:tabs>
        <w:ind w:left="2803" w:hanging="360"/>
      </w:pPr>
    </w:lvl>
    <w:lvl w:ilvl="4" w:tplc="FFFFFFFF" w:tentative="1">
      <w:start w:val="1"/>
      <w:numFmt w:val="lowerLetter"/>
      <w:lvlText w:val="%5."/>
      <w:lvlJc w:val="left"/>
      <w:pPr>
        <w:tabs>
          <w:tab w:val="num" w:pos="3523"/>
        </w:tabs>
        <w:ind w:left="3523" w:hanging="360"/>
      </w:pPr>
    </w:lvl>
    <w:lvl w:ilvl="5" w:tplc="FFFFFFFF" w:tentative="1">
      <w:start w:val="1"/>
      <w:numFmt w:val="lowerRoman"/>
      <w:lvlText w:val="%6."/>
      <w:lvlJc w:val="right"/>
      <w:pPr>
        <w:tabs>
          <w:tab w:val="num" w:pos="4243"/>
        </w:tabs>
        <w:ind w:left="4243" w:hanging="180"/>
      </w:pPr>
    </w:lvl>
    <w:lvl w:ilvl="6" w:tplc="FFFFFFFF" w:tentative="1">
      <w:start w:val="1"/>
      <w:numFmt w:val="decimal"/>
      <w:lvlText w:val="%7."/>
      <w:lvlJc w:val="left"/>
      <w:pPr>
        <w:tabs>
          <w:tab w:val="num" w:pos="4963"/>
        </w:tabs>
        <w:ind w:left="4963" w:hanging="360"/>
      </w:pPr>
    </w:lvl>
    <w:lvl w:ilvl="7" w:tplc="FFFFFFFF" w:tentative="1">
      <w:start w:val="1"/>
      <w:numFmt w:val="lowerLetter"/>
      <w:lvlText w:val="%8."/>
      <w:lvlJc w:val="left"/>
      <w:pPr>
        <w:tabs>
          <w:tab w:val="num" w:pos="5683"/>
        </w:tabs>
        <w:ind w:left="5683" w:hanging="360"/>
      </w:pPr>
    </w:lvl>
    <w:lvl w:ilvl="8" w:tplc="FFFFFFFF" w:tentative="1">
      <w:start w:val="1"/>
      <w:numFmt w:val="lowerRoman"/>
      <w:lvlText w:val="%9."/>
      <w:lvlJc w:val="right"/>
      <w:pPr>
        <w:tabs>
          <w:tab w:val="num" w:pos="6403"/>
        </w:tabs>
        <w:ind w:left="6403" w:hanging="180"/>
      </w:pPr>
    </w:lvl>
  </w:abstractNum>
  <w:abstractNum w:abstractNumId="14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2">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4274038"/>
    <w:multiLevelType w:val="hybridMultilevel"/>
    <w:tmpl w:val="A7AC1A88"/>
    <w:lvl w:ilvl="0" w:tplc="2352526E">
      <w:start w:val="1"/>
      <w:numFmt w:val="lowerLetter"/>
      <w:suff w:val="space"/>
      <w:lvlText w:val="%1."/>
      <w:lvlJc w:val="left"/>
      <w:pPr>
        <w:ind w:left="720"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4">
    <w:nsid w:val="44D43B22"/>
    <w:multiLevelType w:val="hybridMultilevel"/>
    <w:tmpl w:val="B0B20CD0"/>
    <w:lvl w:ilvl="0" w:tplc="9872EE2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4DD0264"/>
    <w:multiLevelType w:val="hybridMultilevel"/>
    <w:tmpl w:val="011AB0BE"/>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8">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9">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6A904CD"/>
    <w:multiLevelType w:val="hybridMultilevel"/>
    <w:tmpl w:val="EEACF768"/>
    <w:lvl w:ilvl="0" w:tplc="DC58DDBC">
      <w:start w:val="1"/>
      <w:numFmt w:val="decimal"/>
      <w:lvlText w:val="Điều %1."/>
      <w:lvlJc w:val="left"/>
      <w:pPr>
        <w:ind w:left="1637" w:hanging="360"/>
      </w:pPr>
      <w:rPr>
        <w:rFonts w:ascii="Times New Roman Bold" w:hAnsi="Times New Roman Bold" w:hint="default"/>
        <w:b/>
        <w:i w:val="0"/>
        <w:sz w:val="28"/>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51">
    <w:nsid w:val="47530147"/>
    <w:multiLevelType w:val="hybridMultilevel"/>
    <w:tmpl w:val="8856C286"/>
    <w:lvl w:ilvl="0" w:tplc="B0D8D4E8">
      <w:numFmt w:val="bullet"/>
      <w:pStyle w:val="-vnbn"/>
      <w:suff w:val="space"/>
      <w:lvlText w:val="-"/>
      <w:lvlJc w:val="left"/>
      <w:pPr>
        <w:ind w:left="6404" w:hanging="284"/>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2">
    <w:nsid w:val="4A9740D7"/>
    <w:multiLevelType w:val="hybridMultilevel"/>
    <w:tmpl w:val="EEEC8124"/>
    <w:lvl w:ilvl="0" w:tplc="FFFFFFFF">
      <w:start w:val="17"/>
      <w:numFmt w:val="bullet"/>
      <w:pStyle w:val="C6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3">
    <w:nsid w:val="4AF4478B"/>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4">
    <w:nsid w:val="4B181BD8"/>
    <w:multiLevelType w:val="hybridMultilevel"/>
    <w:tmpl w:val="3A821F9E"/>
    <w:lvl w:ilvl="0" w:tplc="8B74642A">
      <w:start w:val="1"/>
      <w:numFmt w:val="decimal"/>
      <w:suff w:val="space"/>
      <w:lvlText w:val="%1."/>
      <w:lvlJc w:val="left"/>
      <w:pPr>
        <w:ind w:left="1287"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6">
    <w:nsid w:val="4BD03340"/>
    <w:multiLevelType w:val="hybridMultilevel"/>
    <w:tmpl w:val="0102F956"/>
    <w:lvl w:ilvl="0" w:tplc="ACF01590">
      <w:start w:val="1"/>
      <w:numFmt w:val="decimal"/>
      <w:pStyle w:val="C32"/>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58">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9">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0">
    <w:nsid w:val="4E735FD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E747DE5"/>
    <w:multiLevelType w:val="hybridMultilevel"/>
    <w:tmpl w:val="CF5C9DE6"/>
    <w:lvl w:ilvl="0" w:tplc="76589D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EA97DEA"/>
    <w:multiLevelType w:val="hybridMultilevel"/>
    <w:tmpl w:val="D340D534"/>
    <w:lvl w:ilvl="0" w:tplc="EA78AD7A">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63">
    <w:nsid w:val="4EAE20E7"/>
    <w:multiLevelType w:val="hybridMultilevel"/>
    <w:tmpl w:val="CD3626BC"/>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4">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5">
    <w:nsid w:val="4F9B3717"/>
    <w:multiLevelType w:val="hybridMultilevel"/>
    <w:tmpl w:val="694E34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6">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8">
    <w:nsid w:val="51C0717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9">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1">
    <w:nsid w:val="529D14B6"/>
    <w:multiLevelType w:val="multilevel"/>
    <w:tmpl w:val="529D14B6"/>
    <w:lvl w:ilvl="0">
      <w:start w:val="2"/>
      <w:numFmt w:val="bullet"/>
      <w:lvlText w:val="-"/>
      <w:lvlJc w:val="left"/>
      <w:pPr>
        <w:ind w:left="644" w:hanging="360"/>
      </w:pPr>
      <w:rPr>
        <w:rFonts w:ascii="Times New Roman" w:eastAsia="Arial"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nsid w:val="52C04AA2"/>
    <w:multiLevelType w:val="hybridMultilevel"/>
    <w:tmpl w:val="B0B6A526"/>
    <w:lvl w:ilvl="0" w:tplc="EA02CCE2">
      <w:numFmt w:val="bullet"/>
      <w:pStyle w:val="C14"/>
      <w:lvlText w:val=""/>
      <w:lvlJc w:val="left"/>
      <w:pPr>
        <w:tabs>
          <w:tab w:val="num" w:pos="1608"/>
        </w:tabs>
        <w:ind w:left="1608" w:hanging="360"/>
      </w:pPr>
      <w:rPr>
        <w:rFonts w:ascii="Symbol" w:eastAsia="Times New Roman" w:hAnsi="Symbol" w:cs="Times New Roman" w:hint="default"/>
      </w:rPr>
    </w:lvl>
    <w:lvl w:ilvl="1" w:tplc="04090003" w:tentative="1">
      <w:start w:val="1"/>
      <w:numFmt w:val="bullet"/>
      <w:lvlText w:val="o"/>
      <w:lvlJc w:val="left"/>
      <w:pPr>
        <w:tabs>
          <w:tab w:val="num" w:pos="2328"/>
        </w:tabs>
        <w:ind w:left="2328" w:hanging="360"/>
      </w:pPr>
      <w:rPr>
        <w:rFonts w:ascii="Courier New" w:hAnsi="Courier New" w:cs="Courier New" w:hint="default"/>
      </w:rPr>
    </w:lvl>
    <w:lvl w:ilvl="2" w:tplc="04090005" w:tentative="1">
      <w:start w:val="1"/>
      <w:numFmt w:val="bullet"/>
      <w:lvlText w:val=""/>
      <w:lvlJc w:val="left"/>
      <w:pPr>
        <w:tabs>
          <w:tab w:val="num" w:pos="3048"/>
        </w:tabs>
        <w:ind w:left="3048" w:hanging="360"/>
      </w:pPr>
      <w:rPr>
        <w:rFonts w:ascii="Wingdings" w:hAnsi="Wingdings" w:hint="default"/>
      </w:rPr>
    </w:lvl>
    <w:lvl w:ilvl="3" w:tplc="04090001" w:tentative="1">
      <w:start w:val="1"/>
      <w:numFmt w:val="bullet"/>
      <w:lvlText w:val=""/>
      <w:lvlJc w:val="left"/>
      <w:pPr>
        <w:tabs>
          <w:tab w:val="num" w:pos="3768"/>
        </w:tabs>
        <w:ind w:left="3768" w:hanging="360"/>
      </w:pPr>
      <w:rPr>
        <w:rFonts w:ascii="Symbol" w:hAnsi="Symbol" w:hint="default"/>
      </w:rPr>
    </w:lvl>
    <w:lvl w:ilvl="4" w:tplc="04090003" w:tentative="1">
      <w:start w:val="1"/>
      <w:numFmt w:val="bullet"/>
      <w:lvlText w:val="o"/>
      <w:lvlJc w:val="left"/>
      <w:pPr>
        <w:tabs>
          <w:tab w:val="num" w:pos="4488"/>
        </w:tabs>
        <w:ind w:left="4488" w:hanging="360"/>
      </w:pPr>
      <w:rPr>
        <w:rFonts w:ascii="Courier New" w:hAnsi="Courier New" w:cs="Courier New" w:hint="default"/>
      </w:rPr>
    </w:lvl>
    <w:lvl w:ilvl="5" w:tplc="04090005" w:tentative="1">
      <w:start w:val="1"/>
      <w:numFmt w:val="bullet"/>
      <w:lvlText w:val=""/>
      <w:lvlJc w:val="left"/>
      <w:pPr>
        <w:tabs>
          <w:tab w:val="num" w:pos="5208"/>
        </w:tabs>
        <w:ind w:left="5208" w:hanging="360"/>
      </w:pPr>
      <w:rPr>
        <w:rFonts w:ascii="Wingdings" w:hAnsi="Wingdings" w:hint="default"/>
      </w:rPr>
    </w:lvl>
    <w:lvl w:ilvl="6" w:tplc="04090001" w:tentative="1">
      <w:start w:val="1"/>
      <w:numFmt w:val="bullet"/>
      <w:lvlText w:val=""/>
      <w:lvlJc w:val="left"/>
      <w:pPr>
        <w:tabs>
          <w:tab w:val="num" w:pos="5928"/>
        </w:tabs>
        <w:ind w:left="5928" w:hanging="360"/>
      </w:pPr>
      <w:rPr>
        <w:rFonts w:ascii="Symbol" w:hAnsi="Symbol" w:hint="default"/>
      </w:rPr>
    </w:lvl>
    <w:lvl w:ilvl="7" w:tplc="04090003" w:tentative="1">
      <w:start w:val="1"/>
      <w:numFmt w:val="bullet"/>
      <w:lvlText w:val="o"/>
      <w:lvlJc w:val="left"/>
      <w:pPr>
        <w:tabs>
          <w:tab w:val="num" w:pos="6648"/>
        </w:tabs>
        <w:ind w:left="6648" w:hanging="360"/>
      </w:pPr>
      <w:rPr>
        <w:rFonts w:ascii="Courier New" w:hAnsi="Courier New" w:cs="Courier New" w:hint="default"/>
      </w:rPr>
    </w:lvl>
    <w:lvl w:ilvl="8" w:tplc="04090005" w:tentative="1">
      <w:start w:val="1"/>
      <w:numFmt w:val="bullet"/>
      <w:lvlText w:val=""/>
      <w:lvlJc w:val="left"/>
      <w:pPr>
        <w:tabs>
          <w:tab w:val="num" w:pos="7368"/>
        </w:tabs>
        <w:ind w:left="7368" w:hanging="360"/>
      </w:pPr>
      <w:rPr>
        <w:rFonts w:ascii="Wingdings" w:hAnsi="Wingdings" w:hint="default"/>
      </w:rPr>
    </w:lvl>
  </w:abstractNum>
  <w:abstractNum w:abstractNumId="173">
    <w:nsid w:val="530A7026"/>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4">
    <w:nsid w:val="5466103E"/>
    <w:multiLevelType w:val="hybridMultilevel"/>
    <w:tmpl w:val="B9B2773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5">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6">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7">
    <w:nsid w:val="56A23B9F"/>
    <w:multiLevelType w:val="hybridMultilevel"/>
    <w:tmpl w:val="298AEDDC"/>
    <w:lvl w:ilvl="0" w:tplc="3AE858A6">
      <w:start w:val="1"/>
      <w:numFmt w:val="lowerLetter"/>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7DA1B27"/>
    <w:multiLevelType w:val="hybridMultilevel"/>
    <w:tmpl w:val="B7442DBA"/>
    <w:lvl w:ilvl="0" w:tplc="252080C0">
      <w:start w:val="1"/>
      <w:numFmt w:val="decimal"/>
      <w:suff w:val="space"/>
      <w:lvlText w:val="10.%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79">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80">
    <w:nsid w:val="585C1578"/>
    <w:multiLevelType w:val="hybridMultilevel"/>
    <w:tmpl w:val="7D743E58"/>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1">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2">
    <w:nsid w:val="59583C55"/>
    <w:multiLevelType w:val="hybridMultilevel"/>
    <w:tmpl w:val="AD16A02E"/>
    <w:lvl w:ilvl="0" w:tplc="BB60E7B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3">
    <w:nsid w:val="59C22C0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A140938"/>
    <w:multiLevelType w:val="multilevel"/>
    <w:tmpl w:val="5A140938"/>
    <w:lvl w:ilvl="0">
      <w:numFmt w:val="bullet"/>
      <w:lvlText w:val="-"/>
      <w:lvlJc w:val="left"/>
      <w:pPr>
        <w:ind w:left="1287"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5">
    <w:nsid w:val="5AEB34EE"/>
    <w:multiLevelType w:val="hybridMultilevel"/>
    <w:tmpl w:val="1A8CE61C"/>
    <w:lvl w:ilvl="0" w:tplc="5FE0886C">
      <w:start w:val="1"/>
      <w:numFmt w:val="lowerLetter"/>
      <w:lvlText w:val="%1."/>
      <w:lvlJc w:val="left"/>
      <w:pPr>
        <w:ind w:left="1287" w:hanging="360"/>
      </w:pPr>
      <w:rPr>
        <w:sz w:val="28"/>
        <w:szCs w:val="32"/>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6">
    <w:nsid w:val="5BB91810"/>
    <w:multiLevelType w:val="multilevel"/>
    <w:tmpl w:val="5BB91810"/>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7">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8">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9">
    <w:nsid w:val="5EC462EF"/>
    <w:multiLevelType w:val="hybridMultilevel"/>
    <w:tmpl w:val="08A29670"/>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0">
    <w:nsid w:val="5F766F16"/>
    <w:multiLevelType w:val="hybridMultilevel"/>
    <w:tmpl w:val="FDEA88BA"/>
    <w:lvl w:ilvl="0" w:tplc="E8D2675E">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1">
    <w:nsid w:val="60B83B42"/>
    <w:multiLevelType w:val="hybridMultilevel"/>
    <w:tmpl w:val="880822FE"/>
    <w:lvl w:ilvl="0" w:tplc="4F20CC98">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2">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3">
    <w:nsid w:val="626F1322"/>
    <w:multiLevelType w:val="hybridMultilevel"/>
    <w:tmpl w:val="A7AC1A88"/>
    <w:lvl w:ilvl="0" w:tplc="2352526E">
      <w:start w:val="1"/>
      <w:numFmt w:val="lowerLetter"/>
      <w:suff w:val="space"/>
      <w:lvlText w:val="%1."/>
      <w:lvlJc w:val="left"/>
      <w:pPr>
        <w:ind w:left="720"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4">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5">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6">
    <w:nsid w:val="65930371"/>
    <w:multiLevelType w:val="hybridMultilevel"/>
    <w:tmpl w:val="77069FF0"/>
    <w:lvl w:ilvl="0" w:tplc="756E74A8">
      <w:start w:val="1"/>
      <w:numFmt w:val="decimal"/>
      <w:suff w:val="space"/>
      <w:lvlText w:val="%1."/>
      <w:lvlJc w:val="left"/>
      <w:pPr>
        <w:ind w:left="61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8">
    <w:nsid w:val="6A51002A"/>
    <w:multiLevelType w:val="hybridMultilevel"/>
    <w:tmpl w:val="F94A16C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9">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200">
    <w:nsid w:val="6B643C4C"/>
    <w:multiLevelType w:val="hybridMultilevel"/>
    <w:tmpl w:val="C212B09A"/>
    <w:lvl w:ilvl="0" w:tplc="042A0019">
      <w:start w:val="1"/>
      <w:numFmt w:val="lowerLetter"/>
      <w:lvlText w:val="%1."/>
      <w:lvlJc w:val="left"/>
      <w:pPr>
        <w:tabs>
          <w:tab w:val="num" w:pos="900"/>
        </w:tabs>
        <w:ind w:left="900" w:hanging="360"/>
      </w:pPr>
    </w:lvl>
    <w:lvl w:ilvl="1" w:tplc="12828AA8">
      <w:start w:val="1"/>
      <w:numFmt w:val="lowerLetter"/>
      <w:lvlText w:val="%2."/>
      <w:lvlJc w:val="left"/>
      <w:pPr>
        <w:ind w:left="2265" w:hanging="1005"/>
      </w:pPr>
      <w:rPr>
        <w:rFonts w:cs="Times New Roman"/>
      </w:rPr>
    </w:lvl>
    <w:lvl w:ilvl="2" w:tplc="CD4677FA">
      <w:start w:val="1"/>
      <w:numFmt w:val="lowerRoman"/>
      <w:lvlText w:val="%3."/>
      <w:lvlJc w:val="right"/>
      <w:pPr>
        <w:tabs>
          <w:tab w:val="num" w:pos="2340"/>
        </w:tabs>
        <w:ind w:left="2340" w:hanging="180"/>
      </w:pPr>
      <w:rPr>
        <w:rFonts w:cs="Times New Roman"/>
      </w:rPr>
    </w:lvl>
    <w:lvl w:ilvl="3" w:tplc="5726B69A">
      <w:start w:val="1"/>
      <w:numFmt w:val="decimal"/>
      <w:lvlText w:val="%4."/>
      <w:lvlJc w:val="left"/>
      <w:pPr>
        <w:tabs>
          <w:tab w:val="num" w:pos="3060"/>
        </w:tabs>
        <w:ind w:left="3060" w:hanging="360"/>
      </w:pPr>
      <w:rPr>
        <w:rFonts w:cs="Times New Roman"/>
      </w:rPr>
    </w:lvl>
    <w:lvl w:ilvl="4" w:tplc="E138B57E">
      <w:start w:val="1"/>
      <w:numFmt w:val="lowerLetter"/>
      <w:lvlText w:val="%5."/>
      <w:lvlJc w:val="left"/>
      <w:pPr>
        <w:tabs>
          <w:tab w:val="num" w:pos="3780"/>
        </w:tabs>
        <w:ind w:left="3780" w:hanging="360"/>
      </w:pPr>
      <w:rPr>
        <w:rFonts w:cs="Times New Roman"/>
      </w:rPr>
    </w:lvl>
    <w:lvl w:ilvl="5" w:tplc="33C46BD8">
      <w:start w:val="1"/>
      <w:numFmt w:val="lowerRoman"/>
      <w:lvlText w:val="%6."/>
      <w:lvlJc w:val="right"/>
      <w:pPr>
        <w:tabs>
          <w:tab w:val="num" w:pos="4500"/>
        </w:tabs>
        <w:ind w:left="4500" w:hanging="180"/>
      </w:pPr>
      <w:rPr>
        <w:rFonts w:cs="Times New Roman"/>
      </w:rPr>
    </w:lvl>
    <w:lvl w:ilvl="6" w:tplc="C77ED54C">
      <w:start w:val="1"/>
      <w:numFmt w:val="decimal"/>
      <w:lvlText w:val="%7."/>
      <w:lvlJc w:val="left"/>
      <w:pPr>
        <w:tabs>
          <w:tab w:val="num" w:pos="5220"/>
        </w:tabs>
        <w:ind w:left="5220" w:hanging="360"/>
      </w:pPr>
      <w:rPr>
        <w:rFonts w:cs="Times New Roman"/>
      </w:rPr>
    </w:lvl>
    <w:lvl w:ilvl="7" w:tplc="791214B8">
      <w:start w:val="1"/>
      <w:numFmt w:val="lowerLetter"/>
      <w:lvlText w:val="%8."/>
      <w:lvlJc w:val="left"/>
      <w:pPr>
        <w:tabs>
          <w:tab w:val="num" w:pos="5940"/>
        </w:tabs>
        <w:ind w:left="5940" w:hanging="360"/>
      </w:pPr>
      <w:rPr>
        <w:rFonts w:cs="Times New Roman"/>
      </w:rPr>
    </w:lvl>
    <w:lvl w:ilvl="8" w:tplc="16949BB8">
      <w:start w:val="1"/>
      <w:numFmt w:val="lowerRoman"/>
      <w:lvlText w:val="%9."/>
      <w:lvlJc w:val="right"/>
      <w:pPr>
        <w:tabs>
          <w:tab w:val="num" w:pos="6660"/>
        </w:tabs>
        <w:ind w:left="6660" w:hanging="180"/>
      </w:pPr>
      <w:rPr>
        <w:rFonts w:cs="Times New Roman"/>
      </w:rPr>
    </w:lvl>
  </w:abstractNum>
  <w:abstractNum w:abstractNumId="201">
    <w:nsid w:val="6C391B0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2">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03">
    <w:nsid w:val="6DF466AD"/>
    <w:multiLevelType w:val="hybridMultilevel"/>
    <w:tmpl w:val="9A320088"/>
    <w:lvl w:ilvl="0" w:tplc="9CC25BBE">
      <w:start w:val="1"/>
      <w:numFmt w:val="bullet"/>
      <w:pStyle w:val="Tabletex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4">
    <w:nsid w:val="6DFE654F"/>
    <w:multiLevelType w:val="hybridMultilevel"/>
    <w:tmpl w:val="3860211C"/>
    <w:lvl w:ilvl="0" w:tplc="BD2E0DB8">
      <w:start w:val="1"/>
      <w:numFmt w:val="lowerLetter"/>
      <w:lvlText w:val="%1."/>
      <w:lvlJc w:val="left"/>
      <w:pPr>
        <w:ind w:left="1287" w:hanging="360"/>
      </w:pPr>
    </w:lvl>
    <w:lvl w:ilvl="1" w:tplc="3AE858A6">
      <w:start w:val="1"/>
      <w:numFmt w:val="low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05">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06">
    <w:nsid w:val="722A76F4"/>
    <w:multiLevelType w:val="singleLevel"/>
    <w:tmpl w:val="8A4CEED4"/>
    <w:lvl w:ilvl="0">
      <w:start w:val="1"/>
      <w:numFmt w:val="upperLetter"/>
      <w:lvlText w:val="%1."/>
      <w:lvlJc w:val="left"/>
      <w:pPr>
        <w:tabs>
          <w:tab w:val="num" w:pos="1211"/>
        </w:tabs>
        <w:ind w:left="1211" w:hanging="360"/>
      </w:pPr>
    </w:lvl>
  </w:abstractNum>
  <w:abstractNum w:abstractNumId="207">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08">
    <w:nsid w:val="73A7159B"/>
    <w:multiLevelType w:val="hybridMultilevel"/>
    <w:tmpl w:val="10E47E9A"/>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9">
    <w:nsid w:val="73D16F39"/>
    <w:multiLevelType w:val="hybridMultilevel"/>
    <w:tmpl w:val="77846D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0">
    <w:nsid w:val="756208E8"/>
    <w:multiLevelType w:val="multilevel"/>
    <w:tmpl w:val="6430DE56"/>
    <w:lvl w:ilvl="0">
      <w:start w:val="1"/>
      <w:numFmt w:val="decimal"/>
      <w:pStyle w:val="HH1"/>
      <w:lvlText w:val="%1."/>
      <w:lvlJc w:val="left"/>
      <w:pPr>
        <w:ind w:left="450" w:hanging="360"/>
      </w:pPr>
    </w:lvl>
    <w:lvl w:ilvl="1">
      <w:start w:val="1"/>
      <w:numFmt w:val="decimal"/>
      <w:pStyle w:val="HH2"/>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211">
    <w:nsid w:val="76975EF2"/>
    <w:multiLevelType w:val="singleLevel"/>
    <w:tmpl w:val="ED78AA10"/>
    <w:lvl w:ilvl="0">
      <w:start w:val="1"/>
      <w:numFmt w:val="decimal"/>
      <w:pStyle w:val="C11"/>
      <w:lvlText w:val="%1"/>
      <w:lvlJc w:val="center"/>
      <w:pPr>
        <w:tabs>
          <w:tab w:val="num" w:pos="644"/>
        </w:tabs>
        <w:ind w:left="474" w:hanging="190"/>
      </w:pPr>
    </w:lvl>
  </w:abstractNum>
  <w:abstractNum w:abstractNumId="212">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3">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4">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5">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16">
    <w:nsid w:val="7B75175C"/>
    <w:multiLevelType w:val="hybridMultilevel"/>
    <w:tmpl w:val="302EAB08"/>
    <w:lvl w:ilvl="0" w:tplc="C0A86648">
      <w:start w:val="1"/>
      <w:numFmt w:val="decimal"/>
      <w:suff w:val="space"/>
      <w:lvlText w:val="13.%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17">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C2D167A"/>
    <w:multiLevelType w:val="hybridMultilevel"/>
    <w:tmpl w:val="034CF44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9">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21">
    <w:nsid w:val="7ED80B90"/>
    <w:multiLevelType w:val="hybridMultilevel"/>
    <w:tmpl w:val="7F2A1064"/>
    <w:lvl w:ilvl="0" w:tplc="A0FE9708">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222">
    <w:nsid w:val="7F693A5D"/>
    <w:multiLevelType w:val="hybridMultilevel"/>
    <w:tmpl w:val="33B41194"/>
    <w:lvl w:ilvl="0" w:tplc="6944C294">
      <w:start w:val="1"/>
      <w:numFmt w:val="lowerLetter"/>
      <w:lvlText w:val="%1)"/>
      <w:lvlJc w:val="left"/>
      <w:pPr>
        <w:ind w:left="1282" w:hanging="360"/>
      </w:pPr>
      <w:rPr>
        <w:rFonts w:hint="default"/>
        <w:sz w:val="26"/>
      </w:rPr>
    </w:lvl>
    <w:lvl w:ilvl="1" w:tplc="02001F9E">
      <w:start w:val="1"/>
      <w:numFmt w:val="lowerLetter"/>
      <w:suff w:val="space"/>
      <w:lvlText w:val="%2)"/>
      <w:lvlJc w:val="left"/>
      <w:pPr>
        <w:ind w:left="2002" w:hanging="360"/>
      </w:pPr>
      <w:rPr>
        <w:rFonts w:hint="default"/>
      </w:r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num w:numId="1">
    <w:abstractNumId w:val="186"/>
  </w:num>
  <w:num w:numId="2">
    <w:abstractNumId w:val="171"/>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81"/>
  </w:num>
  <w:num w:numId="2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7"/>
  </w:num>
  <w:num w:numId="27">
    <w:abstractNumId w:val="120"/>
  </w:num>
  <w:num w:numId="28">
    <w:abstractNumId w:val="184"/>
  </w:num>
  <w:num w:numId="2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6"/>
    <w:lvlOverride w:ilvl="0">
      <w:startOverride w:val="1"/>
    </w:lvlOverride>
  </w:num>
  <w:num w:numId="33">
    <w:abstractNumId w:val="68"/>
    <w:lvlOverride w:ilvl="0">
      <w:startOverride w:val="1"/>
    </w:lvlOverride>
  </w:num>
  <w:num w:numId="3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8"/>
  </w:num>
  <w:num w:numId="38">
    <w:abstractNumId w:val="61"/>
  </w:num>
  <w:num w:numId="39">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num>
  <w:num w:numId="49">
    <w:abstractNumId w:val="117"/>
  </w:num>
  <w:num w:numId="50">
    <w:abstractNumId w:val="211"/>
  </w:num>
  <w:num w:numId="51">
    <w:abstractNumId w:val="71"/>
  </w:num>
  <w:num w:numId="52">
    <w:abstractNumId w:val="156"/>
  </w:num>
  <w:num w:numId="53">
    <w:abstractNumId w:val="152"/>
  </w:num>
  <w:num w:numId="54">
    <w:abstractNumId w:val="122"/>
  </w:num>
  <w:num w:numId="55">
    <w:abstractNumId w:val="59"/>
  </w:num>
  <w:num w:numId="56">
    <w:abstractNumId w:val="139"/>
  </w:num>
  <w:num w:numId="57">
    <w:abstractNumId w:val="107"/>
  </w:num>
  <w:num w:numId="5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85"/>
  </w:num>
  <w:num w:numId="61">
    <w:abstractNumId w:val="84"/>
  </w:num>
  <w:num w:numId="62">
    <w:abstractNumId w:val="172"/>
  </w:num>
  <w:num w:numId="63">
    <w:abstractNumId w:val="93"/>
  </w:num>
  <w:num w:numId="64">
    <w:abstractNumId w:val="210"/>
  </w:num>
  <w:num w:numId="65">
    <w:abstractNumId w:val="69"/>
  </w:num>
  <w:num w:numId="66">
    <w:abstractNumId w:val="124"/>
  </w:num>
  <w:num w:numId="67">
    <w:abstractNumId w:val="103"/>
  </w:num>
  <w:num w:numId="68">
    <w:abstractNumId w:val="60"/>
  </w:num>
  <w:num w:numId="69">
    <w:abstractNumId w:val="45"/>
  </w:num>
  <w:num w:numId="70">
    <w:abstractNumId w:val="111"/>
  </w:num>
  <w:num w:numId="71">
    <w:abstractNumId w:val="220"/>
  </w:num>
  <w:num w:numId="72">
    <w:abstractNumId w:val="82"/>
  </w:num>
  <w:num w:numId="73">
    <w:abstractNumId w:val="197"/>
  </w:num>
  <w:num w:numId="74">
    <w:abstractNumId w:val="54"/>
  </w:num>
  <w:num w:numId="75">
    <w:abstractNumId w:val="102"/>
  </w:num>
  <w:num w:numId="76">
    <w:abstractNumId w:val="10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1"/>
    <w:lvlOverride w:ilvl="0">
      <w:lvl w:ilvl="0">
        <w:start w:val="1"/>
        <w:numFmt w:val="decimal"/>
        <w:pStyle w:val="Spiegelstrich3"/>
        <w:lvlText w:val="%1."/>
        <w:legacy w:legacy="1" w:legacySpace="0" w:legacyIndent="360"/>
        <w:lvlJc w:val="left"/>
        <w:pPr>
          <w:ind w:left="360" w:hanging="360"/>
        </w:pPr>
      </w:lvl>
    </w:lvlOverride>
  </w:num>
  <w:num w:numId="78">
    <w:abstractNumId w:val="56"/>
  </w:num>
  <w:num w:numId="79">
    <w:abstractNumId w:val="203"/>
  </w:num>
  <w:num w:numId="80">
    <w:abstractNumId w:val="37"/>
  </w:num>
  <w:num w:numId="81">
    <w:abstractNumId w:val="200"/>
  </w:num>
  <w:num w:numId="82">
    <w:abstractNumId w:val="150"/>
  </w:num>
  <w:num w:numId="8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04"/>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9"/>
  </w:num>
  <w:num w:numId="89">
    <w:abstractNumId w:val="39"/>
  </w:num>
  <w:num w:numId="90">
    <w:abstractNumId w:val="97"/>
  </w:num>
  <w:num w:numId="91">
    <w:abstractNumId w:val="168"/>
  </w:num>
  <w:num w:numId="92">
    <w:abstractNumId w:val="177"/>
  </w:num>
  <w:num w:numId="93">
    <w:abstractNumId w:val="76"/>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4"/>
  </w:num>
  <w:num w:numId="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0"/>
  </w:num>
  <w:num w:numId="101">
    <w:abstractNumId w:val="151"/>
  </w:num>
  <w:num w:numId="102">
    <w:abstractNumId w:val="146"/>
  </w:num>
  <w:num w:numId="103">
    <w:abstractNumId w:val="65"/>
  </w:num>
  <w:num w:numId="104">
    <w:abstractNumId w:val="100"/>
  </w:num>
  <w:num w:numId="105">
    <w:abstractNumId w:val="157"/>
  </w:num>
  <w:num w:numId="106">
    <w:abstractNumId w:val="138"/>
  </w:num>
  <w:num w:numId="107">
    <w:abstractNumId w:val="38"/>
  </w:num>
  <w:num w:numId="108">
    <w:abstractNumId w:val="80"/>
  </w:num>
  <w:num w:numId="109">
    <w:abstractNumId w:val="42"/>
  </w:num>
  <w:num w:numId="110">
    <w:abstractNumId w:val="88"/>
  </w:num>
  <w:num w:numId="111">
    <w:abstractNumId w:val="161"/>
  </w:num>
  <w:num w:numId="112">
    <w:abstractNumId w:val="91"/>
  </w:num>
  <w:num w:numId="113">
    <w:abstractNumId w:val="154"/>
  </w:num>
  <w:num w:numId="114">
    <w:abstractNumId w:val="222"/>
  </w:num>
  <w:num w:numId="115">
    <w:abstractNumId w:val="116"/>
  </w:num>
  <w:num w:numId="116">
    <w:abstractNumId w:val="44"/>
  </w:num>
  <w:num w:numId="117">
    <w:abstractNumId w:val="205"/>
  </w:num>
  <w:num w:numId="118">
    <w:abstractNumId w:val="202"/>
  </w:num>
  <w:num w:numId="119">
    <w:abstractNumId w:val="147"/>
  </w:num>
  <w:num w:numId="120">
    <w:abstractNumId w:val="52"/>
  </w:num>
  <w:num w:numId="121">
    <w:abstractNumId w:val="112"/>
  </w:num>
  <w:num w:numId="122">
    <w:abstractNumId w:val="140"/>
  </w:num>
  <w:num w:numId="123">
    <w:abstractNumId w:val="75"/>
  </w:num>
  <w:num w:numId="124">
    <w:abstractNumId w:val="195"/>
  </w:num>
  <w:num w:numId="125">
    <w:abstractNumId w:val="58"/>
  </w:num>
  <w:num w:numId="126">
    <w:abstractNumId w:val="86"/>
  </w:num>
  <w:num w:numId="127">
    <w:abstractNumId w:val="137"/>
  </w:num>
  <w:num w:numId="128">
    <w:abstractNumId w:val="201"/>
  </w:num>
  <w:num w:numId="129">
    <w:abstractNumId w:val="170"/>
  </w:num>
  <w:num w:numId="130">
    <w:abstractNumId w:val="199"/>
  </w:num>
  <w:num w:numId="131">
    <w:abstractNumId w:val="106"/>
  </w:num>
  <w:num w:numId="132">
    <w:abstractNumId w:val="175"/>
  </w:num>
  <w:num w:numId="133">
    <w:abstractNumId w:val="74"/>
  </w:num>
  <w:num w:numId="134">
    <w:abstractNumId w:val="188"/>
  </w:num>
  <w:num w:numId="135">
    <w:abstractNumId w:val="29"/>
  </w:num>
  <w:num w:numId="136">
    <w:abstractNumId w:val="30"/>
  </w:num>
  <w:num w:numId="137">
    <w:abstractNumId w:val="31"/>
  </w:num>
  <w:num w:numId="138">
    <w:abstractNumId w:val="32"/>
  </w:num>
  <w:num w:numId="139">
    <w:abstractNumId w:val="33"/>
  </w:num>
  <w:num w:numId="140">
    <w:abstractNumId w:val="34"/>
  </w:num>
  <w:num w:numId="141">
    <w:abstractNumId w:val="35"/>
  </w:num>
  <w:num w:numId="142">
    <w:abstractNumId w:val="36"/>
  </w:num>
  <w:num w:numId="143">
    <w:abstractNumId w:val="21"/>
  </w:num>
  <w:num w:numId="144">
    <w:abstractNumId w:val="22"/>
  </w:num>
  <w:num w:numId="145">
    <w:abstractNumId w:val="23"/>
  </w:num>
  <w:num w:numId="146">
    <w:abstractNumId w:val="24"/>
  </w:num>
  <w:num w:numId="147">
    <w:abstractNumId w:val="25"/>
  </w:num>
  <w:num w:numId="148">
    <w:abstractNumId w:val="26"/>
  </w:num>
  <w:num w:numId="149">
    <w:abstractNumId w:val="27"/>
  </w:num>
  <w:num w:numId="150">
    <w:abstractNumId w:val="28"/>
  </w:num>
  <w:num w:numId="151">
    <w:abstractNumId w:val="17"/>
  </w:num>
  <w:num w:numId="152">
    <w:abstractNumId w:val="18"/>
  </w:num>
  <w:num w:numId="153">
    <w:abstractNumId w:val="19"/>
  </w:num>
  <w:num w:numId="154">
    <w:abstractNumId w:val="20"/>
  </w:num>
  <w:num w:numId="155">
    <w:abstractNumId w:val="121"/>
  </w:num>
  <w:num w:numId="156">
    <w:abstractNumId w:val="191"/>
  </w:num>
  <w:num w:numId="157">
    <w:abstractNumId w:val="49"/>
  </w:num>
  <w:num w:numId="158">
    <w:abstractNumId w:val="134"/>
  </w:num>
  <w:num w:numId="159">
    <w:abstractNumId w:val="78"/>
  </w:num>
  <w:num w:numId="160">
    <w:abstractNumId w:val="173"/>
  </w:num>
  <w:num w:numId="161">
    <w:abstractNumId w:val="41"/>
  </w:num>
  <w:num w:numId="162">
    <w:abstractNumId w:val="187"/>
  </w:num>
  <w:num w:numId="163">
    <w:abstractNumId w:val="77"/>
  </w:num>
  <w:num w:numId="164">
    <w:abstractNumId w:val="207"/>
  </w:num>
  <w:num w:numId="165">
    <w:abstractNumId w:val="50"/>
  </w:num>
  <w:num w:numId="166">
    <w:abstractNumId w:val="149"/>
  </w:num>
  <w:num w:numId="167">
    <w:abstractNumId w:val="136"/>
  </w:num>
  <w:num w:numId="168">
    <w:abstractNumId w:val="95"/>
  </w:num>
  <w:num w:numId="169">
    <w:abstractNumId w:val="114"/>
  </w:num>
  <w:num w:numId="170">
    <w:abstractNumId w:val="83"/>
  </w:num>
  <w:num w:numId="171">
    <w:abstractNumId w:val="62"/>
  </w:num>
  <w:num w:numId="172">
    <w:abstractNumId w:val="48"/>
  </w:num>
  <w:num w:numId="173">
    <w:abstractNumId w:val="183"/>
  </w:num>
  <w:num w:numId="174">
    <w:abstractNumId w:val="160"/>
  </w:num>
  <w:num w:numId="175">
    <w:abstractNumId w:val="145"/>
  </w:num>
  <w:num w:numId="176">
    <w:abstractNumId w:val="142"/>
  </w:num>
  <w:num w:numId="177">
    <w:abstractNumId w:val="166"/>
  </w:num>
  <w:num w:numId="178">
    <w:abstractNumId w:val="215"/>
  </w:num>
  <w:num w:numId="179">
    <w:abstractNumId w:val="169"/>
  </w:num>
  <w:num w:numId="180">
    <w:abstractNumId w:val="96"/>
  </w:num>
  <w:num w:numId="181">
    <w:abstractNumId w:val="214"/>
  </w:num>
  <w:num w:numId="182">
    <w:abstractNumId w:val="89"/>
  </w:num>
  <w:num w:numId="183">
    <w:abstractNumId w:val="64"/>
  </w:num>
  <w:num w:numId="184">
    <w:abstractNumId w:val="119"/>
  </w:num>
  <w:num w:numId="185">
    <w:abstractNumId w:val="181"/>
  </w:num>
  <w:num w:numId="186">
    <w:abstractNumId w:val="141"/>
  </w:num>
  <w:num w:numId="187">
    <w:abstractNumId w:val="123"/>
  </w:num>
  <w:num w:numId="188">
    <w:abstractNumId w:val="155"/>
  </w:num>
  <w:num w:numId="189">
    <w:abstractNumId w:val="104"/>
  </w:num>
  <w:num w:numId="190">
    <w:abstractNumId w:val="158"/>
  </w:num>
  <w:num w:numId="191">
    <w:abstractNumId w:val="159"/>
  </w:num>
  <w:num w:numId="192">
    <w:abstractNumId w:val="194"/>
  </w:num>
  <w:num w:numId="193">
    <w:abstractNumId w:val="108"/>
  </w:num>
  <w:num w:numId="194">
    <w:abstractNumId w:val="129"/>
  </w:num>
  <w:num w:numId="195">
    <w:abstractNumId w:val="57"/>
  </w:num>
  <w:num w:numId="196">
    <w:abstractNumId w:val="167"/>
  </w:num>
  <w:num w:numId="197">
    <w:abstractNumId w:val="219"/>
  </w:num>
  <w:num w:numId="198">
    <w:abstractNumId w:val="87"/>
  </w:num>
  <w:num w:numId="199">
    <w:abstractNumId w:val="217"/>
  </w:num>
  <w:num w:numId="200">
    <w:abstractNumId w:val="66"/>
  </w:num>
  <w:num w:numId="201">
    <w:abstractNumId w:val="63"/>
  </w:num>
  <w:num w:numId="202">
    <w:abstractNumId w:val="212"/>
  </w:num>
  <w:num w:numId="203">
    <w:abstractNumId w:val="192"/>
  </w:num>
  <w:num w:numId="204">
    <w:abstractNumId w:val="148"/>
  </w:num>
  <w:num w:numId="205">
    <w:abstractNumId w:val="193"/>
  </w:num>
  <w:num w:numId="206">
    <w:abstractNumId w:val="143"/>
  </w:num>
  <w:num w:numId="207">
    <w:abstractNumId w:val="189"/>
  </w:num>
  <w:num w:numId="208">
    <w:abstractNumId w:val="208"/>
  </w:num>
  <w:num w:numId="209">
    <w:abstractNumId w:val="218"/>
  </w:num>
  <w:num w:numId="210">
    <w:abstractNumId w:val="110"/>
  </w:num>
  <w:num w:numId="211">
    <w:abstractNumId w:val="72"/>
  </w:num>
  <w:num w:numId="212">
    <w:abstractNumId w:val="216"/>
  </w:num>
  <w:num w:numId="213">
    <w:abstractNumId w:val="67"/>
  </w:num>
  <w:num w:numId="214">
    <w:abstractNumId w:val="133"/>
  </w:num>
  <w:num w:numId="215">
    <w:abstractNumId w:val="115"/>
  </w:num>
  <w:num w:numId="216">
    <w:abstractNumId w:val="182"/>
  </w:num>
  <w:num w:numId="217">
    <w:abstractNumId w:val="113"/>
  </w:num>
  <w:num w:numId="218">
    <w:abstractNumId w:val="128"/>
  </w:num>
  <w:num w:numId="219">
    <w:abstractNumId w:val="178"/>
  </w:num>
  <w:num w:numId="220">
    <w:abstractNumId w:val="90"/>
  </w:num>
  <w:num w:numId="221">
    <w:abstractNumId w:val="190"/>
  </w:num>
  <w:num w:numId="222">
    <w:abstractNumId w:val="49"/>
    <w:lvlOverride w:ilvl="0">
      <w:startOverride w:val="1"/>
    </w:lvlOverride>
  </w:num>
  <w:num w:numId="223">
    <w:abstractNumId w:val="49"/>
    <w:lvlOverride w:ilvl="0">
      <w:startOverride w:val="1"/>
    </w:lvlOverride>
  </w:num>
  <w:num w:numId="224">
    <w:abstractNumId w:val="49"/>
    <w:lvlOverride w:ilvl="0">
      <w:startOverride w:val="1"/>
    </w:lvlOverride>
  </w:num>
  <w:num w:numId="225">
    <w:abstractNumId w:val="92"/>
  </w:num>
  <w:num w:numId="226">
    <w:abstractNumId w:val="46"/>
  </w:num>
  <w:num w:numId="227">
    <w:abstractNumId w:val="49"/>
    <w:lvlOverride w:ilvl="0">
      <w:startOverride w:val="1"/>
    </w:lvlOverride>
  </w:num>
  <w:num w:numId="228">
    <w:abstractNumId w:val="126"/>
  </w:num>
  <w:num w:numId="229">
    <w:abstractNumId w:val="196"/>
  </w:num>
  <w:num w:numId="230">
    <w:abstractNumId w:val="40"/>
  </w:num>
  <w:num w:numId="231">
    <w:abstractNumId w:val="144"/>
  </w:num>
  <w:num w:numId="232">
    <w:abstractNumId w:val="153"/>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1C"/>
    <w:rsid w:val="00000780"/>
    <w:rsid w:val="000057D8"/>
    <w:rsid w:val="000078BE"/>
    <w:rsid w:val="000101B7"/>
    <w:rsid w:val="00012361"/>
    <w:rsid w:val="0001240B"/>
    <w:rsid w:val="00013FB8"/>
    <w:rsid w:val="000162D2"/>
    <w:rsid w:val="000167CF"/>
    <w:rsid w:val="00017C1B"/>
    <w:rsid w:val="000205ED"/>
    <w:rsid w:val="00020EB0"/>
    <w:rsid w:val="00022AB1"/>
    <w:rsid w:val="00022D10"/>
    <w:rsid w:val="00025147"/>
    <w:rsid w:val="00026045"/>
    <w:rsid w:val="0002756C"/>
    <w:rsid w:val="00027E59"/>
    <w:rsid w:val="00031A5C"/>
    <w:rsid w:val="00032AE2"/>
    <w:rsid w:val="0003313B"/>
    <w:rsid w:val="000346E0"/>
    <w:rsid w:val="00035C46"/>
    <w:rsid w:val="00035D4B"/>
    <w:rsid w:val="00036C89"/>
    <w:rsid w:val="00042465"/>
    <w:rsid w:val="00047499"/>
    <w:rsid w:val="000508E4"/>
    <w:rsid w:val="00050EE0"/>
    <w:rsid w:val="00053D90"/>
    <w:rsid w:val="000547F2"/>
    <w:rsid w:val="000549FA"/>
    <w:rsid w:val="00055358"/>
    <w:rsid w:val="00055482"/>
    <w:rsid w:val="00056164"/>
    <w:rsid w:val="000565BA"/>
    <w:rsid w:val="00057A5B"/>
    <w:rsid w:val="000633B8"/>
    <w:rsid w:val="00064BE2"/>
    <w:rsid w:val="00066252"/>
    <w:rsid w:val="00066308"/>
    <w:rsid w:val="00067844"/>
    <w:rsid w:val="000721D5"/>
    <w:rsid w:val="000723BA"/>
    <w:rsid w:val="00073704"/>
    <w:rsid w:val="00074A20"/>
    <w:rsid w:val="000761B7"/>
    <w:rsid w:val="000769DE"/>
    <w:rsid w:val="00077C1E"/>
    <w:rsid w:val="0008049F"/>
    <w:rsid w:val="000810F3"/>
    <w:rsid w:val="00083792"/>
    <w:rsid w:val="00086ED1"/>
    <w:rsid w:val="00090483"/>
    <w:rsid w:val="000911B3"/>
    <w:rsid w:val="0009521C"/>
    <w:rsid w:val="0009577F"/>
    <w:rsid w:val="00096423"/>
    <w:rsid w:val="000A4E25"/>
    <w:rsid w:val="000A6211"/>
    <w:rsid w:val="000A7E3F"/>
    <w:rsid w:val="000B1E8A"/>
    <w:rsid w:val="000B2F1A"/>
    <w:rsid w:val="000B3B25"/>
    <w:rsid w:val="000B48FC"/>
    <w:rsid w:val="000C4544"/>
    <w:rsid w:val="000C7084"/>
    <w:rsid w:val="000D561C"/>
    <w:rsid w:val="000D5F48"/>
    <w:rsid w:val="000D6ACF"/>
    <w:rsid w:val="000D7231"/>
    <w:rsid w:val="000D74E1"/>
    <w:rsid w:val="000E09D4"/>
    <w:rsid w:val="000E1A09"/>
    <w:rsid w:val="000E4A4D"/>
    <w:rsid w:val="000E4C77"/>
    <w:rsid w:val="000E4CC8"/>
    <w:rsid w:val="000E5952"/>
    <w:rsid w:val="000F6A68"/>
    <w:rsid w:val="000F6EC7"/>
    <w:rsid w:val="00102C0D"/>
    <w:rsid w:val="001030A2"/>
    <w:rsid w:val="00107800"/>
    <w:rsid w:val="00110A25"/>
    <w:rsid w:val="00111194"/>
    <w:rsid w:val="00112064"/>
    <w:rsid w:val="00112E2E"/>
    <w:rsid w:val="001145C8"/>
    <w:rsid w:val="00114D03"/>
    <w:rsid w:val="00114D71"/>
    <w:rsid w:val="00120FDC"/>
    <w:rsid w:val="00122954"/>
    <w:rsid w:val="00123D6D"/>
    <w:rsid w:val="00127813"/>
    <w:rsid w:val="001354B5"/>
    <w:rsid w:val="00141349"/>
    <w:rsid w:val="0014317A"/>
    <w:rsid w:val="00143E6B"/>
    <w:rsid w:val="00144646"/>
    <w:rsid w:val="00146866"/>
    <w:rsid w:val="001501CB"/>
    <w:rsid w:val="00150974"/>
    <w:rsid w:val="001551F2"/>
    <w:rsid w:val="001601E0"/>
    <w:rsid w:val="00160842"/>
    <w:rsid w:val="00162153"/>
    <w:rsid w:val="00162441"/>
    <w:rsid w:val="00162E3E"/>
    <w:rsid w:val="001646DD"/>
    <w:rsid w:val="00170CB8"/>
    <w:rsid w:val="00171AB0"/>
    <w:rsid w:val="00172D1F"/>
    <w:rsid w:val="00174FF7"/>
    <w:rsid w:val="00177744"/>
    <w:rsid w:val="00180F20"/>
    <w:rsid w:val="00183C99"/>
    <w:rsid w:val="00184755"/>
    <w:rsid w:val="00185091"/>
    <w:rsid w:val="0018547A"/>
    <w:rsid w:val="0018636E"/>
    <w:rsid w:val="001879F6"/>
    <w:rsid w:val="00187E60"/>
    <w:rsid w:val="00192175"/>
    <w:rsid w:val="001923FC"/>
    <w:rsid w:val="00194351"/>
    <w:rsid w:val="00195581"/>
    <w:rsid w:val="00197688"/>
    <w:rsid w:val="001A2148"/>
    <w:rsid w:val="001A3A63"/>
    <w:rsid w:val="001A4961"/>
    <w:rsid w:val="001A6329"/>
    <w:rsid w:val="001B0F0E"/>
    <w:rsid w:val="001B2689"/>
    <w:rsid w:val="001C0008"/>
    <w:rsid w:val="001C076C"/>
    <w:rsid w:val="001C2536"/>
    <w:rsid w:val="001C3CE8"/>
    <w:rsid w:val="001C52AB"/>
    <w:rsid w:val="001C5D1E"/>
    <w:rsid w:val="001C67A5"/>
    <w:rsid w:val="001C728E"/>
    <w:rsid w:val="001D28B5"/>
    <w:rsid w:val="001D3C99"/>
    <w:rsid w:val="001D4A4F"/>
    <w:rsid w:val="001D4C77"/>
    <w:rsid w:val="001E78B9"/>
    <w:rsid w:val="001F17AA"/>
    <w:rsid w:val="001F233D"/>
    <w:rsid w:val="001F29B8"/>
    <w:rsid w:val="001F4C78"/>
    <w:rsid w:val="001F6222"/>
    <w:rsid w:val="001F75EC"/>
    <w:rsid w:val="00201A95"/>
    <w:rsid w:val="0020362A"/>
    <w:rsid w:val="002070DC"/>
    <w:rsid w:val="00210A57"/>
    <w:rsid w:val="00211130"/>
    <w:rsid w:val="00213955"/>
    <w:rsid w:val="00214372"/>
    <w:rsid w:val="00214BD6"/>
    <w:rsid w:val="0021690C"/>
    <w:rsid w:val="00220F0F"/>
    <w:rsid w:val="002249A7"/>
    <w:rsid w:val="0022544F"/>
    <w:rsid w:val="00225A88"/>
    <w:rsid w:val="00226C54"/>
    <w:rsid w:val="0022762E"/>
    <w:rsid w:val="002308CB"/>
    <w:rsid w:val="00230F4D"/>
    <w:rsid w:val="00231AB7"/>
    <w:rsid w:val="00232856"/>
    <w:rsid w:val="002328FB"/>
    <w:rsid w:val="0023409E"/>
    <w:rsid w:val="00236756"/>
    <w:rsid w:val="00237BEA"/>
    <w:rsid w:val="00240A9C"/>
    <w:rsid w:val="002435DC"/>
    <w:rsid w:val="002465B1"/>
    <w:rsid w:val="0024671F"/>
    <w:rsid w:val="002468CF"/>
    <w:rsid w:val="00256A81"/>
    <w:rsid w:val="00260389"/>
    <w:rsid w:val="00260FD9"/>
    <w:rsid w:val="00261C99"/>
    <w:rsid w:val="00262797"/>
    <w:rsid w:val="002629ED"/>
    <w:rsid w:val="0026507C"/>
    <w:rsid w:val="00265958"/>
    <w:rsid w:val="0027165B"/>
    <w:rsid w:val="0027373D"/>
    <w:rsid w:val="00277EAC"/>
    <w:rsid w:val="0028163E"/>
    <w:rsid w:val="0028236A"/>
    <w:rsid w:val="00290BA3"/>
    <w:rsid w:val="002912FD"/>
    <w:rsid w:val="0029374B"/>
    <w:rsid w:val="00294DB1"/>
    <w:rsid w:val="00295401"/>
    <w:rsid w:val="002955F1"/>
    <w:rsid w:val="00297AF2"/>
    <w:rsid w:val="002A047B"/>
    <w:rsid w:val="002A3242"/>
    <w:rsid w:val="002A6008"/>
    <w:rsid w:val="002B0340"/>
    <w:rsid w:val="002B09B8"/>
    <w:rsid w:val="002B0D2E"/>
    <w:rsid w:val="002B2257"/>
    <w:rsid w:val="002B465B"/>
    <w:rsid w:val="002B478E"/>
    <w:rsid w:val="002B7226"/>
    <w:rsid w:val="002B7D04"/>
    <w:rsid w:val="002C1718"/>
    <w:rsid w:val="002C2B26"/>
    <w:rsid w:val="002C3369"/>
    <w:rsid w:val="002C4FE6"/>
    <w:rsid w:val="002C5460"/>
    <w:rsid w:val="002C6118"/>
    <w:rsid w:val="002D5B21"/>
    <w:rsid w:val="002E0A06"/>
    <w:rsid w:val="002E1769"/>
    <w:rsid w:val="002E2C73"/>
    <w:rsid w:val="002E59A3"/>
    <w:rsid w:val="002E5B15"/>
    <w:rsid w:val="002E64E0"/>
    <w:rsid w:val="002E74BA"/>
    <w:rsid w:val="002F2253"/>
    <w:rsid w:val="002F577E"/>
    <w:rsid w:val="002F6217"/>
    <w:rsid w:val="002F70F6"/>
    <w:rsid w:val="003046EB"/>
    <w:rsid w:val="00307350"/>
    <w:rsid w:val="0030737B"/>
    <w:rsid w:val="0031187D"/>
    <w:rsid w:val="0031286B"/>
    <w:rsid w:val="003145F7"/>
    <w:rsid w:val="003155D4"/>
    <w:rsid w:val="00320439"/>
    <w:rsid w:val="003216D1"/>
    <w:rsid w:val="003228ED"/>
    <w:rsid w:val="0032374D"/>
    <w:rsid w:val="00325C81"/>
    <w:rsid w:val="003270D9"/>
    <w:rsid w:val="00327780"/>
    <w:rsid w:val="003330EB"/>
    <w:rsid w:val="0033466A"/>
    <w:rsid w:val="00335A19"/>
    <w:rsid w:val="00336078"/>
    <w:rsid w:val="00340BD4"/>
    <w:rsid w:val="00341155"/>
    <w:rsid w:val="00344889"/>
    <w:rsid w:val="0034503E"/>
    <w:rsid w:val="0034540A"/>
    <w:rsid w:val="0034653B"/>
    <w:rsid w:val="003471DB"/>
    <w:rsid w:val="003504C9"/>
    <w:rsid w:val="00352B8B"/>
    <w:rsid w:val="0035694B"/>
    <w:rsid w:val="003579E8"/>
    <w:rsid w:val="00360B44"/>
    <w:rsid w:val="00361F85"/>
    <w:rsid w:val="00362635"/>
    <w:rsid w:val="00364733"/>
    <w:rsid w:val="00367298"/>
    <w:rsid w:val="003723F0"/>
    <w:rsid w:val="00375B82"/>
    <w:rsid w:val="003779C6"/>
    <w:rsid w:val="00380306"/>
    <w:rsid w:val="003822AF"/>
    <w:rsid w:val="00386263"/>
    <w:rsid w:val="00386C37"/>
    <w:rsid w:val="00387E65"/>
    <w:rsid w:val="0039143E"/>
    <w:rsid w:val="00391FF4"/>
    <w:rsid w:val="00393391"/>
    <w:rsid w:val="0039638F"/>
    <w:rsid w:val="003A2974"/>
    <w:rsid w:val="003A29AE"/>
    <w:rsid w:val="003A3559"/>
    <w:rsid w:val="003A6631"/>
    <w:rsid w:val="003A7895"/>
    <w:rsid w:val="003B0D6D"/>
    <w:rsid w:val="003B6228"/>
    <w:rsid w:val="003C2AEB"/>
    <w:rsid w:val="003C34AD"/>
    <w:rsid w:val="003C410F"/>
    <w:rsid w:val="003D065F"/>
    <w:rsid w:val="003D0767"/>
    <w:rsid w:val="003D0956"/>
    <w:rsid w:val="003D0EAF"/>
    <w:rsid w:val="003D49EA"/>
    <w:rsid w:val="003D5814"/>
    <w:rsid w:val="003D61AA"/>
    <w:rsid w:val="003E1C61"/>
    <w:rsid w:val="003E2C73"/>
    <w:rsid w:val="003E614B"/>
    <w:rsid w:val="003E6647"/>
    <w:rsid w:val="003E6AF8"/>
    <w:rsid w:val="003F1F69"/>
    <w:rsid w:val="003F5896"/>
    <w:rsid w:val="003F5D07"/>
    <w:rsid w:val="003F5F2D"/>
    <w:rsid w:val="003F6ADE"/>
    <w:rsid w:val="0040016C"/>
    <w:rsid w:val="00401BED"/>
    <w:rsid w:val="00404BB7"/>
    <w:rsid w:val="004063B8"/>
    <w:rsid w:val="00420D1A"/>
    <w:rsid w:val="00421057"/>
    <w:rsid w:val="00425C11"/>
    <w:rsid w:val="00427F5A"/>
    <w:rsid w:val="0043037F"/>
    <w:rsid w:val="00430E3E"/>
    <w:rsid w:val="00440739"/>
    <w:rsid w:val="00441C05"/>
    <w:rsid w:val="00441E63"/>
    <w:rsid w:val="0044408E"/>
    <w:rsid w:val="0044668B"/>
    <w:rsid w:val="004541C3"/>
    <w:rsid w:val="00454A35"/>
    <w:rsid w:val="00454A84"/>
    <w:rsid w:val="0046257C"/>
    <w:rsid w:val="0046259A"/>
    <w:rsid w:val="004630C8"/>
    <w:rsid w:val="00466860"/>
    <w:rsid w:val="004668A3"/>
    <w:rsid w:val="004671CB"/>
    <w:rsid w:val="00467A96"/>
    <w:rsid w:val="0047021F"/>
    <w:rsid w:val="00471372"/>
    <w:rsid w:val="004713FE"/>
    <w:rsid w:val="00472C48"/>
    <w:rsid w:val="00473720"/>
    <w:rsid w:val="004748CE"/>
    <w:rsid w:val="00475261"/>
    <w:rsid w:val="004755ED"/>
    <w:rsid w:val="00475A94"/>
    <w:rsid w:val="00477391"/>
    <w:rsid w:val="00480704"/>
    <w:rsid w:val="004823DD"/>
    <w:rsid w:val="00483269"/>
    <w:rsid w:val="00483BE0"/>
    <w:rsid w:val="004846B1"/>
    <w:rsid w:val="00485553"/>
    <w:rsid w:val="00485A35"/>
    <w:rsid w:val="00490B55"/>
    <w:rsid w:val="0049660E"/>
    <w:rsid w:val="0049774C"/>
    <w:rsid w:val="004A0037"/>
    <w:rsid w:val="004A3386"/>
    <w:rsid w:val="004A4585"/>
    <w:rsid w:val="004A6E4E"/>
    <w:rsid w:val="004B1099"/>
    <w:rsid w:val="004B22A6"/>
    <w:rsid w:val="004B2565"/>
    <w:rsid w:val="004B32E4"/>
    <w:rsid w:val="004B3571"/>
    <w:rsid w:val="004B581A"/>
    <w:rsid w:val="004B5C16"/>
    <w:rsid w:val="004B68F9"/>
    <w:rsid w:val="004B7647"/>
    <w:rsid w:val="004B79BB"/>
    <w:rsid w:val="004B7CF7"/>
    <w:rsid w:val="004C0F86"/>
    <w:rsid w:val="004C7F7B"/>
    <w:rsid w:val="004D76FF"/>
    <w:rsid w:val="004E10FD"/>
    <w:rsid w:val="004E2259"/>
    <w:rsid w:val="004E7EDB"/>
    <w:rsid w:val="004F1A3A"/>
    <w:rsid w:val="004F3F9A"/>
    <w:rsid w:val="004F578B"/>
    <w:rsid w:val="004F5794"/>
    <w:rsid w:val="004F769E"/>
    <w:rsid w:val="0050019F"/>
    <w:rsid w:val="00500F40"/>
    <w:rsid w:val="005033E7"/>
    <w:rsid w:val="00507147"/>
    <w:rsid w:val="005076E1"/>
    <w:rsid w:val="005119F8"/>
    <w:rsid w:val="00511E52"/>
    <w:rsid w:val="005128F3"/>
    <w:rsid w:val="00512CD8"/>
    <w:rsid w:val="005136AE"/>
    <w:rsid w:val="00513FFC"/>
    <w:rsid w:val="005143DA"/>
    <w:rsid w:val="00514D7A"/>
    <w:rsid w:val="00515747"/>
    <w:rsid w:val="00520D1F"/>
    <w:rsid w:val="005212D1"/>
    <w:rsid w:val="00522AAB"/>
    <w:rsid w:val="00524DD9"/>
    <w:rsid w:val="00526439"/>
    <w:rsid w:val="0053015B"/>
    <w:rsid w:val="0053033A"/>
    <w:rsid w:val="00531C32"/>
    <w:rsid w:val="00531CDA"/>
    <w:rsid w:val="005338CF"/>
    <w:rsid w:val="00533CFE"/>
    <w:rsid w:val="00534EFF"/>
    <w:rsid w:val="00534F9D"/>
    <w:rsid w:val="0053516F"/>
    <w:rsid w:val="00540843"/>
    <w:rsid w:val="00541DF9"/>
    <w:rsid w:val="00541F67"/>
    <w:rsid w:val="005435A6"/>
    <w:rsid w:val="00543657"/>
    <w:rsid w:val="00544199"/>
    <w:rsid w:val="005442BF"/>
    <w:rsid w:val="00545746"/>
    <w:rsid w:val="00546864"/>
    <w:rsid w:val="00550269"/>
    <w:rsid w:val="00552D73"/>
    <w:rsid w:val="005534C3"/>
    <w:rsid w:val="00555203"/>
    <w:rsid w:val="0055646B"/>
    <w:rsid w:val="005600AF"/>
    <w:rsid w:val="005634E9"/>
    <w:rsid w:val="00563B3A"/>
    <w:rsid w:val="00574810"/>
    <w:rsid w:val="00574D06"/>
    <w:rsid w:val="0057598B"/>
    <w:rsid w:val="00575B34"/>
    <w:rsid w:val="00576A24"/>
    <w:rsid w:val="00576A72"/>
    <w:rsid w:val="00576BAD"/>
    <w:rsid w:val="005776E8"/>
    <w:rsid w:val="00580DC7"/>
    <w:rsid w:val="00581359"/>
    <w:rsid w:val="005859AF"/>
    <w:rsid w:val="005859E0"/>
    <w:rsid w:val="00585EF0"/>
    <w:rsid w:val="00586E01"/>
    <w:rsid w:val="00587923"/>
    <w:rsid w:val="00595D50"/>
    <w:rsid w:val="005969D3"/>
    <w:rsid w:val="005975A0"/>
    <w:rsid w:val="005A74F8"/>
    <w:rsid w:val="005B414C"/>
    <w:rsid w:val="005B44D6"/>
    <w:rsid w:val="005B5DCA"/>
    <w:rsid w:val="005B62EB"/>
    <w:rsid w:val="005B799E"/>
    <w:rsid w:val="005C0D3D"/>
    <w:rsid w:val="005C12C0"/>
    <w:rsid w:val="005C537F"/>
    <w:rsid w:val="005C678A"/>
    <w:rsid w:val="005C7418"/>
    <w:rsid w:val="005C777A"/>
    <w:rsid w:val="005C7869"/>
    <w:rsid w:val="005D1836"/>
    <w:rsid w:val="005D2B49"/>
    <w:rsid w:val="005D5E53"/>
    <w:rsid w:val="005D7ACD"/>
    <w:rsid w:val="005D7F86"/>
    <w:rsid w:val="005E2F84"/>
    <w:rsid w:val="005E3BF6"/>
    <w:rsid w:val="005E433C"/>
    <w:rsid w:val="005E4627"/>
    <w:rsid w:val="005E510A"/>
    <w:rsid w:val="005F3C5F"/>
    <w:rsid w:val="005F43F4"/>
    <w:rsid w:val="005F69D8"/>
    <w:rsid w:val="005F73C1"/>
    <w:rsid w:val="005F76F8"/>
    <w:rsid w:val="00601368"/>
    <w:rsid w:val="00602E10"/>
    <w:rsid w:val="0060308A"/>
    <w:rsid w:val="006042F5"/>
    <w:rsid w:val="00604D1C"/>
    <w:rsid w:val="00606212"/>
    <w:rsid w:val="006067BE"/>
    <w:rsid w:val="006102F3"/>
    <w:rsid w:val="00612B66"/>
    <w:rsid w:val="00612CC5"/>
    <w:rsid w:val="00613E11"/>
    <w:rsid w:val="00615F1B"/>
    <w:rsid w:val="00621141"/>
    <w:rsid w:val="006226FA"/>
    <w:rsid w:val="006249B4"/>
    <w:rsid w:val="00625142"/>
    <w:rsid w:val="0062721D"/>
    <w:rsid w:val="00631CAA"/>
    <w:rsid w:val="00633B14"/>
    <w:rsid w:val="006344A7"/>
    <w:rsid w:val="0063759E"/>
    <w:rsid w:val="006376A4"/>
    <w:rsid w:val="0064299D"/>
    <w:rsid w:val="00643A13"/>
    <w:rsid w:val="00643A8C"/>
    <w:rsid w:val="00643B90"/>
    <w:rsid w:val="00650528"/>
    <w:rsid w:val="00654F8E"/>
    <w:rsid w:val="0065595C"/>
    <w:rsid w:val="006570FE"/>
    <w:rsid w:val="006610D8"/>
    <w:rsid w:val="006612B7"/>
    <w:rsid w:val="00661DB9"/>
    <w:rsid w:val="006621EF"/>
    <w:rsid w:val="00662C5F"/>
    <w:rsid w:val="00663C35"/>
    <w:rsid w:val="006641E3"/>
    <w:rsid w:val="00665CDD"/>
    <w:rsid w:val="00665FFA"/>
    <w:rsid w:val="00670316"/>
    <w:rsid w:val="006708C8"/>
    <w:rsid w:val="00670E6E"/>
    <w:rsid w:val="00675C15"/>
    <w:rsid w:val="00675C27"/>
    <w:rsid w:val="006764E9"/>
    <w:rsid w:val="006775B9"/>
    <w:rsid w:val="00680B69"/>
    <w:rsid w:val="0068195F"/>
    <w:rsid w:val="00682AC8"/>
    <w:rsid w:val="006864F9"/>
    <w:rsid w:val="00687333"/>
    <w:rsid w:val="006912DB"/>
    <w:rsid w:val="00694C90"/>
    <w:rsid w:val="00696DB2"/>
    <w:rsid w:val="006A277A"/>
    <w:rsid w:val="006A2E10"/>
    <w:rsid w:val="006A3DC7"/>
    <w:rsid w:val="006A43FB"/>
    <w:rsid w:val="006A563F"/>
    <w:rsid w:val="006A5AB7"/>
    <w:rsid w:val="006A664C"/>
    <w:rsid w:val="006A739C"/>
    <w:rsid w:val="006B03BB"/>
    <w:rsid w:val="006B2028"/>
    <w:rsid w:val="006B675E"/>
    <w:rsid w:val="006B732A"/>
    <w:rsid w:val="006C2FF9"/>
    <w:rsid w:val="006C38C4"/>
    <w:rsid w:val="006C3918"/>
    <w:rsid w:val="006C4261"/>
    <w:rsid w:val="006C5D5F"/>
    <w:rsid w:val="006D172B"/>
    <w:rsid w:val="006D4C97"/>
    <w:rsid w:val="006D688C"/>
    <w:rsid w:val="006E126C"/>
    <w:rsid w:val="006E707B"/>
    <w:rsid w:val="006F61A7"/>
    <w:rsid w:val="00700176"/>
    <w:rsid w:val="0070309E"/>
    <w:rsid w:val="00703F66"/>
    <w:rsid w:val="00704B4D"/>
    <w:rsid w:val="0070585D"/>
    <w:rsid w:val="00706FAF"/>
    <w:rsid w:val="00714817"/>
    <w:rsid w:val="007165D0"/>
    <w:rsid w:val="00717E4B"/>
    <w:rsid w:val="00721B14"/>
    <w:rsid w:val="00722F45"/>
    <w:rsid w:val="00727519"/>
    <w:rsid w:val="00731542"/>
    <w:rsid w:val="00731AFA"/>
    <w:rsid w:val="00735182"/>
    <w:rsid w:val="00735E81"/>
    <w:rsid w:val="00740C47"/>
    <w:rsid w:val="0074166C"/>
    <w:rsid w:val="0074245B"/>
    <w:rsid w:val="00744E09"/>
    <w:rsid w:val="00744F52"/>
    <w:rsid w:val="0074745D"/>
    <w:rsid w:val="0075085B"/>
    <w:rsid w:val="00750BFA"/>
    <w:rsid w:val="007510F0"/>
    <w:rsid w:val="00751A69"/>
    <w:rsid w:val="00753A0E"/>
    <w:rsid w:val="007556D4"/>
    <w:rsid w:val="00755B84"/>
    <w:rsid w:val="0076072C"/>
    <w:rsid w:val="007608A6"/>
    <w:rsid w:val="00763344"/>
    <w:rsid w:val="00763485"/>
    <w:rsid w:val="00764402"/>
    <w:rsid w:val="00770E81"/>
    <w:rsid w:val="0077114E"/>
    <w:rsid w:val="00772205"/>
    <w:rsid w:val="00772FC7"/>
    <w:rsid w:val="007771A3"/>
    <w:rsid w:val="00781F39"/>
    <w:rsid w:val="00783919"/>
    <w:rsid w:val="00792835"/>
    <w:rsid w:val="00793108"/>
    <w:rsid w:val="00794585"/>
    <w:rsid w:val="00794FB1"/>
    <w:rsid w:val="007A5A51"/>
    <w:rsid w:val="007A68B0"/>
    <w:rsid w:val="007B14FB"/>
    <w:rsid w:val="007B2732"/>
    <w:rsid w:val="007B2B40"/>
    <w:rsid w:val="007B4070"/>
    <w:rsid w:val="007B5B68"/>
    <w:rsid w:val="007B5F10"/>
    <w:rsid w:val="007C7D62"/>
    <w:rsid w:val="007D1803"/>
    <w:rsid w:val="007D470A"/>
    <w:rsid w:val="007D4C58"/>
    <w:rsid w:val="007D6A27"/>
    <w:rsid w:val="007E0CB5"/>
    <w:rsid w:val="007E15C8"/>
    <w:rsid w:val="007E38B7"/>
    <w:rsid w:val="007E3AA3"/>
    <w:rsid w:val="007F04C3"/>
    <w:rsid w:val="007F0F4E"/>
    <w:rsid w:val="007F3146"/>
    <w:rsid w:val="007F3C22"/>
    <w:rsid w:val="007F41E2"/>
    <w:rsid w:val="007F4A69"/>
    <w:rsid w:val="007F6B0F"/>
    <w:rsid w:val="00803967"/>
    <w:rsid w:val="00804D9E"/>
    <w:rsid w:val="00806058"/>
    <w:rsid w:val="008120C2"/>
    <w:rsid w:val="00817A77"/>
    <w:rsid w:val="00820634"/>
    <w:rsid w:val="008209CB"/>
    <w:rsid w:val="00822FA5"/>
    <w:rsid w:val="00826CF6"/>
    <w:rsid w:val="00826DD8"/>
    <w:rsid w:val="00833224"/>
    <w:rsid w:val="00840165"/>
    <w:rsid w:val="008429DF"/>
    <w:rsid w:val="008436F8"/>
    <w:rsid w:val="008467E0"/>
    <w:rsid w:val="0084684A"/>
    <w:rsid w:val="008508DA"/>
    <w:rsid w:val="008517C9"/>
    <w:rsid w:val="00851966"/>
    <w:rsid w:val="00853972"/>
    <w:rsid w:val="0085440F"/>
    <w:rsid w:val="008544E9"/>
    <w:rsid w:val="008550F1"/>
    <w:rsid w:val="00855DA5"/>
    <w:rsid w:val="008564C3"/>
    <w:rsid w:val="00857DE2"/>
    <w:rsid w:val="00860417"/>
    <w:rsid w:val="00860BE5"/>
    <w:rsid w:val="00862C28"/>
    <w:rsid w:val="0086417D"/>
    <w:rsid w:val="008642C3"/>
    <w:rsid w:val="008657F1"/>
    <w:rsid w:val="00871911"/>
    <w:rsid w:val="00873420"/>
    <w:rsid w:val="008739CE"/>
    <w:rsid w:val="008745F0"/>
    <w:rsid w:val="00880584"/>
    <w:rsid w:val="00885C88"/>
    <w:rsid w:val="00887845"/>
    <w:rsid w:val="00891AF1"/>
    <w:rsid w:val="00897D57"/>
    <w:rsid w:val="008A2C58"/>
    <w:rsid w:val="008A4252"/>
    <w:rsid w:val="008A5CBB"/>
    <w:rsid w:val="008B2D84"/>
    <w:rsid w:val="008B6067"/>
    <w:rsid w:val="008B6419"/>
    <w:rsid w:val="008B68A5"/>
    <w:rsid w:val="008B6ED7"/>
    <w:rsid w:val="008C0691"/>
    <w:rsid w:val="008C2B6E"/>
    <w:rsid w:val="008C505D"/>
    <w:rsid w:val="008C511B"/>
    <w:rsid w:val="008C6A2D"/>
    <w:rsid w:val="008D6063"/>
    <w:rsid w:val="008D7A23"/>
    <w:rsid w:val="008E257A"/>
    <w:rsid w:val="008E4D36"/>
    <w:rsid w:val="008E7AA9"/>
    <w:rsid w:val="008F1263"/>
    <w:rsid w:val="008F25D4"/>
    <w:rsid w:val="008F3293"/>
    <w:rsid w:val="008F5569"/>
    <w:rsid w:val="008F68E0"/>
    <w:rsid w:val="008F7044"/>
    <w:rsid w:val="00900412"/>
    <w:rsid w:val="00902A5F"/>
    <w:rsid w:val="009032A5"/>
    <w:rsid w:val="00903616"/>
    <w:rsid w:val="00903D29"/>
    <w:rsid w:val="00905372"/>
    <w:rsid w:val="0090673C"/>
    <w:rsid w:val="00911188"/>
    <w:rsid w:val="00912294"/>
    <w:rsid w:val="0091520A"/>
    <w:rsid w:val="009165AC"/>
    <w:rsid w:val="00916843"/>
    <w:rsid w:val="00917030"/>
    <w:rsid w:val="00917E44"/>
    <w:rsid w:val="00921594"/>
    <w:rsid w:val="009222D3"/>
    <w:rsid w:val="00926232"/>
    <w:rsid w:val="0092625C"/>
    <w:rsid w:val="009266A3"/>
    <w:rsid w:val="00927687"/>
    <w:rsid w:val="0093035D"/>
    <w:rsid w:val="00931221"/>
    <w:rsid w:val="009323D7"/>
    <w:rsid w:val="00936123"/>
    <w:rsid w:val="009365EC"/>
    <w:rsid w:val="009432FF"/>
    <w:rsid w:val="009434A9"/>
    <w:rsid w:val="0094641F"/>
    <w:rsid w:val="0095090F"/>
    <w:rsid w:val="00950A6E"/>
    <w:rsid w:val="00953ECC"/>
    <w:rsid w:val="009544FA"/>
    <w:rsid w:val="00957343"/>
    <w:rsid w:val="00960C47"/>
    <w:rsid w:val="009612CE"/>
    <w:rsid w:val="0096189B"/>
    <w:rsid w:val="009623F7"/>
    <w:rsid w:val="0096290C"/>
    <w:rsid w:val="00964D6B"/>
    <w:rsid w:val="00966D1E"/>
    <w:rsid w:val="00971A8E"/>
    <w:rsid w:val="009730E3"/>
    <w:rsid w:val="00973578"/>
    <w:rsid w:val="00973B65"/>
    <w:rsid w:val="00974190"/>
    <w:rsid w:val="00977737"/>
    <w:rsid w:val="00981CF8"/>
    <w:rsid w:val="009835BA"/>
    <w:rsid w:val="00983AA2"/>
    <w:rsid w:val="00984D71"/>
    <w:rsid w:val="00987FF1"/>
    <w:rsid w:val="00990042"/>
    <w:rsid w:val="009969D3"/>
    <w:rsid w:val="009A1AC4"/>
    <w:rsid w:val="009A5A0B"/>
    <w:rsid w:val="009A5E06"/>
    <w:rsid w:val="009B2853"/>
    <w:rsid w:val="009B2B7F"/>
    <w:rsid w:val="009B3545"/>
    <w:rsid w:val="009B44D9"/>
    <w:rsid w:val="009B5337"/>
    <w:rsid w:val="009B66D9"/>
    <w:rsid w:val="009B68D7"/>
    <w:rsid w:val="009E05EA"/>
    <w:rsid w:val="009E2C2D"/>
    <w:rsid w:val="009E42A3"/>
    <w:rsid w:val="009E58FB"/>
    <w:rsid w:val="009E5CC2"/>
    <w:rsid w:val="009E701A"/>
    <w:rsid w:val="009F3CF7"/>
    <w:rsid w:val="00A0093F"/>
    <w:rsid w:val="00A04456"/>
    <w:rsid w:val="00A049FB"/>
    <w:rsid w:val="00A065E2"/>
    <w:rsid w:val="00A07936"/>
    <w:rsid w:val="00A07E69"/>
    <w:rsid w:val="00A118A4"/>
    <w:rsid w:val="00A15CE4"/>
    <w:rsid w:val="00A15FFB"/>
    <w:rsid w:val="00A16193"/>
    <w:rsid w:val="00A16CBC"/>
    <w:rsid w:val="00A24391"/>
    <w:rsid w:val="00A262BE"/>
    <w:rsid w:val="00A301AC"/>
    <w:rsid w:val="00A3171B"/>
    <w:rsid w:val="00A36C10"/>
    <w:rsid w:val="00A37718"/>
    <w:rsid w:val="00A41C04"/>
    <w:rsid w:val="00A41D25"/>
    <w:rsid w:val="00A42344"/>
    <w:rsid w:val="00A446F3"/>
    <w:rsid w:val="00A44F84"/>
    <w:rsid w:val="00A454F0"/>
    <w:rsid w:val="00A503D9"/>
    <w:rsid w:val="00A50D5D"/>
    <w:rsid w:val="00A51433"/>
    <w:rsid w:val="00A52961"/>
    <w:rsid w:val="00A535CA"/>
    <w:rsid w:val="00A55659"/>
    <w:rsid w:val="00A579B2"/>
    <w:rsid w:val="00A60FF2"/>
    <w:rsid w:val="00A61088"/>
    <w:rsid w:val="00A6269D"/>
    <w:rsid w:val="00A64DCE"/>
    <w:rsid w:val="00A6647F"/>
    <w:rsid w:val="00A67122"/>
    <w:rsid w:val="00A720F5"/>
    <w:rsid w:val="00A7251E"/>
    <w:rsid w:val="00A8096A"/>
    <w:rsid w:val="00A80B11"/>
    <w:rsid w:val="00A8595F"/>
    <w:rsid w:val="00A85EE2"/>
    <w:rsid w:val="00A85FB6"/>
    <w:rsid w:val="00A86A34"/>
    <w:rsid w:val="00A86BCB"/>
    <w:rsid w:val="00A91F29"/>
    <w:rsid w:val="00A92F5B"/>
    <w:rsid w:val="00A949AC"/>
    <w:rsid w:val="00A94BB0"/>
    <w:rsid w:val="00A9501D"/>
    <w:rsid w:val="00A9667B"/>
    <w:rsid w:val="00A96C11"/>
    <w:rsid w:val="00A97635"/>
    <w:rsid w:val="00AA2130"/>
    <w:rsid w:val="00AA2CBB"/>
    <w:rsid w:val="00AA3240"/>
    <w:rsid w:val="00AA423A"/>
    <w:rsid w:val="00AA5235"/>
    <w:rsid w:val="00AA67F0"/>
    <w:rsid w:val="00AB6605"/>
    <w:rsid w:val="00AB71BE"/>
    <w:rsid w:val="00AC04DF"/>
    <w:rsid w:val="00AC161B"/>
    <w:rsid w:val="00AC6123"/>
    <w:rsid w:val="00AC70E9"/>
    <w:rsid w:val="00AD0EF4"/>
    <w:rsid w:val="00AD2681"/>
    <w:rsid w:val="00AD6EB3"/>
    <w:rsid w:val="00AD7057"/>
    <w:rsid w:val="00AE033E"/>
    <w:rsid w:val="00AE12BC"/>
    <w:rsid w:val="00AE1435"/>
    <w:rsid w:val="00AE152E"/>
    <w:rsid w:val="00AE1873"/>
    <w:rsid w:val="00AE2530"/>
    <w:rsid w:val="00AE40D0"/>
    <w:rsid w:val="00AE45F3"/>
    <w:rsid w:val="00AE4880"/>
    <w:rsid w:val="00AE554A"/>
    <w:rsid w:val="00AE6AD8"/>
    <w:rsid w:val="00AF006C"/>
    <w:rsid w:val="00AF1559"/>
    <w:rsid w:val="00AF2829"/>
    <w:rsid w:val="00AF69FD"/>
    <w:rsid w:val="00B00024"/>
    <w:rsid w:val="00B057E3"/>
    <w:rsid w:val="00B12034"/>
    <w:rsid w:val="00B15297"/>
    <w:rsid w:val="00B21D1D"/>
    <w:rsid w:val="00B21E58"/>
    <w:rsid w:val="00B23F42"/>
    <w:rsid w:val="00B2672A"/>
    <w:rsid w:val="00B30265"/>
    <w:rsid w:val="00B305DB"/>
    <w:rsid w:val="00B357E8"/>
    <w:rsid w:val="00B361A2"/>
    <w:rsid w:val="00B371AA"/>
    <w:rsid w:val="00B37DA0"/>
    <w:rsid w:val="00B43366"/>
    <w:rsid w:val="00B43986"/>
    <w:rsid w:val="00B43C66"/>
    <w:rsid w:val="00B44647"/>
    <w:rsid w:val="00B46494"/>
    <w:rsid w:val="00B46C0D"/>
    <w:rsid w:val="00B52437"/>
    <w:rsid w:val="00B530F9"/>
    <w:rsid w:val="00B5338A"/>
    <w:rsid w:val="00B5554F"/>
    <w:rsid w:val="00B578BB"/>
    <w:rsid w:val="00B57ECB"/>
    <w:rsid w:val="00B60ABC"/>
    <w:rsid w:val="00B60B4B"/>
    <w:rsid w:val="00B60E5A"/>
    <w:rsid w:val="00B61746"/>
    <w:rsid w:val="00B6465F"/>
    <w:rsid w:val="00B665A4"/>
    <w:rsid w:val="00B70FB7"/>
    <w:rsid w:val="00B7448B"/>
    <w:rsid w:val="00B76085"/>
    <w:rsid w:val="00B80F73"/>
    <w:rsid w:val="00B845DE"/>
    <w:rsid w:val="00B86396"/>
    <w:rsid w:val="00B90394"/>
    <w:rsid w:val="00B91EC2"/>
    <w:rsid w:val="00B932AF"/>
    <w:rsid w:val="00B9520F"/>
    <w:rsid w:val="00B9734B"/>
    <w:rsid w:val="00B97844"/>
    <w:rsid w:val="00BA65D8"/>
    <w:rsid w:val="00BA69F4"/>
    <w:rsid w:val="00BB02EA"/>
    <w:rsid w:val="00BB15EF"/>
    <w:rsid w:val="00BB2FF4"/>
    <w:rsid w:val="00BB325B"/>
    <w:rsid w:val="00BB49C4"/>
    <w:rsid w:val="00BB519D"/>
    <w:rsid w:val="00BB62DB"/>
    <w:rsid w:val="00BB6B76"/>
    <w:rsid w:val="00BB7885"/>
    <w:rsid w:val="00BC2F82"/>
    <w:rsid w:val="00BC3F59"/>
    <w:rsid w:val="00BC54BE"/>
    <w:rsid w:val="00BC5ADC"/>
    <w:rsid w:val="00BC5C45"/>
    <w:rsid w:val="00BC6CD1"/>
    <w:rsid w:val="00BC7417"/>
    <w:rsid w:val="00BC783F"/>
    <w:rsid w:val="00BD120E"/>
    <w:rsid w:val="00BD1327"/>
    <w:rsid w:val="00BD2614"/>
    <w:rsid w:val="00BD2E6D"/>
    <w:rsid w:val="00BD3115"/>
    <w:rsid w:val="00BD460C"/>
    <w:rsid w:val="00BD515B"/>
    <w:rsid w:val="00BE0D10"/>
    <w:rsid w:val="00BE2BD1"/>
    <w:rsid w:val="00BE436F"/>
    <w:rsid w:val="00BE6157"/>
    <w:rsid w:val="00BE6335"/>
    <w:rsid w:val="00BE6441"/>
    <w:rsid w:val="00BE6653"/>
    <w:rsid w:val="00BF00FC"/>
    <w:rsid w:val="00BF1DCD"/>
    <w:rsid w:val="00C00680"/>
    <w:rsid w:val="00C0069A"/>
    <w:rsid w:val="00C05A09"/>
    <w:rsid w:val="00C15512"/>
    <w:rsid w:val="00C1752C"/>
    <w:rsid w:val="00C21E03"/>
    <w:rsid w:val="00C21F9F"/>
    <w:rsid w:val="00C26B8B"/>
    <w:rsid w:val="00C318A1"/>
    <w:rsid w:val="00C334AA"/>
    <w:rsid w:val="00C35182"/>
    <w:rsid w:val="00C36825"/>
    <w:rsid w:val="00C37C39"/>
    <w:rsid w:val="00C37EBA"/>
    <w:rsid w:val="00C44A59"/>
    <w:rsid w:val="00C45B2C"/>
    <w:rsid w:val="00C50C4C"/>
    <w:rsid w:val="00C51612"/>
    <w:rsid w:val="00C53A53"/>
    <w:rsid w:val="00C56F7C"/>
    <w:rsid w:val="00C60E4A"/>
    <w:rsid w:val="00C61156"/>
    <w:rsid w:val="00C622D9"/>
    <w:rsid w:val="00C63176"/>
    <w:rsid w:val="00C73BD8"/>
    <w:rsid w:val="00C744BB"/>
    <w:rsid w:val="00C75AC8"/>
    <w:rsid w:val="00C80AE9"/>
    <w:rsid w:val="00C81AFA"/>
    <w:rsid w:val="00C81B38"/>
    <w:rsid w:val="00C81E1A"/>
    <w:rsid w:val="00C82A99"/>
    <w:rsid w:val="00C835A5"/>
    <w:rsid w:val="00C87056"/>
    <w:rsid w:val="00C90444"/>
    <w:rsid w:val="00C91977"/>
    <w:rsid w:val="00C91E53"/>
    <w:rsid w:val="00C93A46"/>
    <w:rsid w:val="00C95532"/>
    <w:rsid w:val="00CA267A"/>
    <w:rsid w:val="00CA4BCE"/>
    <w:rsid w:val="00CA5679"/>
    <w:rsid w:val="00CA5724"/>
    <w:rsid w:val="00CB1077"/>
    <w:rsid w:val="00CB1DF3"/>
    <w:rsid w:val="00CB3459"/>
    <w:rsid w:val="00CB71E2"/>
    <w:rsid w:val="00CB749B"/>
    <w:rsid w:val="00CC0C4C"/>
    <w:rsid w:val="00CC2929"/>
    <w:rsid w:val="00CC695D"/>
    <w:rsid w:val="00CC7130"/>
    <w:rsid w:val="00CC780E"/>
    <w:rsid w:val="00CC7B9C"/>
    <w:rsid w:val="00CD02AF"/>
    <w:rsid w:val="00CD0C3F"/>
    <w:rsid w:val="00CD1310"/>
    <w:rsid w:val="00CD4457"/>
    <w:rsid w:val="00CD5041"/>
    <w:rsid w:val="00CD6389"/>
    <w:rsid w:val="00CD786E"/>
    <w:rsid w:val="00CE1108"/>
    <w:rsid w:val="00CE4FFD"/>
    <w:rsid w:val="00CE591D"/>
    <w:rsid w:val="00CE5E4B"/>
    <w:rsid w:val="00CE66C7"/>
    <w:rsid w:val="00CE6CD9"/>
    <w:rsid w:val="00CE70BF"/>
    <w:rsid w:val="00CF4971"/>
    <w:rsid w:val="00CF4A04"/>
    <w:rsid w:val="00CF5E44"/>
    <w:rsid w:val="00CF7BE3"/>
    <w:rsid w:val="00D03F94"/>
    <w:rsid w:val="00D05D1F"/>
    <w:rsid w:val="00D1390B"/>
    <w:rsid w:val="00D22B33"/>
    <w:rsid w:val="00D26AB1"/>
    <w:rsid w:val="00D310E7"/>
    <w:rsid w:val="00D3278C"/>
    <w:rsid w:val="00D33990"/>
    <w:rsid w:val="00D34BA5"/>
    <w:rsid w:val="00D34D71"/>
    <w:rsid w:val="00D355CD"/>
    <w:rsid w:val="00D43207"/>
    <w:rsid w:val="00D43DF4"/>
    <w:rsid w:val="00D459BF"/>
    <w:rsid w:val="00D45A16"/>
    <w:rsid w:val="00D47DEF"/>
    <w:rsid w:val="00D50BD3"/>
    <w:rsid w:val="00D51D41"/>
    <w:rsid w:val="00D540E4"/>
    <w:rsid w:val="00D54B70"/>
    <w:rsid w:val="00D60C8F"/>
    <w:rsid w:val="00D646B4"/>
    <w:rsid w:val="00D7412F"/>
    <w:rsid w:val="00D806A7"/>
    <w:rsid w:val="00D8074F"/>
    <w:rsid w:val="00D814DD"/>
    <w:rsid w:val="00D82623"/>
    <w:rsid w:val="00D83887"/>
    <w:rsid w:val="00D845E7"/>
    <w:rsid w:val="00D84C52"/>
    <w:rsid w:val="00D9272B"/>
    <w:rsid w:val="00D94050"/>
    <w:rsid w:val="00D95CA5"/>
    <w:rsid w:val="00DA02C3"/>
    <w:rsid w:val="00DA2FCC"/>
    <w:rsid w:val="00DA3545"/>
    <w:rsid w:val="00DA405D"/>
    <w:rsid w:val="00DA4D1B"/>
    <w:rsid w:val="00DA76EB"/>
    <w:rsid w:val="00DB115E"/>
    <w:rsid w:val="00DB25D8"/>
    <w:rsid w:val="00DB2CA4"/>
    <w:rsid w:val="00DB4BEA"/>
    <w:rsid w:val="00DC0163"/>
    <w:rsid w:val="00DC1CF4"/>
    <w:rsid w:val="00DC20F2"/>
    <w:rsid w:val="00DC4D3C"/>
    <w:rsid w:val="00DC74D5"/>
    <w:rsid w:val="00DC786A"/>
    <w:rsid w:val="00DD7175"/>
    <w:rsid w:val="00DD7321"/>
    <w:rsid w:val="00DD7842"/>
    <w:rsid w:val="00DE10DD"/>
    <w:rsid w:val="00DE39A4"/>
    <w:rsid w:val="00DE58B6"/>
    <w:rsid w:val="00DE6F7D"/>
    <w:rsid w:val="00DF2F03"/>
    <w:rsid w:val="00DF3265"/>
    <w:rsid w:val="00DF44ED"/>
    <w:rsid w:val="00DF5DEC"/>
    <w:rsid w:val="00DF729B"/>
    <w:rsid w:val="00E0093A"/>
    <w:rsid w:val="00E01A52"/>
    <w:rsid w:val="00E02A87"/>
    <w:rsid w:val="00E03002"/>
    <w:rsid w:val="00E0750E"/>
    <w:rsid w:val="00E07CB2"/>
    <w:rsid w:val="00E1238C"/>
    <w:rsid w:val="00E13CB8"/>
    <w:rsid w:val="00E1404D"/>
    <w:rsid w:val="00E1404E"/>
    <w:rsid w:val="00E172A4"/>
    <w:rsid w:val="00E233C2"/>
    <w:rsid w:val="00E2418C"/>
    <w:rsid w:val="00E24B7F"/>
    <w:rsid w:val="00E24DD6"/>
    <w:rsid w:val="00E27C24"/>
    <w:rsid w:val="00E32F78"/>
    <w:rsid w:val="00E33153"/>
    <w:rsid w:val="00E33A77"/>
    <w:rsid w:val="00E34E04"/>
    <w:rsid w:val="00E37BC9"/>
    <w:rsid w:val="00E424EB"/>
    <w:rsid w:val="00E4373B"/>
    <w:rsid w:val="00E44038"/>
    <w:rsid w:val="00E46D68"/>
    <w:rsid w:val="00E474F3"/>
    <w:rsid w:val="00E47E7B"/>
    <w:rsid w:val="00E52234"/>
    <w:rsid w:val="00E543B2"/>
    <w:rsid w:val="00E547AB"/>
    <w:rsid w:val="00E57CDE"/>
    <w:rsid w:val="00E61633"/>
    <w:rsid w:val="00E62E4F"/>
    <w:rsid w:val="00E641B2"/>
    <w:rsid w:val="00E64659"/>
    <w:rsid w:val="00E65CB3"/>
    <w:rsid w:val="00E6665C"/>
    <w:rsid w:val="00E67AEC"/>
    <w:rsid w:val="00E724CC"/>
    <w:rsid w:val="00E74C73"/>
    <w:rsid w:val="00E77803"/>
    <w:rsid w:val="00E80805"/>
    <w:rsid w:val="00E80C2F"/>
    <w:rsid w:val="00E80E97"/>
    <w:rsid w:val="00E8106A"/>
    <w:rsid w:val="00E81D0C"/>
    <w:rsid w:val="00E82472"/>
    <w:rsid w:val="00E84E10"/>
    <w:rsid w:val="00E871B4"/>
    <w:rsid w:val="00E9304B"/>
    <w:rsid w:val="00E93266"/>
    <w:rsid w:val="00E94AB0"/>
    <w:rsid w:val="00E95DA9"/>
    <w:rsid w:val="00E96CEB"/>
    <w:rsid w:val="00E9740F"/>
    <w:rsid w:val="00EA306B"/>
    <w:rsid w:val="00EA4843"/>
    <w:rsid w:val="00EA4CAF"/>
    <w:rsid w:val="00EA6B29"/>
    <w:rsid w:val="00EB2536"/>
    <w:rsid w:val="00EB40A0"/>
    <w:rsid w:val="00EB59C1"/>
    <w:rsid w:val="00EB633C"/>
    <w:rsid w:val="00EB6800"/>
    <w:rsid w:val="00EC0449"/>
    <w:rsid w:val="00EC0B7F"/>
    <w:rsid w:val="00EC3C59"/>
    <w:rsid w:val="00ED15E5"/>
    <w:rsid w:val="00ED1F7F"/>
    <w:rsid w:val="00ED6530"/>
    <w:rsid w:val="00ED6F00"/>
    <w:rsid w:val="00EE01F4"/>
    <w:rsid w:val="00EE1805"/>
    <w:rsid w:val="00EE2B34"/>
    <w:rsid w:val="00EE4EFE"/>
    <w:rsid w:val="00EE5750"/>
    <w:rsid w:val="00EE67BC"/>
    <w:rsid w:val="00EF3ADF"/>
    <w:rsid w:val="00EF6DBD"/>
    <w:rsid w:val="00EF7A13"/>
    <w:rsid w:val="00EF7DA5"/>
    <w:rsid w:val="00F02775"/>
    <w:rsid w:val="00F036BA"/>
    <w:rsid w:val="00F0387A"/>
    <w:rsid w:val="00F048EF"/>
    <w:rsid w:val="00F054F4"/>
    <w:rsid w:val="00F0552B"/>
    <w:rsid w:val="00F06E49"/>
    <w:rsid w:val="00F06FFA"/>
    <w:rsid w:val="00F10770"/>
    <w:rsid w:val="00F13A05"/>
    <w:rsid w:val="00F16463"/>
    <w:rsid w:val="00F17F1D"/>
    <w:rsid w:val="00F3185D"/>
    <w:rsid w:val="00F33120"/>
    <w:rsid w:val="00F34535"/>
    <w:rsid w:val="00F37E38"/>
    <w:rsid w:val="00F42598"/>
    <w:rsid w:val="00F42730"/>
    <w:rsid w:val="00F42849"/>
    <w:rsid w:val="00F42ED5"/>
    <w:rsid w:val="00F43630"/>
    <w:rsid w:val="00F43A76"/>
    <w:rsid w:val="00F443A4"/>
    <w:rsid w:val="00F44D61"/>
    <w:rsid w:val="00F479BA"/>
    <w:rsid w:val="00F51093"/>
    <w:rsid w:val="00F532A5"/>
    <w:rsid w:val="00F54492"/>
    <w:rsid w:val="00F54A57"/>
    <w:rsid w:val="00F5540C"/>
    <w:rsid w:val="00F5728B"/>
    <w:rsid w:val="00F645A8"/>
    <w:rsid w:val="00F66BED"/>
    <w:rsid w:val="00F71B6E"/>
    <w:rsid w:val="00F7238A"/>
    <w:rsid w:val="00F72ABE"/>
    <w:rsid w:val="00F74654"/>
    <w:rsid w:val="00F76B59"/>
    <w:rsid w:val="00F76BAC"/>
    <w:rsid w:val="00F7788A"/>
    <w:rsid w:val="00F8003C"/>
    <w:rsid w:val="00F8159B"/>
    <w:rsid w:val="00F8269B"/>
    <w:rsid w:val="00F82724"/>
    <w:rsid w:val="00F84011"/>
    <w:rsid w:val="00F851B1"/>
    <w:rsid w:val="00F85DA3"/>
    <w:rsid w:val="00F87F3A"/>
    <w:rsid w:val="00F91658"/>
    <w:rsid w:val="00F926A0"/>
    <w:rsid w:val="00F95FF9"/>
    <w:rsid w:val="00FA5AD2"/>
    <w:rsid w:val="00FA5DAD"/>
    <w:rsid w:val="00FA61BD"/>
    <w:rsid w:val="00FB0585"/>
    <w:rsid w:val="00FB254A"/>
    <w:rsid w:val="00FB6275"/>
    <w:rsid w:val="00FB7BCB"/>
    <w:rsid w:val="00FB7F52"/>
    <w:rsid w:val="00FC01B9"/>
    <w:rsid w:val="00FC2976"/>
    <w:rsid w:val="00FC6EE9"/>
    <w:rsid w:val="00FD1831"/>
    <w:rsid w:val="00FD21A4"/>
    <w:rsid w:val="00FD21F0"/>
    <w:rsid w:val="00FD40A7"/>
    <w:rsid w:val="00FD55F5"/>
    <w:rsid w:val="00FD6184"/>
    <w:rsid w:val="00FD6701"/>
    <w:rsid w:val="00FD6C71"/>
    <w:rsid w:val="00FE05DE"/>
    <w:rsid w:val="00FE0A9C"/>
    <w:rsid w:val="00FE19A6"/>
    <w:rsid w:val="00FE2628"/>
    <w:rsid w:val="00FE3388"/>
    <w:rsid w:val="00FE33D1"/>
    <w:rsid w:val="00FE3F69"/>
    <w:rsid w:val="00FE4B66"/>
    <w:rsid w:val="00FE5299"/>
    <w:rsid w:val="00FE580D"/>
    <w:rsid w:val="00FE73A3"/>
    <w:rsid w:val="00FF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B59"/>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B59"/>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01083">
      <w:bodyDiv w:val="1"/>
      <w:marLeft w:val="0"/>
      <w:marRight w:val="0"/>
      <w:marTop w:val="0"/>
      <w:marBottom w:val="0"/>
      <w:divBdr>
        <w:top w:val="none" w:sz="0" w:space="0" w:color="auto"/>
        <w:left w:val="none" w:sz="0" w:space="0" w:color="auto"/>
        <w:bottom w:val="none" w:sz="0" w:space="0" w:color="auto"/>
        <w:right w:val="none" w:sz="0" w:space="0" w:color="auto"/>
      </w:divBdr>
    </w:div>
    <w:div w:id="118382998">
      <w:bodyDiv w:val="1"/>
      <w:marLeft w:val="0"/>
      <w:marRight w:val="0"/>
      <w:marTop w:val="0"/>
      <w:marBottom w:val="0"/>
      <w:divBdr>
        <w:top w:val="none" w:sz="0" w:space="0" w:color="auto"/>
        <w:left w:val="none" w:sz="0" w:space="0" w:color="auto"/>
        <w:bottom w:val="none" w:sz="0" w:space="0" w:color="auto"/>
        <w:right w:val="none" w:sz="0" w:space="0" w:color="auto"/>
      </w:divBdr>
    </w:div>
    <w:div w:id="122501591">
      <w:bodyDiv w:val="1"/>
      <w:marLeft w:val="0"/>
      <w:marRight w:val="0"/>
      <w:marTop w:val="0"/>
      <w:marBottom w:val="0"/>
      <w:divBdr>
        <w:top w:val="none" w:sz="0" w:space="0" w:color="auto"/>
        <w:left w:val="none" w:sz="0" w:space="0" w:color="auto"/>
        <w:bottom w:val="none" w:sz="0" w:space="0" w:color="auto"/>
        <w:right w:val="none" w:sz="0" w:space="0" w:color="auto"/>
      </w:divBdr>
    </w:div>
    <w:div w:id="154879654">
      <w:bodyDiv w:val="1"/>
      <w:marLeft w:val="0"/>
      <w:marRight w:val="0"/>
      <w:marTop w:val="0"/>
      <w:marBottom w:val="0"/>
      <w:divBdr>
        <w:top w:val="none" w:sz="0" w:space="0" w:color="auto"/>
        <w:left w:val="none" w:sz="0" w:space="0" w:color="auto"/>
        <w:bottom w:val="none" w:sz="0" w:space="0" w:color="auto"/>
        <w:right w:val="none" w:sz="0" w:space="0" w:color="auto"/>
      </w:divBdr>
    </w:div>
    <w:div w:id="192161031">
      <w:bodyDiv w:val="1"/>
      <w:marLeft w:val="0"/>
      <w:marRight w:val="0"/>
      <w:marTop w:val="0"/>
      <w:marBottom w:val="0"/>
      <w:divBdr>
        <w:top w:val="none" w:sz="0" w:space="0" w:color="auto"/>
        <w:left w:val="none" w:sz="0" w:space="0" w:color="auto"/>
        <w:bottom w:val="none" w:sz="0" w:space="0" w:color="auto"/>
        <w:right w:val="none" w:sz="0" w:space="0" w:color="auto"/>
      </w:divBdr>
    </w:div>
    <w:div w:id="194079782">
      <w:bodyDiv w:val="1"/>
      <w:marLeft w:val="0"/>
      <w:marRight w:val="0"/>
      <w:marTop w:val="0"/>
      <w:marBottom w:val="0"/>
      <w:divBdr>
        <w:top w:val="none" w:sz="0" w:space="0" w:color="auto"/>
        <w:left w:val="none" w:sz="0" w:space="0" w:color="auto"/>
        <w:bottom w:val="none" w:sz="0" w:space="0" w:color="auto"/>
        <w:right w:val="none" w:sz="0" w:space="0" w:color="auto"/>
      </w:divBdr>
    </w:div>
    <w:div w:id="195238215">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64120796">
      <w:bodyDiv w:val="1"/>
      <w:marLeft w:val="0"/>
      <w:marRight w:val="0"/>
      <w:marTop w:val="0"/>
      <w:marBottom w:val="0"/>
      <w:divBdr>
        <w:top w:val="none" w:sz="0" w:space="0" w:color="auto"/>
        <w:left w:val="none" w:sz="0" w:space="0" w:color="auto"/>
        <w:bottom w:val="none" w:sz="0" w:space="0" w:color="auto"/>
        <w:right w:val="none" w:sz="0" w:space="0" w:color="auto"/>
      </w:divBdr>
    </w:div>
    <w:div w:id="265159075">
      <w:bodyDiv w:val="1"/>
      <w:marLeft w:val="0"/>
      <w:marRight w:val="0"/>
      <w:marTop w:val="0"/>
      <w:marBottom w:val="0"/>
      <w:divBdr>
        <w:top w:val="none" w:sz="0" w:space="0" w:color="auto"/>
        <w:left w:val="none" w:sz="0" w:space="0" w:color="auto"/>
        <w:bottom w:val="none" w:sz="0" w:space="0" w:color="auto"/>
        <w:right w:val="none" w:sz="0" w:space="0" w:color="auto"/>
      </w:divBdr>
    </w:div>
    <w:div w:id="355427560">
      <w:bodyDiv w:val="1"/>
      <w:marLeft w:val="0"/>
      <w:marRight w:val="0"/>
      <w:marTop w:val="0"/>
      <w:marBottom w:val="0"/>
      <w:divBdr>
        <w:top w:val="none" w:sz="0" w:space="0" w:color="auto"/>
        <w:left w:val="none" w:sz="0" w:space="0" w:color="auto"/>
        <w:bottom w:val="none" w:sz="0" w:space="0" w:color="auto"/>
        <w:right w:val="none" w:sz="0" w:space="0" w:color="auto"/>
      </w:divBdr>
    </w:div>
    <w:div w:id="378215072">
      <w:bodyDiv w:val="1"/>
      <w:marLeft w:val="0"/>
      <w:marRight w:val="0"/>
      <w:marTop w:val="0"/>
      <w:marBottom w:val="0"/>
      <w:divBdr>
        <w:top w:val="none" w:sz="0" w:space="0" w:color="auto"/>
        <w:left w:val="none" w:sz="0" w:space="0" w:color="auto"/>
        <w:bottom w:val="none" w:sz="0" w:space="0" w:color="auto"/>
        <w:right w:val="none" w:sz="0" w:space="0" w:color="auto"/>
      </w:divBdr>
    </w:div>
    <w:div w:id="408697095">
      <w:bodyDiv w:val="1"/>
      <w:marLeft w:val="0"/>
      <w:marRight w:val="0"/>
      <w:marTop w:val="0"/>
      <w:marBottom w:val="0"/>
      <w:divBdr>
        <w:top w:val="none" w:sz="0" w:space="0" w:color="auto"/>
        <w:left w:val="none" w:sz="0" w:space="0" w:color="auto"/>
        <w:bottom w:val="none" w:sz="0" w:space="0" w:color="auto"/>
        <w:right w:val="none" w:sz="0" w:space="0" w:color="auto"/>
      </w:divBdr>
    </w:div>
    <w:div w:id="414404620">
      <w:bodyDiv w:val="1"/>
      <w:marLeft w:val="0"/>
      <w:marRight w:val="0"/>
      <w:marTop w:val="0"/>
      <w:marBottom w:val="0"/>
      <w:divBdr>
        <w:top w:val="none" w:sz="0" w:space="0" w:color="auto"/>
        <w:left w:val="none" w:sz="0" w:space="0" w:color="auto"/>
        <w:bottom w:val="none" w:sz="0" w:space="0" w:color="auto"/>
        <w:right w:val="none" w:sz="0" w:space="0" w:color="auto"/>
      </w:divBdr>
    </w:div>
    <w:div w:id="422578700">
      <w:bodyDiv w:val="1"/>
      <w:marLeft w:val="0"/>
      <w:marRight w:val="0"/>
      <w:marTop w:val="0"/>
      <w:marBottom w:val="0"/>
      <w:divBdr>
        <w:top w:val="none" w:sz="0" w:space="0" w:color="auto"/>
        <w:left w:val="none" w:sz="0" w:space="0" w:color="auto"/>
        <w:bottom w:val="none" w:sz="0" w:space="0" w:color="auto"/>
        <w:right w:val="none" w:sz="0" w:space="0" w:color="auto"/>
      </w:divBdr>
    </w:div>
    <w:div w:id="441803571">
      <w:bodyDiv w:val="1"/>
      <w:marLeft w:val="0"/>
      <w:marRight w:val="0"/>
      <w:marTop w:val="0"/>
      <w:marBottom w:val="0"/>
      <w:divBdr>
        <w:top w:val="none" w:sz="0" w:space="0" w:color="auto"/>
        <w:left w:val="none" w:sz="0" w:space="0" w:color="auto"/>
        <w:bottom w:val="none" w:sz="0" w:space="0" w:color="auto"/>
        <w:right w:val="none" w:sz="0" w:space="0" w:color="auto"/>
      </w:divBdr>
    </w:div>
    <w:div w:id="499198986">
      <w:bodyDiv w:val="1"/>
      <w:marLeft w:val="0"/>
      <w:marRight w:val="0"/>
      <w:marTop w:val="0"/>
      <w:marBottom w:val="0"/>
      <w:divBdr>
        <w:top w:val="none" w:sz="0" w:space="0" w:color="auto"/>
        <w:left w:val="none" w:sz="0" w:space="0" w:color="auto"/>
        <w:bottom w:val="none" w:sz="0" w:space="0" w:color="auto"/>
        <w:right w:val="none" w:sz="0" w:space="0" w:color="auto"/>
      </w:divBdr>
    </w:div>
    <w:div w:id="536234598">
      <w:bodyDiv w:val="1"/>
      <w:marLeft w:val="0"/>
      <w:marRight w:val="0"/>
      <w:marTop w:val="0"/>
      <w:marBottom w:val="0"/>
      <w:divBdr>
        <w:top w:val="none" w:sz="0" w:space="0" w:color="auto"/>
        <w:left w:val="none" w:sz="0" w:space="0" w:color="auto"/>
        <w:bottom w:val="none" w:sz="0" w:space="0" w:color="auto"/>
        <w:right w:val="none" w:sz="0" w:space="0" w:color="auto"/>
      </w:divBdr>
    </w:div>
    <w:div w:id="542443115">
      <w:bodyDiv w:val="1"/>
      <w:marLeft w:val="0"/>
      <w:marRight w:val="0"/>
      <w:marTop w:val="0"/>
      <w:marBottom w:val="0"/>
      <w:divBdr>
        <w:top w:val="none" w:sz="0" w:space="0" w:color="auto"/>
        <w:left w:val="none" w:sz="0" w:space="0" w:color="auto"/>
        <w:bottom w:val="none" w:sz="0" w:space="0" w:color="auto"/>
        <w:right w:val="none" w:sz="0" w:space="0" w:color="auto"/>
      </w:divBdr>
    </w:div>
    <w:div w:id="674696574">
      <w:bodyDiv w:val="1"/>
      <w:marLeft w:val="0"/>
      <w:marRight w:val="0"/>
      <w:marTop w:val="0"/>
      <w:marBottom w:val="0"/>
      <w:divBdr>
        <w:top w:val="none" w:sz="0" w:space="0" w:color="auto"/>
        <w:left w:val="none" w:sz="0" w:space="0" w:color="auto"/>
        <w:bottom w:val="none" w:sz="0" w:space="0" w:color="auto"/>
        <w:right w:val="none" w:sz="0" w:space="0" w:color="auto"/>
      </w:divBdr>
    </w:div>
    <w:div w:id="681391885">
      <w:bodyDiv w:val="1"/>
      <w:marLeft w:val="0"/>
      <w:marRight w:val="0"/>
      <w:marTop w:val="0"/>
      <w:marBottom w:val="0"/>
      <w:divBdr>
        <w:top w:val="none" w:sz="0" w:space="0" w:color="auto"/>
        <w:left w:val="none" w:sz="0" w:space="0" w:color="auto"/>
        <w:bottom w:val="none" w:sz="0" w:space="0" w:color="auto"/>
        <w:right w:val="none" w:sz="0" w:space="0" w:color="auto"/>
      </w:divBdr>
    </w:div>
    <w:div w:id="686563318">
      <w:bodyDiv w:val="1"/>
      <w:marLeft w:val="0"/>
      <w:marRight w:val="0"/>
      <w:marTop w:val="0"/>
      <w:marBottom w:val="0"/>
      <w:divBdr>
        <w:top w:val="none" w:sz="0" w:space="0" w:color="auto"/>
        <w:left w:val="none" w:sz="0" w:space="0" w:color="auto"/>
        <w:bottom w:val="none" w:sz="0" w:space="0" w:color="auto"/>
        <w:right w:val="none" w:sz="0" w:space="0" w:color="auto"/>
      </w:divBdr>
    </w:div>
    <w:div w:id="739600312">
      <w:bodyDiv w:val="1"/>
      <w:marLeft w:val="0"/>
      <w:marRight w:val="0"/>
      <w:marTop w:val="0"/>
      <w:marBottom w:val="0"/>
      <w:divBdr>
        <w:top w:val="none" w:sz="0" w:space="0" w:color="auto"/>
        <w:left w:val="none" w:sz="0" w:space="0" w:color="auto"/>
        <w:bottom w:val="none" w:sz="0" w:space="0" w:color="auto"/>
        <w:right w:val="none" w:sz="0" w:space="0" w:color="auto"/>
      </w:divBdr>
    </w:div>
    <w:div w:id="842861357">
      <w:bodyDiv w:val="1"/>
      <w:marLeft w:val="0"/>
      <w:marRight w:val="0"/>
      <w:marTop w:val="0"/>
      <w:marBottom w:val="0"/>
      <w:divBdr>
        <w:top w:val="none" w:sz="0" w:space="0" w:color="auto"/>
        <w:left w:val="none" w:sz="0" w:space="0" w:color="auto"/>
        <w:bottom w:val="none" w:sz="0" w:space="0" w:color="auto"/>
        <w:right w:val="none" w:sz="0" w:space="0" w:color="auto"/>
      </w:divBdr>
    </w:div>
    <w:div w:id="862478893">
      <w:bodyDiv w:val="1"/>
      <w:marLeft w:val="0"/>
      <w:marRight w:val="0"/>
      <w:marTop w:val="0"/>
      <w:marBottom w:val="0"/>
      <w:divBdr>
        <w:top w:val="none" w:sz="0" w:space="0" w:color="auto"/>
        <w:left w:val="none" w:sz="0" w:space="0" w:color="auto"/>
        <w:bottom w:val="none" w:sz="0" w:space="0" w:color="auto"/>
        <w:right w:val="none" w:sz="0" w:space="0" w:color="auto"/>
      </w:divBdr>
    </w:div>
    <w:div w:id="891889461">
      <w:bodyDiv w:val="1"/>
      <w:marLeft w:val="0"/>
      <w:marRight w:val="0"/>
      <w:marTop w:val="0"/>
      <w:marBottom w:val="0"/>
      <w:divBdr>
        <w:top w:val="none" w:sz="0" w:space="0" w:color="auto"/>
        <w:left w:val="none" w:sz="0" w:space="0" w:color="auto"/>
        <w:bottom w:val="none" w:sz="0" w:space="0" w:color="auto"/>
        <w:right w:val="none" w:sz="0" w:space="0" w:color="auto"/>
      </w:divBdr>
    </w:div>
    <w:div w:id="962031474">
      <w:bodyDiv w:val="1"/>
      <w:marLeft w:val="0"/>
      <w:marRight w:val="0"/>
      <w:marTop w:val="0"/>
      <w:marBottom w:val="0"/>
      <w:divBdr>
        <w:top w:val="none" w:sz="0" w:space="0" w:color="auto"/>
        <w:left w:val="none" w:sz="0" w:space="0" w:color="auto"/>
        <w:bottom w:val="none" w:sz="0" w:space="0" w:color="auto"/>
        <w:right w:val="none" w:sz="0" w:space="0" w:color="auto"/>
      </w:divBdr>
    </w:div>
    <w:div w:id="988364212">
      <w:bodyDiv w:val="1"/>
      <w:marLeft w:val="0"/>
      <w:marRight w:val="0"/>
      <w:marTop w:val="0"/>
      <w:marBottom w:val="0"/>
      <w:divBdr>
        <w:top w:val="none" w:sz="0" w:space="0" w:color="auto"/>
        <w:left w:val="none" w:sz="0" w:space="0" w:color="auto"/>
        <w:bottom w:val="none" w:sz="0" w:space="0" w:color="auto"/>
        <w:right w:val="none" w:sz="0" w:space="0" w:color="auto"/>
      </w:divBdr>
    </w:div>
    <w:div w:id="1119449447">
      <w:bodyDiv w:val="1"/>
      <w:marLeft w:val="0"/>
      <w:marRight w:val="0"/>
      <w:marTop w:val="0"/>
      <w:marBottom w:val="0"/>
      <w:divBdr>
        <w:top w:val="none" w:sz="0" w:space="0" w:color="auto"/>
        <w:left w:val="none" w:sz="0" w:space="0" w:color="auto"/>
        <w:bottom w:val="none" w:sz="0" w:space="0" w:color="auto"/>
        <w:right w:val="none" w:sz="0" w:space="0" w:color="auto"/>
      </w:divBdr>
    </w:div>
    <w:div w:id="1145587892">
      <w:bodyDiv w:val="1"/>
      <w:marLeft w:val="0"/>
      <w:marRight w:val="0"/>
      <w:marTop w:val="0"/>
      <w:marBottom w:val="0"/>
      <w:divBdr>
        <w:top w:val="none" w:sz="0" w:space="0" w:color="auto"/>
        <w:left w:val="none" w:sz="0" w:space="0" w:color="auto"/>
        <w:bottom w:val="none" w:sz="0" w:space="0" w:color="auto"/>
        <w:right w:val="none" w:sz="0" w:space="0" w:color="auto"/>
      </w:divBdr>
    </w:div>
    <w:div w:id="1196427881">
      <w:bodyDiv w:val="1"/>
      <w:marLeft w:val="0"/>
      <w:marRight w:val="0"/>
      <w:marTop w:val="0"/>
      <w:marBottom w:val="0"/>
      <w:divBdr>
        <w:top w:val="none" w:sz="0" w:space="0" w:color="auto"/>
        <w:left w:val="none" w:sz="0" w:space="0" w:color="auto"/>
        <w:bottom w:val="none" w:sz="0" w:space="0" w:color="auto"/>
        <w:right w:val="none" w:sz="0" w:space="0" w:color="auto"/>
      </w:divBdr>
    </w:div>
    <w:div w:id="1240796232">
      <w:bodyDiv w:val="1"/>
      <w:marLeft w:val="0"/>
      <w:marRight w:val="0"/>
      <w:marTop w:val="0"/>
      <w:marBottom w:val="0"/>
      <w:divBdr>
        <w:top w:val="none" w:sz="0" w:space="0" w:color="auto"/>
        <w:left w:val="none" w:sz="0" w:space="0" w:color="auto"/>
        <w:bottom w:val="none" w:sz="0" w:space="0" w:color="auto"/>
        <w:right w:val="none" w:sz="0" w:space="0" w:color="auto"/>
      </w:divBdr>
    </w:div>
    <w:div w:id="1244681554">
      <w:bodyDiv w:val="1"/>
      <w:marLeft w:val="0"/>
      <w:marRight w:val="0"/>
      <w:marTop w:val="0"/>
      <w:marBottom w:val="0"/>
      <w:divBdr>
        <w:top w:val="none" w:sz="0" w:space="0" w:color="auto"/>
        <w:left w:val="none" w:sz="0" w:space="0" w:color="auto"/>
        <w:bottom w:val="none" w:sz="0" w:space="0" w:color="auto"/>
        <w:right w:val="none" w:sz="0" w:space="0" w:color="auto"/>
      </w:divBdr>
    </w:div>
    <w:div w:id="1272124400">
      <w:bodyDiv w:val="1"/>
      <w:marLeft w:val="0"/>
      <w:marRight w:val="0"/>
      <w:marTop w:val="0"/>
      <w:marBottom w:val="0"/>
      <w:divBdr>
        <w:top w:val="none" w:sz="0" w:space="0" w:color="auto"/>
        <w:left w:val="none" w:sz="0" w:space="0" w:color="auto"/>
        <w:bottom w:val="none" w:sz="0" w:space="0" w:color="auto"/>
        <w:right w:val="none" w:sz="0" w:space="0" w:color="auto"/>
      </w:divBdr>
    </w:div>
    <w:div w:id="1279872539">
      <w:bodyDiv w:val="1"/>
      <w:marLeft w:val="0"/>
      <w:marRight w:val="0"/>
      <w:marTop w:val="0"/>
      <w:marBottom w:val="0"/>
      <w:divBdr>
        <w:top w:val="none" w:sz="0" w:space="0" w:color="auto"/>
        <w:left w:val="none" w:sz="0" w:space="0" w:color="auto"/>
        <w:bottom w:val="none" w:sz="0" w:space="0" w:color="auto"/>
        <w:right w:val="none" w:sz="0" w:space="0" w:color="auto"/>
      </w:divBdr>
    </w:div>
    <w:div w:id="1376807829">
      <w:bodyDiv w:val="1"/>
      <w:marLeft w:val="0"/>
      <w:marRight w:val="0"/>
      <w:marTop w:val="0"/>
      <w:marBottom w:val="0"/>
      <w:divBdr>
        <w:top w:val="none" w:sz="0" w:space="0" w:color="auto"/>
        <w:left w:val="none" w:sz="0" w:space="0" w:color="auto"/>
        <w:bottom w:val="none" w:sz="0" w:space="0" w:color="auto"/>
        <w:right w:val="none" w:sz="0" w:space="0" w:color="auto"/>
      </w:divBdr>
    </w:div>
    <w:div w:id="1378360495">
      <w:bodyDiv w:val="1"/>
      <w:marLeft w:val="0"/>
      <w:marRight w:val="0"/>
      <w:marTop w:val="0"/>
      <w:marBottom w:val="0"/>
      <w:divBdr>
        <w:top w:val="none" w:sz="0" w:space="0" w:color="auto"/>
        <w:left w:val="none" w:sz="0" w:space="0" w:color="auto"/>
        <w:bottom w:val="none" w:sz="0" w:space="0" w:color="auto"/>
        <w:right w:val="none" w:sz="0" w:space="0" w:color="auto"/>
      </w:divBdr>
    </w:div>
    <w:div w:id="1398934448">
      <w:bodyDiv w:val="1"/>
      <w:marLeft w:val="0"/>
      <w:marRight w:val="0"/>
      <w:marTop w:val="0"/>
      <w:marBottom w:val="0"/>
      <w:divBdr>
        <w:top w:val="none" w:sz="0" w:space="0" w:color="auto"/>
        <w:left w:val="none" w:sz="0" w:space="0" w:color="auto"/>
        <w:bottom w:val="none" w:sz="0" w:space="0" w:color="auto"/>
        <w:right w:val="none" w:sz="0" w:space="0" w:color="auto"/>
      </w:divBdr>
    </w:div>
    <w:div w:id="1410541628">
      <w:bodyDiv w:val="1"/>
      <w:marLeft w:val="0"/>
      <w:marRight w:val="0"/>
      <w:marTop w:val="0"/>
      <w:marBottom w:val="0"/>
      <w:divBdr>
        <w:top w:val="none" w:sz="0" w:space="0" w:color="auto"/>
        <w:left w:val="none" w:sz="0" w:space="0" w:color="auto"/>
        <w:bottom w:val="none" w:sz="0" w:space="0" w:color="auto"/>
        <w:right w:val="none" w:sz="0" w:space="0" w:color="auto"/>
      </w:divBdr>
    </w:div>
    <w:div w:id="1411462754">
      <w:bodyDiv w:val="1"/>
      <w:marLeft w:val="0"/>
      <w:marRight w:val="0"/>
      <w:marTop w:val="0"/>
      <w:marBottom w:val="0"/>
      <w:divBdr>
        <w:top w:val="none" w:sz="0" w:space="0" w:color="auto"/>
        <w:left w:val="none" w:sz="0" w:space="0" w:color="auto"/>
        <w:bottom w:val="none" w:sz="0" w:space="0" w:color="auto"/>
        <w:right w:val="none" w:sz="0" w:space="0" w:color="auto"/>
      </w:divBdr>
    </w:div>
    <w:div w:id="1475022619">
      <w:bodyDiv w:val="1"/>
      <w:marLeft w:val="0"/>
      <w:marRight w:val="0"/>
      <w:marTop w:val="0"/>
      <w:marBottom w:val="0"/>
      <w:divBdr>
        <w:top w:val="none" w:sz="0" w:space="0" w:color="auto"/>
        <w:left w:val="none" w:sz="0" w:space="0" w:color="auto"/>
        <w:bottom w:val="none" w:sz="0" w:space="0" w:color="auto"/>
        <w:right w:val="none" w:sz="0" w:space="0" w:color="auto"/>
      </w:divBdr>
    </w:div>
    <w:div w:id="1544517957">
      <w:bodyDiv w:val="1"/>
      <w:marLeft w:val="0"/>
      <w:marRight w:val="0"/>
      <w:marTop w:val="0"/>
      <w:marBottom w:val="0"/>
      <w:divBdr>
        <w:top w:val="none" w:sz="0" w:space="0" w:color="auto"/>
        <w:left w:val="none" w:sz="0" w:space="0" w:color="auto"/>
        <w:bottom w:val="none" w:sz="0" w:space="0" w:color="auto"/>
        <w:right w:val="none" w:sz="0" w:space="0" w:color="auto"/>
      </w:divBdr>
    </w:div>
    <w:div w:id="1551575644">
      <w:bodyDiv w:val="1"/>
      <w:marLeft w:val="0"/>
      <w:marRight w:val="0"/>
      <w:marTop w:val="0"/>
      <w:marBottom w:val="0"/>
      <w:divBdr>
        <w:top w:val="none" w:sz="0" w:space="0" w:color="auto"/>
        <w:left w:val="none" w:sz="0" w:space="0" w:color="auto"/>
        <w:bottom w:val="none" w:sz="0" w:space="0" w:color="auto"/>
        <w:right w:val="none" w:sz="0" w:space="0" w:color="auto"/>
      </w:divBdr>
    </w:div>
    <w:div w:id="1602764259">
      <w:bodyDiv w:val="1"/>
      <w:marLeft w:val="0"/>
      <w:marRight w:val="0"/>
      <w:marTop w:val="0"/>
      <w:marBottom w:val="0"/>
      <w:divBdr>
        <w:top w:val="none" w:sz="0" w:space="0" w:color="auto"/>
        <w:left w:val="none" w:sz="0" w:space="0" w:color="auto"/>
        <w:bottom w:val="none" w:sz="0" w:space="0" w:color="auto"/>
        <w:right w:val="none" w:sz="0" w:space="0" w:color="auto"/>
      </w:divBdr>
    </w:div>
    <w:div w:id="1918318227">
      <w:bodyDiv w:val="1"/>
      <w:marLeft w:val="0"/>
      <w:marRight w:val="0"/>
      <w:marTop w:val="0"/>
      <w:marBottom w:val="0"/>
      <w:divBdr>
        <w:top w:val="none" w:sz="0" w:space="0" w:color="auto"/>
        <w:left w:val="none" w:sz="0" w:space="0" w:color="auto"/>
        <w:bottom w:val="none" w:sz="0" w:space="0" w:color="auto"/>
        <w:right w:val="none" w:sz="0" w:space="0" w:color="auto"/>
      </w:divBdr>
    </w:div>
    <w:div w:id="1921138722">
      <w:bodyDiv w:val="1"/>
      <w:marLeft w:val="0"/>
      <w:marRight w:val="0"/>
      <w:marTop w:val="0"/>
      <w:marBottom w:val="0"/>
      <w:divBdr>
        <w:top w:val="none" w:sz="0" w:space="0" w:color="auto"/>
        <w:left w:val="none" w:sz="0" w:space="0" w:color="auto"/>
        <w:bottom w:val="none" w:sz="0" w:space="0" w:color="auto"/>
        <w:right w:val="none" w:sz="0" w:space="0" w:color="auto"/>
      </w:divBdr>
    </w:div>
    <w:div w:id="1987926335">
      <w:bodyDiv w:val="1"/>
      <w:marLeft w:val="0"/>
      <w:marRight w:val="0"/>
      <w:marTop w:val="0"/>
      <w:marBottom w:val="0"/>
      <w:divBdr>
        <w:top w:val="none" w:sz="0" w:space="0" w:color="auto"/>
        <w:left w:val="none" w:sz="0" w:space="0" w:color="auto"/>
        <w:bottom w:val="none" w:sz="0" w:space="0" w:color="auto"/>
        <w:right w:val="none" w:sz="0" w:space="0" w:color="auto"/>
      </w:divBdr>
    </w:div>
    <w:div w:id="1990741407">
      <w:bodyDiv w:val="1"/>
      <w:marLeft w:val="0"/>
      <w:marRight w:val="0"/>
      <w:marTop w:val="0"/>
      <w:marBottom w:val="0"/>
      <w:divBdr>
        <w:top w:val="none" w:sz="0" w:space="0" w:color="auto"/>
        <w:left w:val="none" w:sz="0" w:space="0" w:color="auto"/>
        <w:bottom w:val="none" w:sz="0" w:space="0" w:color="auto"/>
        <w:right w:val="none" w:sz="0" w:space="0" w:color="auto"/>
      </w:divBdr>
    </w:div>
    <w:div w:id="1995983935">
      <w:bodyDiv w:val="1"/>
      <w:marLeft w:val="0"/>
      <w:marRight w:val="0"/>
      <w:marTop w:val="0"/>
      <w:marBottom w:val="0"/>
      <w:divBdr>
        <w:top w:val="none" w:sz="0" w:space="0" w:color="auto"/>
        <w:left w:val="none" w:sz="0" w:space="0" w:color="auto"/>
        <w:bottom w:val="none" w:sz="0" w:space="0" w:color="auto"/>
        <w:right w:val="none" w:sz="0" w:space="0" w:color="auto"/>
      </w:divBdr>
    </w:div>
    <w:div w:id="2050762527">
      <w:bodyDiv w:val="1"/>
      <w:marLeft w:val="0"/>
      <w:marRight w:val="0"/>
      <w:marTop w:val="0"/>
      <w:marBottom w:val="0"/>
      <w:divBdr>
        <w:top w:val="none" w:sz="0" w:space="0" w:color="auto"/>
        <w:left w:val="none" w:sz="0" w:space="0" w:color="auto"/>
        <w:bottom w:val="none" w:sz="0" w:space="0" w:color="auto"/>
        <w:right w:val="none" w:sz="0" w:space="0" w:color="auto"/>
      </w:divBdr>
    </w:div>
    <w:div w:id="2080783061">
      <w:bodyDiv w:val="1"/>
      <w:marLeft w:val="0"/>
      <w:marRight w:val="0"/>
      <w:marTop w:val="0"/>
      <w:marBottom w:val="0"/>
      <w:divBdr>
        <w:top w:val="none" w:sz="0" w:space="0" w:color="auto"/>
        <w:left w:val="none" w:sz="0" w:space="0" w:color="auto"/>
        <w:bottom w:val="none" w:sz="0" w:space="0" w:color="auto"/>
        <w:right w:val="none" w:sz="0" w:space="0" w:color="auto"/>
      </w:divBdr>
    </w:div>
    <w:div w:id="2126922291">
      <w:bodyDiv w:val="1"/>
      <w:marLeft w:val="0"/>
      <w:marRight w:val="0"/>
      <w:marTop w:val="0"/>
      <w:marBottom w:val="0"/>
      <w:divBdr>
        <w:top w:val="none" w:sz="0" w:space="0" w:color="auto"/>
        <w:left w:val="none" w:sz="0" w:space="0" w:color="auto"/>
        <w:bottom w:val="none" w:sz="0" w:space="0" w:color="auto"/>
        <w:right w:val="none" w:sz="0" w:space="0" w:color="auto"/>
      </w:divBdr>
    </w:div>
    <w:div w:id="213250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www.iso.org/" TargetMode="External"/><Relationship Id="rId17" Type="http://schemas.openxmlformats.org/officeDocument/2006/relationships/hyperlink" Target="http://www.iso.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so.org/"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o.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so.org/" TargetMode="External"/><Relationship Id="rId23" Type="http://schemas.openxmlformats.org/officeDocument/2006/relationships/image" Target="media/image7.wmf"/><Relationship Id="rId10" Type="http://schemas.openxmlformats.org/officeDocument/2006/relationships/hyperlink" Target="http://www.iso.org/"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EA176-59EA-4B52-A98E-12517285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2586</TotalTime>
  <Pages>216</Pages>
  <Words>54503</Words>
  <Characters>310672</Characters>
  <Application>Microsoft Office Word</Application>
  <DocSecurity>0</DocSecurity>
  <Lines>2588</Lines>
  <Paragraphs>728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802</cp:revision>
  <cp:lastPrinted>2026-02-12T04:08:00Z</cp:lastPrinted>
  <dcterms:created xsi:type="dcterms:W3CDTF">2023-06-13T03:40:00Z</dcterms:created>
  <dcterms:modified xsi:type="dcterms:W3CDTF">2026-02-12T08:33:00Z</dcterms:modified>
</cp:coreProperties>
</file>